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11" w:rsidRDefault="00FE2E11">
      <w:pPr>
        <w:pStyle w:val="Heading1"/>
        <w:jc w:val="center"/>
      </w:pPr>
      <w:bookmarkStart w:id="0" w:name="_GoBack"/>
      <w:bookmarkEnd w:id="0"/>
      <w:r>
        <w:t>Cassandra Eagle</w:t>
      </w:r>
    </w:p>
    <w:p w:rsidR="00FE2E11" w:rsidRDefault="00FE2E11">
      <w:pPr>
        <w:pStyle w:val="Heading1"/>
        <w:jc w:val="center"/>
      </w:pPr>
      <w:r>
        <w:t>Scientific Publications</w:t>
      </w:r>
    </w:p>
    <w:p w:rsidR="00FE2E11" w:rsidRDefault="00FE2E11">
      <w:pPr>
        <w:pStyle w:val="Heading2"/>
      </w:pPr>
      <w:r>
        <w:t>Publications in Refereed Journals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E2E11" w:rsidRDefault="00FE2E11">
      <w:r>
        <w:t xml:space="preserve">1.  F.A. Carroll, K.R. Pressley and C.T. Eagle, "Application of Heavy Atom Techniques to Study the Photolysis of But-2-enyl  </w:t>
      </w:r>
      <w:r>
        <w:rPr>
          <w:i/>
        </w:rPr>
        <w:t>p</w:t>
      </w:r>
      <w:r>
        <w:t xml:space="preserve">-Methoxyphenyl Ether," </w:t>
      </w:r>
      <w:r>
        <w:rPr>
          <w:i/>
        </w:rPr>
        <w:t>J. Chem. Res. (S)</w:t>
      </w:r>
      <w:r>
        <w:t xml:space="preserve">, </w:t>
      </w:r>
      <w:r>
        <w:rPr>
          <w:b/>
        </w:rPr>
        <w:t>1984</w:t>
      </w:r>
      <w:r>
        <w:t>, 300.</w:t>
      </w:r>
    </w:p>
    <w:p w:rsidR="00FE2E11" w:rsidRDefault="00FE2E11"/>
    <w:p w:rsidR="00FE2E11" w:rsidRDefault="00FE2E11">
      <w:r>
        <w:t xml:space="preserve">2.  J.A. Davies, C.T. Eagle, D.E. Otis and V. Uma, "Electrochemical Generation and Reactivity of Bis(triphenylphosphine)platinum(0):  An Electrosynthesis of Platinum-Acetylene Complexes," </w:t>
      </w:r>
      <w:r>
        <w:rPr>
          <w:i/>
        </w:rPr>
        <w:t>Organometallics</w:t>
      </w:r>
      <w:r>
        <w:t xml:space="preserve">, </w:t>
      </w:r>
      <w:r>
        <w:rPr>
          <w:b/>
        </w:rPr>
        <w:t>1986</w:t>
      </w:r>
      <w:r>
        <w:t xml:space="preserve">, </w:t>
      </w:r>
      <w:r>
        <w:rPr>
          <w:i/>
        </w:rPr>
        <w:t>5</w:t>
      </w:r>
      <w:r>
        <w:t>, 1264.</w:t>
      </w:r>
    </w:p>
    <w:p w:rsidR="00FE2E11" w:rsidRDefault="00FE2E11"/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>
        <w:t xml:space="preserve">3.  J.A. Davies and C.T. Eagle, "Electrochemical Generation and Reactivity of Bis(triethylphosphine)platinum(0):  Formation of a Platinum Hydride via a Hofmann Elimination Reaction with the Tetra(n-butyl)ammonium Cation," </w:t>
      </w:r>
      <w:r>
        <w:rPr>
          <w:i/>
        </w:rPr>
        <w:t>Organometallics</w:t>
      </w:r>
      <w:r>
        <w:t xml:space="preserve">, </w:t>
      </w:r>
      <w:r>
        <w:rPr>
          <w:b/>
        </w:rPr>
        <w:t>1986</w:t>
      </w:r>
      <w:r>
        <w:t xml:space="preserve">, </w:t>
      </w:r>
      <w:r>
        <w:rPr>
          <w:i/>
        </w:rPr>
        <w:t>5</w:t>
      </w:r>
      <w:r>
        <w:t>, 2149.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>
        <w:t xml:space="preserve">4.  J.A. Davies, C.T. Eagle, A.A. Pinkerton and R. Syed, "Carbonatobis(triethylphosphine)platinum(II)," </w:t>
      </w:r>
      <w:r>
        <w:rPr>
          <w:i/>
        </w:rPr>
        <w:t>Acta Cryst.</w:t>
      </w:r>
      <w:r>
        <w:t xml:space="preserve">, </w:t>
      </w:r>
      <w:r>
        <w:rPr>
          <w:b/>
        </w:rPr>
        <w:t>1987</w:t>
      </w:r>
      <w:r>
        <w:t xml:space="preserve">, </w:t>
      </w:r>
      <w:r>
        <w:rPr>
          <w:i/>
        </w:rPr>
        <w:t>C43</w:t>
      </w:r>
      <w:r>
        <w:t>, 1547.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FE2E11" w:rsidRDefault="00FE2E11">
      <w:r>
        <w:t>5.  F.A. Cotton, K.R. Dunbar and C.T. Eagle, "Reactions of Rh</w:t>
      </w:r>
      <w:r>
        <w:rPr>
          <w:position w:val="-6"/>
        </w:rPr>
        <w:t>2</w:t>
      </w:r>
      <w:r>
        <w:t>(O</w:t>
      </w:r>
      <w:r>
        <w:rPr>
          <w:position w:val="-6"/>
        </w:rPr>
        <w:t>2</w:t>
      </w:r>
      <w:r>
        <w:t>CCH</w:t>
      </w:r>
      <w:r>
        <w:rPr>
          <w:position w:val="-6"/>
        </w:rPr>
        <w:t>3</w:t>
      </w:r>
      <w:r>
        <w:t>)</w:t>
      </w:r>
      <w:r>
        <w:rPr>
          <w:position w:val="-6"/>
        </w:rPr>
        <w:t>2</w:t>
      </w:r>
      <w:r>
        <w:t>(C</w:t>
      </w:r>
      <w:r>
        <w:rPr>
          <w:position w:val="-6"/>
        </w:rPr>
        <w:t>6</w:t>
      </w:r>
      <w:r>
        <w:t>H</w:t>
      </w:r>
      <w:r>
        <w:rPr>
          <w:position w:val="-6"/>
        </w:rPr>
        <w:t>4</w:t>
      </w:r>
      <w:r>
        <w:t>PPh</w:t>
      </w:r>
      <w:r>
        <w:rPr>
          <w:position w:val="-6"/>
        </w:rPr>
        <w:t>2</w:t>
      </w:r>
      <w:r>
        <w:t>)</w:t>
      </w:r>
      <w:r>
        <w:rPr>
          <w:position w:val="-6"/>
        </w:rPr>
        <w:t>2</w:t>
      </w:r>
      <w:r>
        <w:rPr>
          <w:b/>
          <w:position w:val="6"/>
        </w:rPr>
        <w:t>.</w:t>
      </w:r>
      <w:r>
        <w:t>2CH</w:t>
      </w:r>
      <w:r>
        <w:rPr>
          <w:position w:val="-6"/>
        </w:rPr>
        <w:t>3</w:t>
      </w:r>
      <w:r>
        <w:t>COOH with Chlorotrimethylsilane in the Presence of Monodentate Phosphines to Give [Rh</w:t>
      </w:r>
      <w:r>
        <w:rPr>
          <w:position w:val="-6"/>
        </w:rPr>
        <w:t>2</w:t>
      </w:r>
      <w:r>
        <w:t>Cl</w:t>
      </w:r>
      <w:r>
        <w:rPr>
          <w:position w:val="-6"/>
        </w:rPr>
        <w:t>2</w:t>
      </w:r>
      <w:r>
        <w:t>(C</w:t>
      </w:r>
      <w:r>
        <w:rPr>
          <w:position w:val="-6"/>
        </w:rPr>
        <w:t>6</w:t>
      </w:r>
      <w:r>
        <w:t>H</w:t>
      </w:r>
      <w:r>
        <w:rPr>
          <w:position w:val="-6"/>
        </w:rPr>
        <w:t>4</w:t>
      </w:r>
      <w:r>
        <w:t>PPh</w:t>
      </w:r>
      <w:r>
        <w:rPr>
          <w:position w:val="-6"/>
        </w:rPr>
        <w:t>2</w:t>
      </w:r>
      <w:r>
        <w:t>)</w:t>
      </w:r>
      <w:r>
        <w:rPr>
          <w:position w:val="-6"/>
        </w:rPr>
        <w:t>2</w:t>
      </w:r>
      <w:r>
        <w:t>(PPh</w:t>
      </w:r>
      <w:r>
        <w:rPr>
          <w:position w:val="-6"/>
        </w:rPr>
        <w:t>3</w:t>
      </w:r>
      <w:r>
        <w:t>)</w:t>
      </w:r>
      <w:r>
        <w:rPr>
          <w:position w:val="-6"/>
        </w:rPr>
        <w:t>2</w:t>
      </w:r>
      <w:r>
        <w:t>] and [Rh</w:t>
      </w:r>
      <w:r>
        <w:rPr>
          <w:position w:val="-6"/>
        </w:rPr>
        <w:t>2</w:t>
      </w:r>
      <w:r>
        <w:t>Cl</w:t>
      </w:r>
      <w:r>
        <w:rPr>
          <w:position w:val="-6"/>
        </w:rPr>
        <w:t>2</w:t>
      </w:r>
      <w:r>
        <w:t>(C</w:t>
      </w:r>
      <w:r>
        <w:rPr>
          <w:position w:val="-6"/>
        </w:rPr>
        <w:t>6</w:t>
      </w:r>
      <w:r>
        <w:t>H</w:t>
      </w:r>
      <w:r>
        <w:rPr>
          <w:position w:val="-6"/>
        </w:rPr>
        <w:t>4</w:t>
      </w:r>
      <w:r>
        <w:t>PPh</w:t>
      </w:r>
      <w:r>
        <w:rPr>
          <w:position w:val="-6"/>
        </w:rPr>
        <w:t>2</w:t>
      </w:r>
      <w:r>
        <w:t>)</w:t>
      </w:r>
      <w:r>
        <w:rPr>
          <w:position w:val="-6"/>
        </w:rPr>
        <w:t>2</w:t>
      </w:r>
      <w:r>
        <w:t>(PMe</w:t>
      </w:r>
      <w:r>
        <w:rPr>
          <w:position w:val="-6"/>
        </w:rPr>
        <w:t>3</w:t>
      </w:r>
      <w:r>
        <w:t>)</w:t>
      </w:r>
      <w:r>
        <w:rPr>
          <w:position w:val="-6"/>
        </w:rPr>
        <w:t>2</w:t>
      </w:r>
      <w:r>
        <w:t xml:space="preserve">]," </w:t>
      </w:r>
      <w:r>
        <w:rPr>
          <w:i/>
        </w:rPr>
        <w:t>Inorg. Chem</w:t>
      </w:r>
      <w:r>
        <w:t xml:space="preserve">., </w:t>
      </w:r>
      <w:r>
        <w:rPr>
          <w:b/>
        </w:rPr>
        <w:t>1987</w:t>
      </w:r>
      <w:r>
        <w:t xml:space="preserve">, </w:t>
      </w:r>
      <w:r>
        <w:rPr>
          <w:i/>
        </w:rPr>
        <w:t>26</w:t>
      </w:r>
      <w:r>
        <w:t>, 4127.</w:t>
      </w:r>
    </w:p>
    <w:p w:rsidR="00FE2E11" w:rsidRDefault="00FE2E11"/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60"/>
      </w:pPr>
      <w:r>
        <w:t>6.  F.A. Cotton, C.T. Eagle and A.C. Price, "Chemistry of Rh</w:t>
      </w:r>
      <w:r>
        <w:rPr>
          <w:position w:val="-6"/>
        </w:rPr>
        <w:t>2</w:t>
      </w:r>
      <w:r>
        <w:t>(CO)</w:t>
      </w:r>
      <w:r>
        <w:rPr>
          <w:position w:val="-6"/>
        </w:rPr>
        <w:t>2</w:t>
      </w:r>
      <w:r>
        <w:t>Cl</w:t>
      </w:r>
      <w:r>
        <w:rPr>
          <w:position w:val="-6"/>
        </w:rPr>
        <w:t>2</w:t>
      </w:r>
      <w:r>
        <w:t>(dppm)</w:t>
      </w:r>
      <w:r>
        <w:rPr>
          <w:position w:val="-6"/>
        </w:rPr>
        <w:t>2</w:t>
      </w:r>
      <w:r>
        <w:t xml:space="preserve"> and Compounds Derived Therefrom:  Structural Characterization of Rh</w:t>
      </w:r>
      <w:r>
        <w:rPr>
          <w:position w:val="-6"/>
        </w:rPr>
        <w:t>2</w:t>
      </w:r>
      <w:r>
        <w:t>(CO)Cl</w:t>
      </w:r>
      <w:r>
        <w:rPr>
          <w:position w:val="-6"/>
        </w:rPr>
        <w:t>4</w:t>
      </w:r>
      <w:r>
        <w:t>(dppm)</w:t>
      </w:r>
      <w:r>
        <w:rPr>
          <w:position w:val="-6"/>
        </w:rPr>
        <w:t>2</w:t>
      </w:r>
      <w:r>
        <w:t xml:space="preserve"> and [Rh</w:t>
      </w:r>
      <w:r>
        <w:rPr>
          <w:position w:val="-6"/>
        </w:rPr>
        <w:t>2</w:t>
      </w:r>
      <w:r>
        <w:t>(CO)Cl</w:t>
      </w:r>
      <w:r>
        <w:rPr>
          <w:position w:val="-6"/>
        </w:rPr>
        <w:t>3</w:t>
      </w:r>
      <w:r>
        <w:t>(dppm)</w:t>
      </w:r>
      <w:r>
        <w:rPr>
          <w:position w:val="-6"/>
        </w:rPr>
        <w:t>2</w:t>
      </w:r>
      <w:r>
        <w:t>MeOH][PF</w:t>
      </w:r>
      <w:r>
        <w:rPr>
          <w:position w:val="-6"/>
        </w:rPr>
        <w:t>6</w:t>
      </w:r>
      <w:r>
        <w:t xml:space="preserve">]," </w:t>
      </w:r>
      <w:r>
        <w:rPr>
          <w:i/>
        </w:rPr>
        <w:t>Inorg. Chem</w:t>
      </w:r>
      <w:r>
        <w:t xml:space="preserve">., </w:t>
      </w:r>
      <w:r>
        <w:rPr>
          <w:b/>
        </w:rPr>
        <w:t>1988</w:t>
      </w:r>
      <w:r>
        <w:t xml:space="preserve">, </w:t>
      </w:r>
      <w:r>
        <w:rPr>
          <w:i/>
        </w:rPr>
        <w:t>27</w:t>
      </w:r>
      <w:r>
        <w:t>, 4362.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60"/>
      </w:pP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>
        <w:t>7.  J.A. Davies, C.T. Eagle, D.E. Otis, R.J. Staples and V. Uma, "Electrochemical Generation and Reactivity of Bis(tertiaryphosphine)platinum(0) Complexes:  A Comparison of Reactivity of [Pt(PPh</w:t>
      </w:r>
      <w:r>
        <w:rPr>
          <w:position w:val="-6"/>
        </w:rPr>
        <w:t>3</w:t>
      </w:r>
      <w:r>
        <w:t>)</w:t>
      </w:r>
      <w:r>
        <w:rPr>
          <w:position w:val="-6"/>
        </w:rPr>
        <w:t>2</w:t>
      </w:r>
      <w:r>
        <w:t>] and [Pt(PEt</w:t>
      </w:r>
      <w:r>
        <w:rPr>
          <w:position w:val="-6"/>
        </w:rPr>
        <w:t>3</w:t>
      </w:r>
      <w:r>
        <w:t>)</w:t>
      </w:r>
      <w:r>
        <w:rPr>
          <w:position w:val="-6"/>
        </w:rPr>
        <w:t>2</w:t>
      </w:r>
      <w:r>
        <w:t xml:space="preserve">] Equivalents,"  </w:t>
      </w:r>
      <w:r>
        <w:rPr>
          <w:i/>
        </w:rPr>
        <w:t>Organometallics</w:t>
      </w:r>
      <w:r>
        <w:t xml:space="preserve">, </w:t>
      </w:r>
      <w:r>
        <w:rPr>
          <w:b/>
        </w:rPr>
        <w:t>1989</w:t>
      </w:r>
      <w:r>
        <w:t xml:space="preserve">, </w:t>
      </w:r>
      <w:r>
        <w:rPr>
          <w:i/>
        </w:rPr>
        <w:t>8</w:t>
      </w:r>
      <w:r>
        <w:t>, 1080.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60"/>
      </w:pPr>
      <w:r>
        <w:t>8.  F.A. Cotton, K.R. Dunbar, C.T. Eagle, L.R. Falvello, and A.C. Price, "Edge-Sharing Bioctahedral Molecules Without Metal-Metal Bonds:  The d</w:t>
      </w:r>
      <w:r>
        <w:rPr>
          <w:position w:val="6"/>
        </w:rPr>
        <w:t>6</w:t>
      </w:r>
      <w:r>
        <w:t>-d</w:t>
      </w:r>
      <w:r>
        <w:rPr>
          <w:position w:val="6"/>
        </w:rPr>
        <w:t>6</w:t>
      </w:r>
      <w:r>
        <w:t xml:space="preserve"> Complexes Rh</w:t>
      </w:r>
      <w:r>
        <w:rPr>
          <w:position w:val="-6"/>
        </w:rPr>
        <w:t>2</w:t>
      </w:r>
      <w:r>
        <w:t>X</w:t>
      </w:r>
      <w:r>
        <w:rPr>
          <w:position w:val="-6"/>
        </w:rPr>
        <w:t>4</w:t>
      </w:r>
      <w:r>
        <w:t>(</w:t>
      </w:r>
      <w:r>
        <w:rPr>
          <w:rFonts w:ascii="Symbol" w:hAnsi="Symbol"/>
        </w:rPr>
        <w:t></w:t>
      </w:r>
      <w:r>
        <w:t>-X)</w:t>
      </w:r>
      <w:r>
        <w:rPr>
          <w:position w:val="-6"/>
        </w:rPr>
        <w:t>2</w:t>
      </w:r>
      <w:r>
        <w:t>(</w:t>
      </w:r>
      <w:r>
        <w:rPr>
          <w:rFonts w:ascii="Symbol" w:hAnsi="Symbol"/>
        </w:rPr>
        <w:t></w:t>
      </w:r>
      <w:r>
        <w:t>-dppm)</w:t>
      </w:r>
      <w:r>
        <w:rPr>
          <w:position w:val="-6"/>
        </w:rPr>
        <w:t>2</w:t>
      </w:r>
      <w:r>
        <w:t xml:space="preserve">  (X = Cl, Br)," </w:t>
      </w:r>
      <w:r>
        <w:rPr>
          <w:i/>
        </w:rPr>
        <w:t>Inorg. Chem</w:t>
      </w:r>
      <w:r>
        <w:t xml:space="preserve">., </w:t>
      </w:r>
      <w:r>
        <w:rPr>
          <w:b/>
        </w:rPr>
        <w:t>1989</w:t>
      </w:r>
      <w:r>
        <w:t xml:space="preserve">, </w:t>
      </w:r>
      <w:r>
        <w:rPr>
          <w:i/>
        </w:rPr>
        <w:t>28</w:t>
      </w:r>
      <w:r>
        <w:t>, 1754.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60"/>
      </w:pPr>
    </w:p>
    <w:p w:rsidR="00FE2E11" w:rsidRDefault="00FE2E11">
      <w:r>
        <w:t>9.  F.A. Cotton, R. Llusar, and C.T. Eagle, "Triangular Trinuclear Cluster Compounds:  Molybdenum and Tungsten Complexes of the Type [M</w:t>
      </w:r>
      <w:r>
        <w:rPr>
          <w:position w:val="-6"/>
        </w:rPr>
        <w:t>3</w:t>
      </w:r>
      <w:r>
        <w:t>S</w:t>
      </w:r>
      <w:r>
        <w:rPr>
          <w:position w:val="-6"/>
        </w:rPr>
        <w:t>4</w:t>
      </w:r>
      <w:r>
        <w:t>(diphos)</w:t>
      </w:r>
      <w:r>
        <w:rPr>
          <w:position w:val="-6"/>
        </w:rPr>
        <w:t>3</w:t>
      </w:r>
      <w:r>
        <w:t>X</w:t>
      </w:r>
      <w:r>
        <w:rPr>
          <w:position w:val="-6"/>
        </w:rPr>
        <w:t>3</w:t>
      </w:r>
      <w:r>
        <w:t>]</w:t>
      </w:r>
      <w:r>
        <w:rPr>
          <w:position w:val="6"/>
        </w:rPr>
        <w:t>+</w:t>
      </w:r>
      <w:r>
        <w:t xml:space="preserve"> with X = Cl and H," </w:t>
      </w:r>
      <w:r>
        <w:rPr>
          <w:i/>
        </w:rPr>
        <w:t>J. Am. Chem. Soc</w:t>
      </w:r>
      <w:r>
        <w:t xml:space="preserve">., </w:t>
      </w:r>
      <w:r>
        <w:rPr>
          <w:b/>
        </w:rPr>
        <w:t>1989</w:t>
      </w:r>
      <w:r>
        <w:t xml:space="preserve">, </w:t>
      </w:r>
      <w:r>
        <w:rPr>
          <w:i/>
        </w:rPr>
        <w:t>111</w:t>
      </w:r>
      <w:r>
        <w:t>, 4332.</w:t>
      </w:r>
    </w:p>
    <w:p w:rsidR="00FE2E11" w:rsidRDefault="00FE2E11"/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>
        <w:t xml:space="preserve">10.  M.P. Doyle, V. Bagheri, T.J. Wandless, N.K. Harn, D.A. Brinker, C.T. Eagle and K.-L. Loh, "Exceptionally High Trans(anti) Stereoselectivity in Catalytic Cyclopropanation Reactions," </w:t>
      </w:r>
      <w:r>
        <w:rPr>
          <w:i/>
        </w:rPr>
        <w:t>J. Am</w:t>
      </w:r>
      <w:r>
        <w:t xml:space="preserve">. </w:t>
      </w:r>
      <w:r>
        <w:rPr>
          <w:i/>
        </w:rPr>
        <w:t>Chem. Soc.</w:t>
      </w:r>
      <w:r>
        <w:t xml:space="preserve">, </w:t>
      </w:r>
      <w:r>
        <w:rPr>
          <w:b/>
        </w:rPr>
        <w:t>1990</w:t>
      </w:r>
      <w:r>
        <w:t xml:space="preserve">, </w:t>
      </w:r>
      <w:r>
        <w:rPr>
          <w:i/>
        </w:rPr>
        <w:t>112</w:t>
      </w:r>
      <w:r>
        <w:t>, 1906.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60"/>
      </w:pPr>
      <w:r>
        <w:t xml:space="preserve">11.  M.P. Doyle, B.D. Brandes, A.P. Kazala, R.J. Pieters, M.B. Jarstfer, L.M. Watkins and C.T. Eagle, "Chiral Rhodium(II) Carboxamides.  A New Class of Catalysts for Enantioselective Cyclopropanation Reactions," </w:t>
      </w:r>
      <w:r>
        <w:rPr>
          <w:i/>
        </w:rPr>
        <w:t>Tetrahedron Lett.,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31</w:t>
      </w:r>
      <w:r>
        <w:t>, 6613.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60"/>
      </w:pP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>
        <w:t xml:space="preserve">12.  C.T. Eagle; F. Walmsley, "Preparation and Characterization of Two Nickel (II) Complexes: An Inorganic Chemistry Experiment," </w:t>
      </w:r>
      <w:r>
        <w:rPr>
          <w:i/>
        </w:rPr>
        <w:t xml:space="preserve">J. Chem Educ., </w:t>
      </w:r>
      <w:r>
        <w:rPr>
          <w:b/>
        </w:rPr>
        <w:t>1991</w:t>
      </w:r>
      <w:r>
        <w:t xml:space="preserve">, </w:t>
      </w:r>
      <w:r>
        <w:rPr>
          <w:i/>
        </w:rPr>
        <w:t>68</w:t>
      </w:r>
      <w:r>
        <w:t>, 336.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>
        <w:t xml:space="preserve">13.  F.A. Cotton, K.R. Dunbar, C.T. Eagle, L.R. Falvello, S.-J. Kang, A.C. Price, M.G. Verbruggen, "Bis(diphenylphosphino)methane Complexes of Rhodium(III) Halides as Synthons for Dinuclear Rhodium(III) Complexes," </w:t>
      </w:r>
      <w:r>
        <w:rPr>
          <w:i/>
        </w:rPr>
        <w:t>Inorganica Chimica Acta</w:t>
      </w:r>
      <w:r>
        <w:t xml:space="preserve">, </w:t>
      </w:r>
      <w:r>
        <w:rPr>
          <w:b/>
        </w:rPr>
        <w:t>1991</w:t>
      </w:r>
      <w:r>
        <w:t xml:space="preserve">, </w:t>
      </w:r>
      <w:r>
        <w:rPr>
          <w:i/>
        </w:rPr>
        <w:t>184</w:t>
      </w:r>
      <w:r>
        <w:t>, 35.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14.  G. N. Holder, T. A. </w:t>
      </w:r>
      <w:r>
        <w:rPr>
          <w:smallCaps/>
        </w:rPr>
        <w:t>L</w:t>
      </w:r>
      <w:r>
        <w:t>each, C. T. Eagle, "Kinetic and Electrochemical Study of Nitrile Adducts of Tetrachloro</w:t>
      </w:r>
      <w:r>
        <w:rPr>
          <w:i/>
        </w:rPr>
        <w:t>bis</w:t>
      </w:r>
      <w:r>
        <w:t>(1,2-</w:t>
      </w:r>
      <w:r>
        <w:rPr>
          <w:i/>
        </w:rPr>
        <w:t>bis</w:t>
      </w:r>
      <w:r>
        <w:t xml:space="preserve">(diphenylphosphine)methane)dirhenium(II)," </w:t>
      </w:r>
      <w:r>
        <w:rPr>
          <w:i/>
        </w:rPr>
        <w:t>Transition Met. Chem.</w:t>
      </w:r>
      <w:r>
        <w:t xml:space="preserve">, </w:t>
      </w:r>
      <w:r>
        <w:rPr>
          <w:b/>
        </w:rPr>
        <w:t>1995</w:t>
      </w:r>
      <w:r>
        <w:t xml:space="preserve">, </w:t>
      </w:r>
      <w:r>
        <w:rPr>
          <w:i/>
        </w:rPr>
        <w:t>20</w:t>
      </w:r>
      <w:r>
        <w:t>, 409.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E2E11" w:rsidRDefault="00FE2E11">
      <w:r>
        <w:t>15.  M. Powell, R.D. Bailey, C.T. Eagle, G.L. Schimek, T.W. Hanks, W.T. Pennington, "Dicarbonyl(</w:t>
      </w:r>
      <w:r>
        <w:rPr>
          <w:rFonts w:ascii="Symbol" w:hAnsi="Symbol"/>
        </w:rPr>
        <w:t></w:t>
      </w:r>
      <w:r>
        <w:rPr>
          <w:vertAlign w:val="superscript"/>
        </w:rPr>
        <w:t>5</w:t>
      </w:r>
      <w:r>
        <w:t>-cyclopentadienyl)(</w:t>
      </w:r>
      <w:r>
        <w:rPr>
          <w:rFonts w:ascii="Symbol" w:hAnsi="Symbol"/>
        </w:rPr>
        <w:t></w:t>
      </w:r>
      <w:r>
        <w:rPr>
          <w:vertAlign w:val="superscript"/>
        </w:rPr>
        <w:t>1</w:t>
      </w:r>
      <w:r>
        <w:t xml:space="preserve">-pyrrolyl)iron(II)," </w:t>
      </w:r>
      <w:r>
        <w:rPr>
          <w:i/>
        </w:rPr>
        <w:t>Acta Cryst</w:t>
      </w:r>
      <w:r>
        <w:t xml:space="preserve">., </w:t>
      </w:r>
      <w:r>
        <w:rPr>
          <w:b/>
        </w:rPr>
        <w:t>1997</w:t>
      </w:r>
      <w:r>
        <w:t xml:space="preserve">, C53, 1611-1613. </w:t>
      </w:r>
    </w:p>
    <w:p w:rsidR="00FE2E11" w:rsidRDefault="00FE2E11"/>
    <w:p w:rsidR="00FE2E11" w:rsidRDefault="00FE2E11">
      <w:r>
        <w:t xml:space="preserve">16.  A.L. Sargent, M.E. Rollog, C.T. Eagle, "Electronic Structure of Axially Ligated Rhodium Carboxylates: Pi-Back-Bonding Revisited," </w:t>
      </w:r>
      <w:r>
        <w:rPr>
          <w:i/>
        </w:rPr>
        <w:t>Theor. Chem. Acc</w:t>
      </w:r>
      <w:r>
        <w:t xml:space="preserve">.; </w:t>
      </w:r>
      <w:r>
        <w:rPr>
          <w:b/>
        </w:rPr>
        <w:t>1997</w:t>
      </w:r>
      <w:r>
        <w:t xml:space="preserve">, </w:t>
      </w:r>
      <w:r>
        <w:rPr>
          <w:i/>
        </w:rPr>
        <w:t>97</w:t>
      </w:r>
      <w:r>
        <w:t xml:space="preserve">, 283. </w:t>
      </w:r>
    </w:p>
    <w:p w:rsidR="00FE2E11" w:rsidRDefault="00FE2E11"/>
    <w:p w:rsidR="00FE2E11" w:rsidRDefault="00FE2E11">
      <w:r>
        <w:t xml:space="preserve">17.  C. T. Eagle, D. G. Farrar, C. U. Pfaff, J. A. Davies, C. Kluwe, L. Miller, "Pi-Back-Bonding in Bis(isonitrile) Complexes of Rhodium(II) Acetate: Structural Analogs for Rhodium Carbenoids," </w:t>
      </w:r>
      <w:r>
        <w:rPr>
          <w:i/>
        </w:rPr>
        <w:t>Organometallics</w:t>
      </w:r>
      <w:r>
        <w:t xml:space="preserve">, </w:t>
      </w:r>
      <w:r>
        <w:rPr>
          <w:b/>
        </w:rPr>
        <w:t>1998</w:t>
      </w:r>
      <w:r>
        <w:t xml:space="preserve">, </w:t>
      </w:r>
      <w:r>
        <w:rPr>
          <w:i/>
        </w:rPr>
        <w:t>17</w:t>
      </w:r>
      <w:r>
        <w:t xml:space="preserve">, 4523. </w:t>
      </w:r>
    </w:p>
    <w:p w:rsidR="00FE2E11" w:rsidRDefault="00FE2E11"/>
    <w:p w:rsidR="00FE2E11" w:rsidRDefault="00FE2E11">
      <w:r>
        <w:t xml:space="preserve">18.  P.A. Iyere, L.J. Kayren, A.W. Cordes, C.T. Eagle, T.A. Nile, G.L. Schmiek, W.T. Pennington, "Molecular and Supramolecular Structure of 4,4'-Bipyridinium Diiodide," </w:t>
      </w:r>
      <w:r>
        <w:rPr>
          <w:i/>
        </w:rPr>
        <w:t>Crystal Engineering</w:t>
      </w:r>
      <w:r>
        <w:t xml:space="preserve">, </w:t>
      </w:r>
      <w:r>
        <w:rPr>
          <w:b/>
        </w:rPr>
        <w:t>1998</w:t>
      </w:r>
      <w:r>
        <w:t xml:space="preserve">, </w:t>
      </w:r>
      <w:r>
        <w:rPr>
          <w:i/>
        </w:rPr>
        <w:t>1</w:t>
      </w:r>
      <w:r>
        <w:t xml:space="preserve">, 159-167. </w:t>
      </w:r>
    </w:p>
    <w:p w:rsidR="00FE2E11" w:rsidRDefault="00FE2E11"/>
    <w:p w:rsidR="00FE2E11" w:rsidRDefault="00FE2E11">
      <w:r>
        <w:t xml:space="preserve">19.  G.J. Grant, D.F. Galas, M.W. Jones, K.D. Loveday, W.T. Pennington, G.L. Schmiek, C.T. Eagle, D.G. VanDerveer, "Platinum Group Metal Complexes of Macrocyclic Oxa-thiaethers," </w:t>
      </w:r>
      <w:r>
        <w:rPr>
          <w:i/>
        </w:rPr>
        <w:t>Inorganic Chemistry</w:t>
      </w:r>
      <w:r>
        <w:t xml:space="preserve">, </w:t>
      </w:r>
      <w:r>
        <w:rPr>
          <w:b/>
        </w:rPr>
        <w:t>1998</w:t>
      </w:r>
      <w:r>
        <w:t xml:space="preserve">, </w:t>
      </w:r>
      <w:r>
        <w:rPr>
          <w:i/>
        </w:rPr>
        <w:t>30</w:t>
      </w:r>
      <w:r>
        <w:t xml:space="preserve">, 5299-5305. 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FE2E11" w:rsidRDefault="00FE2E11">
      <w:r>
        <w:t>20.  C.T. Eagle, J. Sloan, "Marie Anne Paulze Lavoisier: The Mother of Modern Chemistry,"</w:t>
      </w:r>
      <w:r>
        <w:rPr>
          <w:i/>
        </w:rPr>
        <w:t xml:space="preserve"> The Chemical Educator, 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3</w:t>
      </w:r>
      <w:r>
        <w:t xml:space="preserve">(5), S1430-4171(98)05249-8. </w:t>
      </w:r>
    </w:p>
    <w:p w:rsidR="00FE2E11" w:rsidRDefault="00FE2E11"/>
    <w:p w:rsidR="00FE2E11" w:rsidRDefault="00FE2E11">
      <w:r>
        <w:t xml:space="preserve">21.  J.D. Batchelor, E.E. Carpenter, G.N. Holder, C.T. Eagle, "Recreation of Wohlner's Synthesis of Urea: An Undergraduate Organic Laboratory Exercise," </w:t>
      </w:r>
      <w:hyperlink r:id="rId6" w:history="1">
        <w:r>
          <w:rPr>
            <w:i/>
          </w:rPr>
          <w:t xml:space="preserve"> The Chemical Educator,</w:t>
        </w:r>
      </w:hyperlink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3</w:t>
      </w:r>
      <w:r>
        <w:t xml:space="preserve">(6), S1430-4171(98)06271-X. </w:t>
      </w:r>
    </w:p>
    <w:p w:rsidR="00FE2E11" w:rsidRDefault="00FE2E11"/>
    <w:p w:rsidR="00FE2E11" w:rsidRDefault="00FE2E11">
      <w:r>
        <w:t xml:space="preserve">22.  C. T. Eagle, D. G. Farrar, G. N. Holder, D. M. Gooden, A. B. Goodman, and S. W. Wyatt, "Synthesis and Characterization of Tris(diethyldithiocarbamato)cobalt (III) as an Undergraduate Inorganic Laboratory," </w:t>
      </w:r>
      <w:hyperlink r:id="rId7" w:history="1">
        <w:r>
          <w:rPr>
            <w:i/>
          </w:rPr>
          <w:t xml:space="preserve"> The Chemical Educator,</w:t>
        </w:r>
      </w:hyperlink>
      <w:r>
        <w:rPr>
          <w:i/>
        </w:rPr>
        <w:t xml:space="preserve"> 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4</w:t>
      </w:r>
      <w:r>
        <w:t>(3), 105-107.</w:t>
      </w:r>
    </w:p>
    <w:p w:rsidR="00FE2E11" w:rsidRDefault="00FE2E11"/>
    <w:p w:rsidR="00FE2E11" w:rsidRDefault="00FE2E11">
      <w:r>
        <w:t>23.  Eagle, C. T.;  Farrar, D. G.; Holder G. N.; Pennington, W. T.; Bailey R. D. "Structural and Electronic Properties of (2,2-</w:t>
      </w:r>
      <w:r>
        <w:rPr>
          <w:i/>
        </w:rPr>
        <w:t>trans</w:t>
      </w:r>
      <w:r>
        <w:t xml:space="preserve">)-Dirhodium(II) Tetrakis(N-phenylacetamidate)," </w:t>
      </w:r>
      <w:r>
        <w:rPr>
          <w:i/>
        </w:rPr>
        <w:t>Journal of Organometallic Chemistry,</w:t>
      </w:r>
      <w:r>
        <w:t xml:space="preserve"> </w:t>
      </w:r>
      <w:r>
        <w:rPr>
          <w:b/>
        </w:rPr>
        <w:t>2000</w:t>
      </w:r>
      <w:r>
        <w:t xml:space="preserve">, </w:t>
      </w:r>
      <w:r>
        <w:rPr>
          <w:i/>
        </w:rPr>
        <w:t>596</w:t>
      </w:r>
      <w:r>
        <w:t>, 90.</w:t>
      </w:r>
    </w:p>
    <w:p w:rsidR="00FE2E11" w:rsidRDefault="00FE2E11"/>
    <w:p w:rsidR="00FE2E11" w:rsidRDefault="00FE2E11">
      <w:r>
        <w:t xml:space="preserve">24.  Davies, J. A. ; Eagle, C. T.;  Farrar, D. G.; Burckel, P. "Electrochemical Synthesis and Spectroscopic Characterization of a Mercury-Platinum-Hydride Complex," </w:t>
      </w:r>
      <w:r>
        <w:rPr>
          <w:i/>
        </w:rPr>
        <w:t>Inorganica Chimica Acta,</w:t>
      </w:r>
      <w:r>
        <w:t xml:space="preserve"> </w:t>
      </w:r>
      <w:r>
        <w:rPr>
          <w:b/>
        </w:rPr>
        <w:t>2000</w:t>
      </w:r>
      <w:r>
        <w:t xml:space="preserve">, </w:t>
      </w:r>
      <w:r>
        <w:rPr>
          <w:i/>
        </w:rPr>
        <w:t>300-302</w:t>
      </w:r>
      <w:r>
        <w:t>, 645.</w:t>
      </w:r>
    </w:p>
    <w:p w:rsidR="00FE2E11" w:rsidRDefault="00FE2E11"/>
    <w:p w:rsidR="00FE2E11" w:rsidRDefault="00FE2E11">
      <w:r>
        <w:t xml:space="preserve">25.  G.J. Grant, M.W. Jones, K.D. Loveday, D.G. VanDerveer, W.T. Pennington, C.T. Eagle, "Transition Metal Complexes with Macrocyclic Oxa-thiaethers," </w:t>
      </w:r>
      <w:r>
        <w:rPr>
          <w:i/>
        </w:rPr>
        <w:t>Inorganica Chimica Acta,</w:t>
      </w:r>
      <w:r>
        <w:t xml:space="preserve"> </w:t>
      </w:r>
      <w:r>
        <w:rPr>
          <w:b/>
        </w:rPr>
        <w:t>2000</w:t>
      </w:r>
      <w:r>
        <w:t xml:space="preserve">, </w:t>
      </w:r>
      <w:r>
        <w:rPr>
          <w:i/>
        </w:rPr>
        <w:t>300-302</w:t>
      </w:r>
      <w:r>
        <w:t>, 250.</w:t>
      </w:r>
    </w:p>
    <w:p w:rsidR="00FE2E11" w:rsidRDefault="00FE2E11"/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26.  C.T. Eagle, G.N. Holder, A.B. Goodman, P.E. Hicks, K.P. Shaber, “Synthesis of Bis(diethyldithiocarbamato)manganese(II) and Tris(diethyldithiocarbamato)manganese(III),” </w:t>
      </w:r>
      <w:r>
        <w:rPr>
          <w:i/>
          <w:iCs/>
        </w:rPr>
        <w:t>The Chemical Educator,</w:t>
      </w:r>
      <w:r>
        <w:t xml:space="preserve"> </w:t>
      </w:r>
      <w:r>
        <w:rPr>
          <w:b/>
          <w:bCs/>
        </w:rPr>
        <w:t>2001</w:t>
      </w:r>
      <w:r>
        <w:t xml:space="preserve"> 6(3), 153-156.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 xml:space="preserve">27.  C.T. Eagle,  J. Sloan,“Rachel Littler Bodley: A Charter Member of the American Chemical Society and Revolutionizer of Chemical and Medical Education for Women,” </w:t>
      </w:r>
      <w:r>
        <w:rPr>
          <w:i/>
          <w:iCs/>
        </w:rPr>
        <w:t>The Chemical Educator</w:t>
      </w:r>
      <w:r>
        <w:t xml:space="preserve">, </w:t>
      </w:r>
      <w:r>
        <w:rPr>
          <w:b/>
          <w:bCs/>
        </w:rPr>
        <w:t>2001</w:t>
      </w:r>
      <w:r>
        <w:t>, 6 (3), 192-201.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iCs/>
        </w:rPr>
      </w:pPr>
      <w:r>
        <w:t xml:space="preserve">28.  C. T. Eagle, K. Kavallieratos. J. C. Bryan, “Non-preorganized Neutral Acyclic Anion Receptors; Structural Investigations of N,N’-diphenyl-1,3-benzenedisulfonamide and N,N’bis(4-t-butylphenyl)-1,3-benzenedisulfonamide,” </w:t>
      </w:r>
      <w:r>
        <w:rPr>
          <w:rFonts w:ascii="Times" w:hAnsi="Times"/>
          <w:i/>
        </w:rPr>
        <w:t xml:space="preserve">Journal of Chemical Crystallography, </w:t>
      </w:r>
      <w:r>
        <w:rPr>
          <w:rFonts w:ascii="Times" w:hAnsi="Times"/>
          <w:b/>
          <w:bCs/>
          <w:iCs/>
        </w:rPr>
        <w:t xml:space="preserve">2002, </w:t>
      </w:r>
      <w:r>
        <w:rPr>
          <w:rFonts w:ascii="Times" w:hAnsi="Times"/>
          <w:b/>
          <w:bCs/>
          <w:i/>
        </w:rPr>
        <w:t>32(7)</w:t>
      </w:r>
      <w:r>
        <w:rPr>
          <w:rFonts w:ascii="Times" w:hAnsi="Times"/>
          <w:b/>
          <w:bCs/>
          <w:iCs/>
        </w:rPr>
        <w:t xml:space="preserve">, </w:t>
      </w:r>
      <w:r>
        <w:rPr>
          <w:rFonts w:ascii="Times" w:hAnsi="Times"/>
          <w:iCs/>
        </w:rPr>
        <w:t>165-170.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</w:rPr>
      </w:pP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60"/>
      </w:pPr>
      <w:r>
        <w:t>29.  C. T. Eagle, D. Farrar, G. N. Holder, M.L. Hatley, S.L. Humphrey, E. V. Olson, M. Quintos, J. Sadighi and T. Wideman, “Cis-Enhanced Cyclopropanation Catalysts: Reaction Chemistry of Three isomers of Rh</w:t>
      </w:r>
      <w:r>
        <w:rPr>
          <w:vertAlign w:val="subscript"/>
        </w:rPr>
        <w:t>2</w:t>
      </w:r>
      <w:r>
        <w:t>[N(C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)COCH</w:t>
      </w:r>
      <w:r>
        <w:rPr>
          <w:vertAlign w:val="subscript"/>
        </w:rPr>
        <w:t>3</w:t>
      </w:r>
      <w:r>
        <w:t>]</w:t>
      </w:r>
      <w:r>
        <w:rPr>
          <w:vertAlign w:val="subscript"/>
        </w:rPr>
        <w:t>4</w:t>
      </w:r>
      <w:r>
        <w:t xml:space="preserve">” </w:t>
      </w:r>
      <w:r>
        <w:rPr>
          <w:i/>
          <w:iCs/>
        </w:rPr>
        <w:t>Tetrahedron Letters</w:t>
      </w:r>
      <w:r>
        <w:t xml:space="preserve">, </w:t>
      </w:r>
      <w:r>
        <w:rPr>
          <w:b/>
          <w:bCs/>
        </w:rPr>
        <w:t>2003</w:t>
      </w:r>
      <w:r>
        <w:t xml:space="preserve">, </w:t>
      </w:r>
      <w:r>
        <w:rPr>
          <w:i/>
          <w:iCs/>
        </w:rPr>
        <w:t>44</w:t>
      </w:r>
      <w:r>
        <w:t>(12), 2593 – 2595.</w:t>
      </w:r>
    </w:p>
    <w:p w:rsidR="00FE2E11" w:rsidRDefault="00FE2E11">
      <w:pPr>
        <w:rPr>
          <w:color w:val="000000"/>
          <w:szCs w:val="27"/>
        </w:rPr>
      </w:pPr>
    </w:p>
    <w:p w:rsidR="00984A8B" w:rsidRPr="00984A8B" w:rsidRDefault="00FE2E11" w:rsidP="00984A8B">
      <w:pPr>
        <w:rPr>
          <w:color w:val="000000"/>
          <w:szCs w:val="22"/>
        </w:rPr>
      </w:pPr>
      <w:r>
        <w:rPr>
          <w:color w:val="000000"/>
          <w:szCs w:val="27"/>
        </w:rPr>
        <w:t xml:space="preserve">30.  Cassandra T. Eagle, Britainy M. Dearman, Amanda B. Goodman, “Chemistry for Breakfast: Approaching Kinetics and Uncovering Everyday Chemistry by Cooking Eggs” </w:t>
      </w:r>
      <w:r w:rsidR="00984A8B" w:rsidRPr="00984A8B">
        <w:rPr>
          <w:i/>
          <w:iCs/>
          <w:color w:val="000000"/>
          <w:szCs w:val="22"/>
        </w:rPr>
        <w:t>Chem. Educator</w:t>
      </w:r>
      <w:r w:rsidR="00984A8B" w:rsidRPr="00984A8B">
        <w:rPr>
          <w:color w:val="000000"/>
          <w:szCs w:val="22"/>
        </w:rPr>
        <w:t xml:space="preserve">, </w:t>
      </w:r>
      <w:r w:rsidR="00984A8B" w:rsidRPr="00984A8B">
        <w:rPr>
          <w:b/>
          <w:color w:val="000000"/>
          <w:szCs w:val="22"/>
        </w:rPr>
        <w:t>2003</w:t>
      </w:r>
      <w:r w:rsidR="00984A8B" w:rsidRPr="00984A8B">
        <w:rPr>
          <w:color w:val="000000"/>
          <w:szCs w:val="22"/>
        </w:rPr>
        <w:t xml:space="preserve">, </w:t>
      </w:r>
      <w:r w:rsidR="00984A8B" w:rsidRPr="00984A8B">
        <w:rPr>
          <w:i/>
          <w:color w:val="000000"/>
          <w:szCs w:val="22"/>
        </w:rPr>
        <w:t>8</w:t>
      </w:r>
      <w:r w:rsidR="00984A8B" w:rsidRPr="00984A8B">
        <w:rPr>
          <w:color w:val="000000"/>
          <w:szCs w:val="22"/>
        </w:rPr>
        <w:t>(2), 122-124.</w:t>
      </w:r>
    </w:p>
    <w:p w:rsidR="00FE2E11" w:rsidRDefault="00FE2E11">
      <w:pPr>
        <w:rPr>
          <w:color w:val="000000"/>
          <w:szCs w:val="27"/>
        </w:rPr>
      </w:pPr>
    </w:p>
    <w:p w:rsidR="00FE2E11" w:rsidRDefault="00FE2E11">
      <w:pPr>
        <w:rPr>
          <w:rFonts w:eastAsia="Arial Unicode MS"/>
          <w:szCs w:val="24"/>
        </w:rPr>
      </w:pPr>
      <w:r>
        <w:rPr>
          <w:color w:val="000000"/>
          <w:szCs w:val="27"/>
        </w:rPr>
        <w:t xml:space="preserve">31.  Jeffrey C. Bryan, Benjamin P. Hay, Richard A. Sachleben, Cassandra T. Eagle, Cungen Zhang, Peter V. Bonnesen, “Design, synthesis, and structure of novel cesium receptors” </w:t>
      </w:r>
      <w:r w:rsidR="00984A8B">
        <w:rPr>
          <w:i/>
          <w:iCs/>
          <w:color w:val="000000"/>
          <w:szCs w:val="27"/>
        </w:rPr>
        <w:t>J. Chem.</w:t>
      </w:r>
      <w:r>
        <w:rPr>
          <w:i/>
          <w:iCs/>
          <w:color w:val="000000"/>
          <w:szCs w:val="27"/>
        </w:rPr>
        <w:t xml:space="preserve"> Crystallogr</w:t>
      </w:r>
      <w:r w:rsidR="00984A8B">
        <w:rPr>
          <w:i/>
          <w:iCs/>
          <w:color w:val="000000"/>
          <w:szCs w:val="27"/>
        </w:rPr>
        <w:t>.</w:t>
      </w:r>
      <w:r w:rsidR="00CE78C1">
        <w:rPr>
          <w:color w:val="000000"/>
          <w:szCs w:val="27"/>
        </w:rPr>
        <w:t xml:space="preserve"> </w:t>
      </w:r>
      <w:r w:rsidR="00CE78C1" w:rsidRPr="00CE78C1">
        <w:rPr>
          <w:b/>
          <w:color w:val="000000"/>
          <w:szCs w:val="27"/>
        </w:rPr>
        <w:t>2003</w:t>
      </w:r>
      <w:r w:rsidR="00CE78C1">
        <w:rPr>
          <w:color w:val="000000"/>
          <w:szCs w:val="27"/>
        </w:rPr>
        <w:t xml:space="preserve">, </w:t>
      </w:r>
      <w:r w:rsidR="00CE78C1" w:rsidRPr="00CE78C1">
        <w:rPr>
          <w:i/>
          <w:color w:val="000000"/>
          <w:szCs w:val="27"/>
        </w:rPr>
        <w:t>33</w:t>
      </w:r>
      <w:r w:rsidR="00CE78C1">
        <w:rPr>
          <w:color w:val="000000"/>
          <w:szCs w:val="27"/>
        </w:rPr>
        <w:t xml:space="preserve"> (5/6), 349-355.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60"/>
      </w:pPr>
    </w:p>
    <w:p w:rsidR="00FE2E11" w:rsidRDefault="00FE2E11">
      <w:pPr>
        <w:rPr>
          <w:color w:val="000000"/>
          <w:szCs w:val="27"/>
        </w:rPr>
      </w:pPr>
      <w:r>
        <w:rPr>
          <w:color w:val="000000"/>
          <w:szCs w:val="27"/>
        </w:rPr>
        <w:t xml:space="preserve">32.  </w:t>
      </w:r>
      <w:r w:rsidR="00CD6AFB">
        <w:rPr>
          <w:color w:val="000000"/>
          <w:szCs w:val="27"/>
        </w:rPr>
        <w:t>Gregory A. Becht, John T. Vaughey, Robin L. Britt, Cassandra T. Eagle, Shiou-Jyh Hwu, “Ion exchange and electrochemical evaluation of the microporous phosphate Li</w:t>
      </w:r>
      <w:r w:rsidR="00CD6AFB" w:rsidRPr="00472C05">
        <w:rPr>
          <w:color w:val="000000"/>
          <w:szCs w:val="27"/>
          <w:vertAlign w:val="subscript"/>
        </w:rPr>
        <w:t>9</w:t>
      </w:r>
      <w:r w:rsidR="00CD6AFB">
        <w:rPr>
          <w:color w:val="000000"/>
          <w:szCs w:val="27"/>
        </w:rPr>
        <w:t>Fe</w:t>
      </w:r>
      <w:r w:rsidR="00CD6AFB" w:rsidRPr="00472C05">
        <w:rPr>
          <w:color w:val="000000"/>
          <w:szCs w:val="27"/>
          <w:vertAlign w:val="subscript"/>
        </w:rPr>
        <w:t>7</w:t>
      </w:r>
      <w:r w:rsidR="00CD6AFB">
        <w:rPr>
          <w:color w:val="000000"/>
          <w:szCs w:val="27"/>
        </w:rPr>
        <w:t>(PO</w:t>
      </w:r>
      <w:r w:rsidR="00CD6AFB" w:rsidRPr="00472C05">
        <w:rPr>
          <w:color w:val="000000"/>
          <w:szCs w:val="27"/>
          <w:vertAlign w:val="subscript"/>
        </w:rPr>
        <w:t>4</w:t>
      </w:r>
      <w:r w:rsidR="00CD6AFB">
        <w:rPr>
          <w:color w:val="000000"/>
          <w:szCs w:val="27"/>
        </w:rPr>
        <w:t>)</w:t>
      </w:r>
      <w:r w:rsidR="00CD6AFB" w:rsidRPr="00472C05">
        <w:rPr>
          <w:color w:val="000000"/>
          <w:szCs w:val="27"/>
          <w:vertAlign w:val="subscript"/>
        </w:rPr>
        <w:t>10</w:t>
      </w:r>
      <w:r w:rsidR="00CD6AFB">
        <w:rPr>
          <w:color w:val="000000"/>
          <w:szCs w:val="27"/>
        </w:rPr>
        <w:t xml:space="preserve">”  </w:t>
      </w:r>
      <w:r w:rsidR="00CD6AFB" w:rsidRPr="00CD6AFB">
        <w:rPr>
          <w:i/>
          <w:color w:val="000000"/>
          <w:szCs w:val="27"/>
        </w:rPr>
        <w:t>Mater. Res. Bull.</w:t>
      </w:r>
      <w:r w:rsidR="00CD6AFB">
        <w:rPr>
          <w:color w:val="000000"/>
          <w:szCs w:val="27"/>
        </w:rPr>
        <w:t xml:space="preserve"> (2008), doi:10.1016/j.materresbull.2008.02.05.</w:t>
      </w:r>
    </w:p>
    <w:p w:rsidR="00FE2E11" w:rsidRDefault="00FE2E11">
      <w:pPr>
        <w:rPr>
          <w:color w:val="000000"/>
          <w:szCs w:val="27"/>
        </w:rPr>
      </w:pPr>
    </w:p>
    <w:p w:rsidR="00FE2E11" w:rsidRDefault="00FE2E11">
      <w:pPr>
        <w:pStyle w:val="Heading2"/>
      </w:pPr>
      <w:r>
        <w:t>Chapters and Books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60"/>
        <w:jc w:val="center"/>
        <w:rPr>
          <w:b/>
        </w:rPr>
      </w:pP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>
        <w:t xml:space="preserve">1.  Eagle, C.T. </w:t>
      </w:r>
      <w:r>
        <w:rPr>
          <w:i/>
          <w:iCs/>
        </w:rPr>
        <w:t>The Reactivity of Electrochemically Generated Low Valent Platinum Complexes</w:t>
      </w:r>
      <w:r>
        <w:t xml:space="preserve">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Toledo</w:t>
          </w:r>
        </w:smartTag>
      </w:smartTag>
      <w:r>
        <w:t xml:space="preserve">, </w:t>
      </w:r>
      <w:r>
        <w:rPr>
          <w:b/>
          <w:bCs/>
        </w:rPr>
        <w:t>1986</w:t>
      </w:r>
      <w:r>
        <w:t>.</w:t>
      </w:r>
    </w:p>
    <w:p w:rsidR="00FE2E11" w:rsidRDefault="00FE2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FE2E11" w:rsidRDefault="00FE2E11">
      <w:r>
        <w:t xml:space="preserve">2.  Davies, J.A.; Eagle, C.T. "Recent advances in the chemistry of platinum group carbonyls in catalysis." </w:t>
      </w:r>
      <w:r>
        <w:rPr>
          <w:i/>
          <w:iCs/>
        </w:rPr>
        <w:t>Chemistry of The Platinum Group Metals: Recent Advances</w:t>
      </w:r>
      <w:r>
        <w:t xml:space="preserve">, Hartley, F.R., Ed.; Elsevier: </w:t>
      </w:r>
      <w:smartTag w:uri="urn:schemas-microsoft-com:office:smarttags" w:element="City">
        <w:smartTag w:uri="urn:schemas-microsoft-com:office:smarttags" w:element="place">
          <w:r>
            <w:t>Amsterdam</w:t>
          </w:r>
        </w:smartTag>
      </w:smartTag>
      <w:r>
        <w:t xml:space="preserve">, </w:t>
      </w:r>
      <w:r>
        <w:rPr>
          <w:b/>
          <w:bCs/>
        </w:rPr>
        <w:t>1991</w:t>
      </w:r>
      <w:r>
        <w:t>.</w:t>
      </w:r>
    </w:p>
    <w:p w:rsidR="00FE2E11" w:rsidRDefault="00FE2E11"/>
    <w:p w:rsidR="00FE2E11" w:rsidRDefault="00FE2E11">
      <w:r>
        <w:t xml:space="preserve">3.  Davies, J.A.; Chen, L.; Eagle, C.T.; Staples, R.J. "Electrochemistry of Platinum Phosphine Complexes: C-H and C-X Activation by Highly Reactive Intermediates."  </w:t>
      </w:r>
      <w:r>
        <w:rPr>
          <w:i/>
          <w:iCs/>
        </w:rPr>
        <w:t>Molecular Electrochemistry of Inorganic, Bioinorganic and Organometallic Compounds</w:t>
      </w:r>
      <w:r>
        <w:t xml:space="preserve">, Pombeiro, A.J.L.; McCleverty, J.A., Eds.; Kluwer Academic Publishers, Boston, </w:t>
      </w:r>
      <w:r>
        <w:rPr>
          <w:b/>
          <w:bCs/>
        </w:rPr>
        <w:t>1993</w:t>
      </w:r>
      <w:r>
        <w:t>.</w:t>
      </w:r>
    </w:p>
    <w:p w:rsidR="00FE2E11" w:rsidRDefault="00FE2E11"/>
    <w:p w:rsidR="00FE2E11" w:rsidRDefault="00FE2E11">
      <w:r>
        <w:t xml:space="preserve">4.  Eagle, C. T.; Farrar, D. G.  </w:t>
      </w:r>
      <w:r>
        <w:rPr>
          <w:i/>
          <w:iCs/>
        </w:rPr>
        <w:t xml:space="preserve">Student Solutions Manual: Chemistry, Principles and Reactions. </w:t>
      </w:r>
      <w:r>
        <w:t xml:space="preserve"> Harcourt, Brace &amp; Co., </w:t>
      </w:r>
      <w:smartTag w:uri="urn:schemas-microsoft-com:office:smarttags" w:element="City">
        <w:smartTag w:uri="urn:schemas-microsoft-com:office:smarttags" w:element="place">
          <w:r>
            <w:t>Fort Worth</w:t>
          </w:r>
        </w:smartTag>
      </w:smartTag>
      <w:r>
        <w:t xml:space="preserve">, </w:t>
      </w:r>
      <w:r>
        <w:rPr>
          <w:b/>
          <w:bCs/>
        </w:rPr>
        <w:t>1997</w:t>
      </w:r>
      <w:r>
        <w:t>.</w:t>
      </w:r>
    </w:p>
    <w:p w:rsidR="00FE2E11" w:rsidRDefault="00FE2E11"/>
    <w:p w:rsidR="00FE2E11" w:rsidRDefault="00FE2E11">
      <w:r>
        <w:t xml:space="preserve">5.  Eagle, C.T.; Farrar, D.G.  </w:t>
      </w:r>
      <w:r>
        <w:rPr>
          <w:i/>
          <w:iCs/>
        </w:rPr>
        <w:t xml:space="preserve">Student Solutions Manual to Accompany Chemistry: Principles and Reactions, 4rd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Ed</w:t>
          </w:r>
          <w:r>
            <w:t>.</w:t>
          </w:r>
        </w:smartTag>
        <w:r>
          <w:t xml:space="preserve"> </w:t>
        </w:r>
        <w:smartTag w:uri="urn:schemas-microsoft-com:office:smarttags" w:element="PlaceName">
          <w:r>
            <w:t>Saunders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Publishing, 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  <w:r>
        <w:t xml:space="preserve">, </w:t>
      </w:r>
      <w:r>
        <w:rPr>
          <w:b/>
          <w:bCs/>
        </w:rPr>
        <w:t>2002</w:t>
      </w:r>
      <w:r>
        <w:t xml:space="preserve">. </w:t>
      </w:r>
    </w:p>
    <w:p w:rsidR="00FA2520" w:rsidRDefault="00FA2520"/>
    <w:p w:rsidR="00FA2520" w:rsidRDefault="00FA2520" w:rsidP="00FA2520">
      <w:pPr>
        <w:tabs>
          <w:tab w:val="left" w:pos="-360"/>
          <w:tab w:val="left" w:pos="0"/>
          <w:tab w:val="left" w:pos="720"/>
          <w:tab w:val="left" w:pos="1260"/>
          <w:tab w:val="left" w:pos="180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4"/>
          <w:szCs w:val="24"/>
        </w:rPr>
      </w:pPr>
      <w:r>
        <w:t xml:space="preserve">6.  </w:t>
      </w:r>
      <w:r w:rsidRPr="0016700D">
        <w:rPr>
          <w:szCs w:val="22"/>
        </w:rPr>
        <w:t xml:space="preserve">Eagle, C. T. </w:t>
      </w:r>
      <w:bookmarkStart w:id="1" w:name="OLE_LINK2"/>
      <w:r w:rsidRPr="0016700D">
        <w:rPr>
          <w:i/>
          <w:szCs w:val="22"/>
        </w:rPr>
        <w:t>Student Solutions Manual for Masterton and Hurley’s Chemistry Principles and Reactions 5</w:t>
      </w:r>
      <w:r w:rsidRPr="0016700D">
        <w:rPr>
          <w:i/>
          <w:szCs w:val="22"/>
          <w:vertAlign w:val="superscript"/>
        </w:rPr>
        <w:t>th</w:t>
      </w:r>
      <w:r w:rsidRPr="0016700D">
        <w:rPr>
          <w:i/>
          <w:szCs w:val="22"/>
        </w:rPr>
        <w:t xml:space="preserve"> Ed</w:t>
      </w:r>
      <w:r w:rsidRPr="0016700D">
        <w:rPr>
          <w:szCs w:val="22"/>
        </w:rPr>
        <w:t xml:space="preserve">.; Brooks/Cole-Thomson Learning: </w:t>
      </w:r>
      <w:smartTag w:uri="urn:schemas-microsoft-com:office:smarttags" w:element="State">
        <w:smartTag w:uri="urn:schemas-microsoft-com:office:smarttags" w:element="place">
          <w:r w:rsidRPr="0016700D">
            <w:rPr>
              <w:szCs w:val="22"/>
            </w:rPr>
            <w:t>California</w:t>
          </w:r>
        </w:smartTag>
      </w:smartTag>
      <w:r w:rsidRPr="0016700D">
        <w:rPr>
          <w:szCs w:val="22"/>
        </w:rPr>
        <w:t>, 2004.</w:t>
      </w:r>
    </w:p>
    <w:bookmarkEnd w:id="1"/>
    <w:p w:rsidR="00FA2520" w:rsidRDefault="00FA2520"/>
    <w:p w:rsidR="00FE2E11" w:rsidRDefault="00FE2E11"/>
    <w:sectPr w:rsidR="00FE2E11">
      <w:footnotePr>
        <w:numRestart w:val="eachSect"/>
      </w:footnotePr>
      <w:pgSz w:w="12240" w:h="15840"/>
      <w:pgMar w:top="1350" w:right="117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47" w:rsidRDefault="00CA2B47">
      <w:r>
        <w:separator/>
      </w:r>
    </w:p>
  </w:endnote>
  <w:endnote w:type="continuationSeparator" w:id="0">
    <w:p w:rsidR="00CA2B47" w:rsidRDefault="00CA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47" w:rsidRDefault="00CA2B47">
      <w:r>
        <w:separator/>
      </w:r>
    </w:p>
  </w:footnote>
  <w:footnote w:type="continuationSeparator" w:id="0">
    <w:p w:rsidR="00CA2B47" w:rsidRDefault="00CA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C1"/>
    <w:rsid w:val="000D3229"/>
    <w:rsid w:val="0016274B"/>
    <w:rsid w:val="0016700D"/>
    <w:rsid w:val="001D398C"/>
    <w:rsid w:val="003B58E4"/>
    <w:rsid w:val="003E4450"/>
    <w:rsid w:val="00472C05"/>
    <w:rsid w:val="00984A8B"/>
    <w:rsid w:val="00CA2B47"/>
    <w:rsid w:val="00CD6AFB"/>
    <w:rsid w:val="00CE78C1"/>
    <w:rsid w:val="00D075AD"/>
    <w:rsid w:val="00ED2C55"/>
    <w:rsid w:val="00FA2520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FCFFE15-F3AB-4123-B835-A94A73D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eastAsia="Times" w:hAnsi="Courier New"/>
      <w:sz w:val="20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springer-ny.com/ched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springer-ny.com/ched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Cassandra T</vt:lpstr>
    </vt:vector>
  </TitlesOfParts>
  <Company>Information Technology Services</Company>
  <LinksUpToDate>false</LinksUpToDate>
  <CharactersWithSpaces>8318</CharactersWithSpaces>
  <SharedDoc>false</SharedDoc>
  <HLinks>
    <vt:vector size="12" baseType="variant"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http://www3.springer-ny.com/chedr/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http://www3.springer-ny.com/chedr/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Cassandra T</dc:title>
  <dc:subject/>
  <dc:creator>david g farrar</dc:creator>
  <cp:keywords/>
  <cp:lastModifiedBy>Ginger</cp:lastModifiedBy>
  <cp:revision>3</cp:revision>
  <cp:lastPrinted>2010-06-29T18:29:00Z</cp:lastPrinted>
  <dcterms:created xsi:type="dcterms:W3CDTF">2014-12-06T23:33:00Z</dcterms:created>
  <dcterms:modified xsi:type="dcterms:W3CDTF">2014-12-08T02:37:00Z</dcterms:modified>
</cp:coreProperties>
</file>