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BC" w:rsidRPr="00B5553B" w:rsidRDefault="00EC12B8" w:rsidP="00EC12B8">
      <w:pPr>
        <w:pStyle w:val="Title"/>
        <w:rPr>
          <w:b/>
          <w:sz w:val="28"/>
          <w:szCs w:val="40"/>
        </w:rPr>
      </w:pPr>
      <w:r w:rsidRPr="00EC12B8">
        <w:rPr>
          <w:b/>
          <w:sz w:val="40"/>
          <w:szCs w:val="40"/>
        </w:rPr>
        <w:t xml:space="preserve">Request for Importation of Animals to ETSU </w:t>
      </w:r>
      <w:r w:rsidR="00B5553B" w:rsidRPr="00B5553B">
        <w:rPr>
          <w:b/>
          <w:sz w:val="28"/>
          <w:szCs w:val="40"/>
        </w:rPr>
        <w:t>(</w:t>
      </w:r>
      <w:r w:rsidRPr="00B5553B">
        <w:rPr>
          <w:b/>
          <w:sz w:val="28"/>
          <w:szCs w:val="40"/>
        </w:rPr>
        <w:t>from Sources Other than Approved Vendors</w:t>
      </w:r>
      <w:r w:rsidR="00B5553B" w:rsidRPr="00B5553B">
        <w:rPr>
          <w:b/>
          <w:sz w:val="28"/>
          <w:szCs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 information"/>
        <w:tblDescription w:val="Details on form submission, process for approval of import, and quarantine upon arrival.   "/>
      </w:tblPr>
      <w:tblGrid>
        <w:gridCol w:w="9350"/>
      </w:tblGrid>
      <w:tr w:rsidR="00B5553B" w:rsidTr="000F4CC6">
        <w:trPr>
          <w:tblHeader/>
        </w:trPr>
        <w:tc>
          <w:tcPr>
            <w:tcW w:w="9350" w:type="dxa"/>
          </w:tcPr>
          <w:p w:rsidR="00B5553B" w:rsidRPr="00B5553B" w:rsidRDefault="00B5553B" w:rsidP="00B5553B">
            <w:r w:rsidRPr="000F4CC6">
              <w:rPr>
                <w:sz w:val="18"/>
              </w:rPr>
              <w:t xml:space="preserve">Approval must be obtained before animals can be imported into ETSU animal housing facilities.  To import animals from a non-approved vendor or from an academic institution, a “Request for Importation of Animals to ETSU” form must be submitted to the DLAR Office at least two weeks in advance of the proposed shipping date.  A recent health status report for all animals to be shipped to ETSU must be reviewed by the DLAR veterinarian.  The health status report for rodents must </w:t>
            </w:r>
            <w:r w:rsidR="00BD5DC0" w:rsidRPr="000F4CC6">
              <w:rPr>
                <w:sz w:val="18"/>
              </w:rPr>
              <w:t>include</w:t>
            </w:r>
            <w:r w:rsidRPr="000F4CC6">
              <w:rPr>
                <w:sz w:val="18"/>
              </w:rPr>
              <w:t xml:space="preserve"> comprehensive serology and parasitological testing.  The DLAR veterinarian reserves the right to refuse import of any animals with a health status that may endanger existing colonies at ETSU.  The shipping of all animals must be arranged by the DLAR office to assure that a valid Animal Study Protocol </w:t>
            </w:r>
            <w:r w:rsidR="000F4CC6" w:rsidRPr="000F4CC6">
              <w:rPr>
                <w:sz w:val="18"/>
              </w:rPr>
              <w:t xml:space="preserve">exists, acceptable health status reports were received, and necessary funding sources have been established.  In most cases, rodents from non-approved vendor sources are housed in quarantine for 6-8 weeks.  During this time, the animals will be tested twice for adventitious murine pathogens, including viruses and parasites.  The PI will be charged for the health status testing.  </w:t>
            </w:r>
          </w:p>
        </w:tc>
      </w:tr>
    </w:tbl>
    <w:p w:rsidR="00EC12B8" w:rsidRPr="00EC12B8" w:rsidRDefault="00EC12B8" w:rsidP="00EC12B8">
      <w:pPr>
        <w:pStyle w:val="Heading1"/>
        <w:rPr>
          <w:color w:val="auto"/>
        </w:rPr>
      </w:pPr>
      <w:r w:rsidRPr="00EC12B8">
        <w:rPr>
          <w:b/>
          <w:color w:val="auto"/>
        </w:rPr>
        <w:t>Principal Investigator requesting import:</w:t>
      </w:r>
      <w:r w:rsidRPr="00EC12B8">
        <w:rPr>
          <w:color w:val="auto"/>
        </w:rPr>
        <w:t xml:space="preserve">  </w:t>
      </w:r>
      <w:r w:rsidR="00EC5D72" w:rsidRPr="00EC5D72">
        <w:rPr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5D72" w:rsidRPr="00EC5D72">
        <w:rPr>
          <w:color w:val="auto"/>
          <w:u w:val="single"/>
        </w:rPr>
        <w:instrText xml:space="preserve"> FORMTEXT </w:instrText>
      </w:r>
      <w:r w:rsidR="00EC5D72" w:rsidRPr="00EC5D72">
        <w:rPr>
          <w:color w:val="auto"/>
          <w:u w:val="single"/>
        </w:rPr>
      </w:r>
      <w:r w:rsidR="00EC5D72" w:rsidRPr="00EC5D72">
        <w:rPr>
          <w:color w:val="auto"/>
          <w:u w:val="single"/>
        </w:rPr>
        <w:fldChar w:fldCharType="separate"/>
      </w:r>
      <w:bookmarkStart w:id="1" w:name="_GoBack"/>
      <w:r w:rsidR="00EC5D72" w:rsidRPr="00EC5D72">
        <w:rPr>
          <w:noProof/>
          <w:color w:val="auto"/>
          <w:u w:val="single"/>
        </w:rPr>
        <w:t> </w:t>
      </w:r>
      <w:r w:rsidR="00EC5D72" w:rsidRPr="00EC5D72">
        <w:rPr>
          <w:noProof/>
          <w:color w:val="auto"/>
          <w:u w:val="single"/>
        </w:rPr>
        <w:t> </w:t>
      </w:r>
      <w:r w:rsidR="00EC5D72" w:rsidRPr="00EC5D72">
        <w:rPr>
          <w:noProof/>
          <w:color w:val="auto"/>
          <w:u w:val="single"/>
        </w:rPr>
        <w:t> </w:t>
      </w:r>
      <w:r w:rsidR="00EC5D72" w:rsidRPr="00EC5D72">
        <w:rPr>
          <w:noProof/>
          <w:color w:val="auto"/>
          <w:u w:val="single"/>
        </w:rPr>
        <w:t> </w:t>
      </w:r>
      <w:r w:rsidR="00EC5D72" w:rsidRPr="00EC5D72">
        <w:rPr>
          <w:noProof/>
          <w:color w:val="auto"/>
          <w:u w:val="single"/>
        </w:rPr>
        <w:t> </w:t>
      </w:r>
      <w:bookmarkEnd w:id="1"/>
      <w:r w:rsidR="00EC5D72" w:rsidRPr="00EC5D72">
        <w:rPr>
          <w:color w:val="auto"/>
          <w:u w:val="single"/>
        </w:rPr>
        <w:fldChar w:fldCharType="end"/>
      </w:r>
      <w:bookmarkEnd w:id="0"/>
    </w:p>
    <w:p w:rsidR="00EC12B8" w:rsidRDefault="00EC12B8" w:rsidP="00EC12B8">
      <w:pPr>
        <w:pStyle w:val="NoSpacing"/>
      </w:pPr>
      <w:r>
        <w:t xml:space="preserve">Department:  </w:t>
      </w:r>
      <w:r w:rsidR="00EC5D72" w:rsidRPr="00EC5D7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2"/>
    </w:p>
    <w:p w:rsidR="00EC12B8" w:rsidRDefault="00EC12B8" w:rsidP="00EC12B8">
      <w:pPr>
        <w:pStyle w:val="NoSpacing"/>
      </w:pPr>
      <w:r>
        <w:t xml:space="preserve">Phone:  </w:t>
      </w:r>
      <w:r w:rsidR="00EC5D72" w:rsidRPr="00EC5D7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3"/>
    </w:p>
    <w:p w:rsidR="00EC12B8" w:rsidRDefault="00EC12B8" w:rsidP="00EC12B8">
      <w:pPr>
        <w:pStyle w:val="NoSpacing"/>
      </w:pPr>
      <w:r>
        <w:t xml:space="preserve">email:  </w:t>
      </w:r>
      <w:r w:rsidR="00EC5D72" w:rsidRPr="00EC5D72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4"/>
    </w:p>
    <w:p w:rsidR="00EC12B8" w:rsidRDefault="00EC12B8" w:rsidP="00EC12B8">
      <w:pPr>
        <w:pStyle w:val="NoSpacing"/>
      </w:pPr>
      <w:r>
        <w:t xml:space="preserve">Protocol Number:  </w:t>
      </w:r>
      <w:sdt>
        <w:sdtPr>
          <w:id w:val="425550641"/>
          <w:placeholder>
            <w:docPart w:val="DefaultPlaceholder_-1854013440"/>
          </w:placeholder>
        </w:sdtPr>
        <w:sdtEndPr/>
        <w:sdtContent>
          <w:r>
            <w:t>__________</w:t>
          </w:r>
        </w:sdtContent>
      </w:sdt>
    </w:p>
    <w:p w:rsidR="00EC12B8" w:rsidRDefault="00EC12B8" w:rsidP="00EC12B8">
      <w:pPr>
        <w:pStyle w:val="NoSpacing"/>
      </w:pPr>
      <w:r>
        <w:t xml:space="preserve">Account number for incurred expenses:  </w:t>
      </w:r>
      <w:r w:rsidR="00EC5D72" w:rsidRPr="00EC5D7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5"/>
    </w:p>
    <w:p w:rsidR="00EC12B8" w:rsidRDefault="00EC12B8" w:rsidP="00EC12B8">
      <w:pPr>
        <w:pStyle w:val="NoSpacing"/>
        <w:ind w:left="720"/>
      </w:pPr>
      <w:r>
        <w:t>(housing, health testing, freight charges, etc)</w:t>
      </w:r>
    </w:p>
    <w:p w:rsidR="00EC12B8" w:rsidRDefault="00EC12B8" w:rsidP="00EC12B8">
      <w:pPr>
        <w:pStyle w:val="Heading1"/>
        <w:rPr>
          <w:b/>
          <w:color w:val="auto"/>
        </w:rPr>
      </w:pPr>
      <w:r w:rsidRPr="00EC12B8">
        <w:rPr>
          <w:b/>
          <w:color w:val="auto"/>
        </w:rPr>
        <w:t>Source of Animals</w:t>
      </w:r>
    </w:p>
    <w:p w:rsidR="00EC12B8" w:rsidRDefault="00EC12B8" w:rsidP="00EC12B8">
      <w:pPr>
        <w:pStyle w:val="NoSpacing"/>
      </w:pPr>
      <w:r>
        <w:t xml:space="preserve">Institution:  </w:t>
      </w:r>
      <w:r w:rsidR="00EC5D72" w:rsidRPr="00EC5D72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6"/>
    </w:p>
    <w:p w:rsidR="00EC12B8" w:rsidRDefault="00EC12B8" w:rsidP="00EC12B8">
      <w:pPr>
        <w:pStyle w:val="NoSpacing"/>
      </w:pPr>
      <w:r>
        <w:t xml:space="preserve">Investigator:  </w:t>
      </w:r>
      <w:r w:rsidR="00EC5D72" w:rsidRPr="00EC5D7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7"/>
    </w:p>
    <w:p w:rsidR="00EC12B8" w:rsidRDefault="00EC12B8" w:rsidP="00EC12B8">
      <w:pPr>
        <w:pStyle w:val="NoSpacing"/>
      </w:pPr>
      <w:r>
        <w:t xml:space="preserve">Address:  </w:t>
      </w:r>
      <w:r w:rsidR="00EC5D72" w:rsidRPr="00EC5D72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8"/>
    </w:p>
    <w:p w:rsidR="00EC12B8" w:rsidRDefault="00EC12B8" w:rsidP="00EC12B8">
      <w:pPr>
        <w:pStyle w:val="NoSpacing"/>
      </w:pPr>
      <w:r>
        <w:t xml:space="preserve">Phone:  </w:t>
      </w:r>
      <w:r w:rsidR="00EC5D72" w:rsidRPr="00EC5D72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9"/>
    </w:p>
    <w:p w:rsidR="00EC12B8" w:rsidRDefault="00EC12B8" w:rsidP="00EC12B8">
      <w:pPr>
        <w:pStyle w:val="NoSpacing"/>
      </w:pPr>
      <w:r>
        <w:t xml:space="preserve">email:  </w:t>
      </w:r>
      <w:r w:rsidR="00EC5D72" w:rsidRPr="00EC5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0"/>
    </w:p>
    <w:p w:rsidR="00EC12B8" w:rsidRPr="00EC12B8" w:rsidRDefault="00EC12B8" w:rsidP="00EC12B8">
      <w:pPr>
        <w:pStyle w:val="Heading1"/>
        <w:rPr>
          <w:b/>
        </w:rPr>
      </w:pPr>
      <w:r w:rsidRPr="00EC12B8">
        <w:rPr>
          <w:b/>
          <w:color w:val="auto"/>
        </w:rPr>
        <w:t>Animals to be shipped to ETSU:</w:t>
      </w:r>
    </w:p>
    <w:p w:rsidR="00EC12B8" w:rsidRDefault="00EC12B8" w:rsidP="00C55D52">
      <w:pPr>
        <w:pStyle w:val="NoSpacing"/>
      </w:pPr>
      <w:r>
        <w:t xml:space="preserve">Animal species: </w:t>
      </w:r>
      <w:r w:rsidR="00EC5D72" w:rsidRPr="00EC5D7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1"/>
    </w:p>
    <w:p w:rsidR="00EC12B8" w:rsidRDefault="00EC12B8" w:rsidP="00C55D52">
      <w:pPr>
        <w:pStyle w:val="NoSpacing"/>
      </w:pPr>
      <w:r>
        <w:t xml:space="preserve">Strain/line:  </w:t>
      </w:r>
      <w:r w:rsidR="00EC5D72" w:rsidRPr="00EC5D7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2"/>
    </w:p>
    <w:p w:rsidR="00C55D52" w:rsidRDefault="00C55D52" w:rsidP="00C55D52">
      <w:pPr>
        <w:pStyle w:val="NoSpacing"/>
      </w:pPr>
      <w:r>
        <w:t xml:space="preserve">Relevant Phenotype:  </w:t>
      </w:r>
      <w:r w:rsidR="00EC5D72" w:rsidRPr="00EC5D7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3"/>
    </w:p>
    <w:p w:rsidR="00C55D52" w:rsidRDefault="00C55D52" w:rsidP="00C55D52">
      <w:pPr>
        <w:pStyle w:val="NoSpacing"/>
      </w:pPr>
      <w:r>
        <w:t xml:space="preserve">Number of males:  </w:t>
      </w:r>
      <w:r w:rsidR="00EC5D72" w:rsidRPr="00EC5D72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4"/>
    </w:p>
    <w:p w:rsidR="00C55D52" w:rsidRDefault="00C55D52" w:rsidP="00C55D52">
      <w:pPr>
        <w:pStyle w:val="NoSpacing"/>
      </w:pPr>
      <w:r>
        <w:t xml:space="preserve">Number of females:  </w:t>
      </w:r>
      <w:r w:rsidR="00EC5D72" w:rsidRPr="00EC5D7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5"/>
    </w:p>
    <w:p w:rsidR="00C55D52" w:rsidRDefault="00C55D52" w:rsidP="00C55D52">
      <w:pPr>
        <w:pStyle w:val="NoSpacing"/>
      </w:pPr>
      <w:r>
        <w:t xml:space="preserve">Proposed shipping date:  </w:t>
      </w:r>
      <w:r w:rsidR="00EC5D72" w:rsidRPr="00EC5D7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6"/>
    </w:p>
    <w:p w:rsidR="00C55D52" w:rsidRDefault="00C55D52" w:rsidP="00C55D52">
      <w:pPr>
        <w:pStyle w:val="NoSpacing"/>
      </w:pPr>
      <w:r>
        <w:t xml:space="preserve">Special Requirements (housing, care, etc):  </w:t>
      </w:r>
      <w:r w:rsidR="00EC5D72" w:rsidRPr="00EC5D7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7"/>
    </w:p>
    <w:p w:rsidR="00C55D52" w:rsidRDefault="00C55D52" w:rsidP="00C55D52">
      <w:pPr>
        <w:pStyle w:val="Heading1"/>
        <w:rPr>
          <w:b/>
          <w:color w:val="auto"/>
          <w:sz w:val="22"/>
        </w:rPr>
      </w:pPr>
      <w:r>
        <w:rPr>
          <w:b/>
          <w:color w:val="auto"/>
        </w:rPr>
        <w:t xml:space="preserve">Health Status Report </w:t>
      </w:r>
      <w:r w:rsidRPr="007D3AD9">
        <w:rPr>
          <w:b/>
          <w:color w:val="auto"/>
          <w:sz w:val="22"/>
        </w:rPr>
        <w:t>(required for all academic institutions and non-approved</w:t>
      </w:r>
      <w:r w:rsidR="007D3AD9" w:rsidRPr="007D3AD9">
        <w:rPr>
          <w:b/>
          <w:color w:val="auto"/>
          <w:sz w:val="22"/>
        </w:rPr>
        <w:t xml:space="preserve"> vendors)</w:t>
      </w:r>
    </w:p>
    <w:p w:rsidR="007D3AD9" w:rsidRDefault="007D3AD9" w:rsidP="007D3AD9">
      <w:pPr>
        <w:pStyle w:val="NoSpacing"/>
      </w:pPr>
      <w:r>
        <w:t xml:space="preserve">Contact person at institution:  </w:t>
      </w:r>
      <w:r w:rsidR="00EC5D72" w:rsidRPr="00EC5D72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8"/>
    </w:p>
    <w:p w:rsidR="007D3AD9" w:rsidRDefault="007D3AD9" w:rsidP="007D3AD9">
      <w:pPr>
        <w:pStyle w:val="NoSpacing"/>
        <w:ind w:left="720"/>
      </w:pPr>
      <w:r>
        <w:t>(shipping coordinator or veterinarian)</w:t>
      </w:r>
    </w:p>
    <w:p w:rsidR="007D3AD9" w:rsidRDefault="007D3AD9" w:rsidP="007D3AD9">
      <w:pPr>
        <w:pStyle w:val="NoSpacing"/>
      </w:pPr>
      <w:r>
        <w:t xml:space="preserve">Phone:  </w:t>
      </w:r>
      <w:r w:rsidR="00EC5D72" w:rsidRPr="00EC5D72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19"/>
    </w:p>
    <w:p w:rsidR="007D3AD9" w:rsidRDefault="007D3AD9" w:rsidP="007D3AD9">
      <w:pPr>
        <w:pStyle w:val="NoSpacing"/>
      </w:pPr>
      <w:r>
        <w:t xml:space="preserve">email:  </w:t>
      </w:r>
      <w:r w:rsidR="00EC5D72" w:rsidRPr="00EC5D72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C5D72" w:rsidRPr="00EC5D72">
        <w:rPr>
          <w:u w:val="single"/>
        </w:rPr>
        <w:instrText xml:space="preserve"> FORMTEXT </w:instrText>
      </w:r>
      <w:r w:rsidR="00EC5D72" w:rsidRPr="00EC5D72">
        <w:rPr>
          <w:u w:val="single"/>
        </w:rPr>
      </w:r>
      <w:r w:rsidR="00EC5D72" w:rsidRPr="00EC5D72">
        <w:rPr>
          <w:u w:val="single"/>
        </w:rPr>
        <w:fldChar w:fldCharType="separate"/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noProof/>
          <w:u w:val="single"/>
        </w:rPr>
        <w:t> </w:t>
      </w:r>
      <w:r w:rsidR="00EC5D72" w:rsidRPr="00EC5D72">
        <w:rPr>
          <w:u w:val="single"/>
        </w:rPr>
        <w:fldChar w:fldCharType="end"/>
      </w:r>
      <w:bookmarkEnd w:id="20"/>
    </w:p>
    <w:p w:rsidR="00447739" w:rsidRDefault="007D3AD9" w:rsidP="007D3AD9">
      <w:pPr>
        <w:pStyle w:val="NoSpacing"/>
        <w:rPr>
          <w:rStyle w:val="Hyperlink"/>
        </w:rPr>
      </w:pPr>
      <w:r>
        <w:t xml:space="preserve">Please direct questions to Dr. Greg Hanley, 423-439-6783, </w:t>
      </w:r>
      <w:hyperlink r:id="rId6" w:history="1">
        <w:r w:rsidRPr="005709A7">
          <w:rPr>
            <w:rStyle w:val="Hyperlink"/>
          </w:rPr>
          <w:t>hanley@etsu.edu</w:t>
        </w:r>
      </w:hyperlink>
    </w:p>
    <w:p w:rsidR="00447739" w:rsidRDefault="00447739" w:rsidP="007D3A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Lines"/>
        <w:tblDescription w:val="PI signature and date"/>
      </w:tblPr>
      <w:tblGrid>
        <w:gridCol w:w="4675"/>
        <w:gridCol w:w="4675"/>
      </w:tblGrid>
      <w:tr w:rsidR="007D3AD9" w:rsidTr="001F40BC">
        <w:trPr>
          <w:tblHeader/>
        </w:trPr>
        <w:tc>
          <w:tcPr>
            <w:tcW w:w="4675" w:type="dxa"/>
          </w:tcPr>
          <w:p w:rsidR="007D3AD9" w:rsidRDefault="007D3AD9" w:rsidP="007D3AD9">
            <w:pPr>
              <w:pStyle w:val="NoSpacing"/>
            </w:pPr>
            <w:r>
              <w:t>_______________________________________</w:t>
            </w:r>
          </w:p>
        </w:tc>
        <w:tc>
          <w:tcPr>
            <w:tcW w:w="4675" w:type="dxa"/>
          </w:tcPr>
          <w:p w:rsidR="007D3AD9" w:rsidRDefault="007D3AD9" w:rsidP="007D3AD9">
            <w:pPr>
              <w:pStyle w:val="NoSpacing"/>
            </w:pPr>
            <w:r>
              <w:t>______________</w:t>
            </w:r>
          </w:p>
        </w:tc>
      </w:tr>
      <w:tr w:rsidR="007D3AD9" w:rsidTr="007D3AD9">
        <w:tc>
          <w:tcPr>
            <w:tcW w:w="4675" w:type="dxa"/>
          </w:tcPr>
          <w:p w:rsidR="007D3AD9" w:rsidRDefault="007D3AD9" w:rsidP="007D3AD9">
            <w:pPr>
              <w:pStyle w:val="NoSpacing"/>
            </w:pPr>
            <w:r>
              <w:t>PI signature</w:t>
            </w:r>
          </w:p>
        </w:tc>
        <w:tc>
          <w:tcPr>
            <w:tcW w:w="4675" w:type="dxa"/>
          </w:tcPr>
          <w:p w:rsidR="007D3AD9" w:rsidRDefault="007D3AD9" w:rsidP="007D3AD9">
            <w:pPr>
              <w:pStyle w:val="NoSpacing"/>
            </w:pPr>
            <w:r>
              <w:t>Date</w:t>
            </w:r>
          </w:p>
        </w:tc>
      </w:tr>
    </w:tbl>
    <w:p w:rsidR="007D3AD9" w:rsidRPr="007D3AD9" w:rsidRDefault="007D3AD9" w:rsidP="000F4CC6">
      <w:pPr>
        <w:pStyle w:val="NoSpacing"/>
      </w:pPr>
    </w:p>
    <w:sectPr w:rsidR="007D3AD9" w:rsidRPr="007D3AD9" w:rsidSect="00447739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2E" w:rsidRDefault="00DF7C2E" w:rsidP="00747CFC">
      <w:pPr>
        <w:spacing w:after="0" w:line="240" w:lineRule="auto"/>
      </w:pPr>
      <w:r>
        <w:separator/>
      </w:r>
    </w:p>
  </w:endnote>
  <w:endnote w:type="continuationSeparator" w:id="0">
    <w:p w:rsidR="00DF7C2E" w:rsidRDefault="00DF7C2E" w:rsidP="0074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2E" w:rsidRDefault="00DF7C2E" w:rsidP="00747CFC">
      <w:pPr>
        <w:spacing w:after="0" w:line="240" w:lineRule="auto"/>
      </w:pPr>
      <w:r>
        <w:separator/>
      </w:r>
    </w:p>
  </w:footnote>
  <w:footnote w:type="continuationSeparator" w:id="0">
    <w:p w:rsidR="00DF7C2E" w:rsidRDefault="00DF7C2E" w:rsidP="0074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FC" w:rsidRPr="00747CFC" w:rsidRDefault="00747CFC" w:rsidP="00747CFC">
    <w:pPr>
      <w:pStyle w:val="Header"/>
      <w:jc w:val="right"/>
      <w:rPr>
        <w:sz w:val="16"/>
      </w:rPr>
    </w:pPr>
    <w:r w:rsidRPr="00747CFC">
      <w:rPr>
        <w:sz w:val="16"/>
      </w:rPr>
      <w:t>East Tennessee State University</w:t>
    </w:r>
  </w:p>
  <w:p w:rsidR="00747CFC" w:rsidRPr="00747CFC" w:rsidRDefault="00747CFC" w:rsidP="00747CFC">
    <w:pPr>
      <w:pStyle w:val="Header"/>
      <w:jc w:val="right"/>
      <w:rPr>
        <w:sz w:val="16"/>
      </w:rPr>
    </w:pPr>
    <w:r w:rsidRPr="00747CFC">
      <w:rPr>
        <w:sz w:val="16"/>
      </w:rPr>
      <w:t>Division of Laboratory Animal Resources</w:t>
    </w:r>
  </w:p>
  <w:p w:rsidR="00747CFC" w:rsidRPr="00747CFC" w:rsidRDefault="00747CFC" w:rsidP="00747CFC">
    <w:pPr>
      <w:pStyle w:val="Header"/>
      <w:jc w:val="right"/>
      <w:rPr>
        <w:sz w:val="16"/>
      </w:rPr>
    </w:pPr>
    <w:r w:rsidRPr="00747CFC">
      <w:rPr>
        <w:sz w:val="16"/>
      </w:rPr>
      <w:t>Box 70418</w:t>
    </w:r>
  </w:p>
  <w:p w:rsidR="00747CFC" w:rsidRPr="00747CFC" w:rsidRDefault="00747CFC" w:rsidP="00747CFC">
    <w:pPr>
      <w:pStyle w:val="Header"/>
      <w:jc w:val="right"/>
      <w:rPr>
        <w:sz w:val="16"/>
      </w:rPr>
    </w:pPr>
    <w:r w:rsidRPr="00747CFC">
      <w:rPr>
        <w:sz w:val="16"/>
      </w:rPr>
      <w:t>Johnson City, TN 37614</w:t>
    </w:r>
  </w:p>
  <w:p w:rsidR="00747CFC" w:rsidRDefault="00747CFC" w:rsidP="00747CFC">
    <w:pPr>
      <w:pStyle w:val="Header"/>
      <w:jc w:val="right"/>
    </w:pPr>
    <w:r w:rsidRPr="00747CFC">
      <w:rPr>
        <w:sz w:val="16"/>
      </w:rPr>
      <w:t>(423) 439-6292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j//UOUUGY0yrdw5n/z0+8mHp8CXJc33iIEogWBXQXmUZBGvdNzAg3c0g42AHjV10QJ6N0ePEK5kHLP71OW2g==" w:salt="6QdtNN5x69w/tPTPhU1id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8"/>
    <w:rsid w:val="00004A6B"/>
    <w:rsid w:val="00035E32"/>
    <w:rsid w:val="000921D6"/>
    <w:rsid w:val="000F4CC6"/>
    <w:rsid w:val="001F40BC"/>
    <w:rsid w:val="003865CD"/>
    <w:rsid w:val="00447739"/>
    <w:rsid w:val="00747CFC"/>
    <w:rsid w:val="00794DA9"/>
    <w:rsid w:val="007D3AD9"/>
    <w:rsid w:val="0082491C"/>
    <w:rsid w:val="00B5553B"/>
    <w:rsid w:val="00B833C7"/>
    <w:rsid w:val="00BD5DC0"/>
    <w:rsid w:val="00C4440B"/>
    <w:rsid w:val="00C55D52"/>
    <w:rsid w:val="00D70A24"/>
    <w:rsid w:val="00D7190C"/>
    <w:rsid w:val="00D864FC"/>
    <w:rsid w:val="00DB50E8"/>
    <w:rsid w:val="00DF7C2E"/>
    <w:rsid w:val="00EC12B8"/>
    <w:rsid w:val="00EC5D72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58B4"/>
  <w15:chartTrackingRefBased/>
  <w15:docId w15:val="{80A6E2D8-A3F3-42A6-B09B-EA5B6F94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12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C12B8"/>
    <w:rPr>
      <w:color w:val="808080"/>
    </w:rPr>
  </w:style>
  <w:style w:type="paragraph" w:styleId="NoSpacing">
    <w:name w:val="No Spacing"/>
    <w:uiPriority w:val="1"/>
    <w:qFormat/>
    <w:rsid w:val="00EC12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A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FC"/>
  </w:style>
  <w:style w:type="paragraph" w:styleId="Footer">
    <w:name w:val="footer"/>
    <w:basedOn w:val="Normal"/>
    <w:link w:val="FooterChar"/>
    <w:uiPriority w:val="99"/>
    <w:unhideWhenUsed/>
    <w:rsid w:val="0074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ley@et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586A-EB6B-4BB0-8907-7C4019D33ED0}"/>
      </w:docPartPr>
      <w:docPartBody>
        <w:p w:rsidR="00E54108" w:rsidRDefault="003E596D">
          <w:r w:rsidRPr="008D2A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6D"/>
    <w:rsid w:val="003868DE"/>
    <w:rsid w:val="003C3CDC"/>
    <w:rsid w:val="003E596D"/>
    <w:rsid w:val="004614D0"/>
    <w:rsid w:val="00792216"/>
    <w:rsid w:val="007E040C"/>
    <w:rsid w:val="008F601C"/>
    <w:rsid w:val="009B2095"/>
    <w:rsid w:val="00E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8DE"/>
    <w:rPr>
      <w:color w:val="808080"/>
    </w:rPr>
  </w:style>
  <w:style w:type="paragraph" w:customStyle="1" w:styleId="6A5841AC13974FA6A1D0B747C2913F78">
    <w:name w:val="6A5841AC13974FA6A1D0B747C2913F78"/>
    <w:rsid w:val="003868DE"/>
  </w:style>
  <w:style w:type="paragraph" w:customStyle="1" w:styleId="BFFE83A75C454C48B6634B3DECA17587">
    <w:name w:val="BFFE83A75C454C48B6634B3DECA17587"/>
    <w:rsid w:val="00461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Hoard, Jennifer Lea</dc:creator>
  <cp:keywords/>
  <dc:description/>
  <cp:lastModifiedBy>Hoard, Jennifer Lea</cp:lastModifiedBy>
  <cp:revision>11</cp:revision>
  <cp:lastPrinted>2016-12-08T20:31:00Z</cp:lastPrinted>
  <dcterms:created xsi:type="dcterms:W3CDTF">2016-12-01T21:02:00Z</dcterms:created>
  <dcterms:modified xsi:type="dcterms:W3CDTF">2016-12-08T20:52:00Z</dcterms:modified>
</cp:coreProperties>
</file>