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CD6" w:rsidRPr="007B2CD6" w:rsidRDefault="007B2CD6" w:rsidP="007B2CD6">
      <w:pPr>
        <w:jc w:val="center"/>
        <w:rPr>
          <w:rFonts w:ascii="Arial" w:hAnsi="Arial" w:cs="Arial"/>
          <w:b/>
          <w:color w:val="000000" w:themeColor="text1"/>
        </w:rPr>
      </w:pPr>
      <w:r w:rsidRPr="007B2CD6">
        <w:rPr>
          <w:rFonts w:ascii="Arial" w:hAnsi="Arial" w:cs="Arial"/>
          <w:b/>
          <w:color w:val="000000" w:themeColor="text1"/>
        </w:rPr>
        <w:t>QPCR set up</w:t>
      </w:r>
    </w:p>
    <w:p w:rsidR="007B2CD6" w:rsidRPr="007B2CD6" w:rsidRDefault="007B2CD6" w:rsidP="007B2CD6">
      <w:pPr>
        <w:jc w:val="center"/>
        <w:rPr>
          <w:rFonts w:ascii="Arial" w:hAnsi="Arial" w:cs="Arial"/>
          <w:color w:val="FF0000"/>
        </w:rPr>
      </w:pPr>
      <w:r w:rsidRPr="007B2CD6">
        <w:rPr>
          <w:rFonts w:ascii="Arial" w:hAnsi="Arial" w:cs="Arial"/>
          <w:color w:val="FF0000"/>
        </w:rPr>
        <w:t>Manual vs. Robot</w:t>
      </w:r>
    </w:p>
    <w:p w:rsidR="007B2CD6" w:rsidRPr="007B2CD6" w:rsidRDefault="007B2CD6" w:rsidP="007B2CD6">
      <w:pPr>
        <w:ind w:firstLine="720"/>
        <w:rPr>
          <w:rFonts w:ascii="Arial" w:hAnsi="Arial" w:cs="Arial"/>
          <w:color w:val="000000" w:themeColor="text1"/>
        </w:rPr>
      </w:pPr>
      <w:r w:rsidRPr="007B2CD6">
        <w:rPr>
          <w:rFonts w:ascii="Arial" w:hAnsi="Arial" w:cs="Arial"/>
          <w:color w:val="000000" w:themeColor="text1"/>
        </w:rPr>
        <w:t>Ex. hBeta-2 Microglobulin</w:t>
      </w:r>
    </w:p>
    <w:p w:rsidR="007B2CD6" w:rsidRPr="007B2CD6" w:rsidRDefault="007B2CD6" w:rsidP="007B2CD6">
      <w:pPr>
        <w:ind w:firstLine="720"/>
        <w:rPr>
          <w:rFonts w:ascii="Arial" w:hAnsi="Arial" w:cs="Arial"/>
          <w:color w:val="000000" w:themeColor="text1"/>
        </w:rPr>
      </w:pPr>
    </w:p>
    <w:p w:rsidR="007B2CD6" w:rsidRPr="007B2CD6" w:rsidRDefault="007B2CD6" w:rsidP="007B2CD6">
      <w:pPr>
        <w:rPr>
          <w:rFonts w:ascii="Arial" w:hAnsi="Arial" w:cs="Arial"/>
          <w:noProof/>
          <w:color w:val="FF0000"/>
        </w:rPr>
      </w:pPr>
      <w:r w:rsidRPr="007B2CD6">
        <w:rPr>
          <w:rFonts w:ascii="Arial" w:hAnsi="Arial" w:cs="Arial"/>
          <w:noProof/>
          <w:color w:val="FF0000"/>
        </w:rPr>
        <w:t>Manual</w:t>
      </w:r>
    </w:p>
    <w:p w:rsidR="007B2CD6" w:rsidRPr="007B2CD6" w:rsidRDefault="007B2CD6" w:rsidP="007B2CD6">
      <w:pPr>
        <w:spacing w:after="0" w:line="240" w:lineRule="auto"/>
        <w:textAlignment w:val="baseline"/>
        <w:rPr>
          <w:rFonts w:ascii="Arial" w:eastAsiaTheme="minorEastAsia" w:hAnsi="Arial" w:cs="Arial"/>
        </w:rPr>
      </w:pPr>
      <w:r w:rsidRPr="007B2CD6">
        <w:rPr>
          <w:rFonts w:ascii="Arial" w:eastAsiaTheme="minorEastAsia" w:hAnsi="Arial" w:cs="Arial"/>
          <w:b/>
          <w:bCs/>
          <w:color w:val="000000" w:themeColor="text1"/>
          <w:kern w:val="24"/>
        </w:rPr>
        <w:t>Std Curve:</w:t>
      </w:r>
    </w:p>
    <w:p w:rsidR="007B2CD6" w:rsidRPr="007B2CD6" w:rsidRDefault="007B2CD6" w:rsidP="007B2CD6">
      <w:pPr>
        <w:spacing w:after="0" w:line="240" w:lineRule="auto"/>
        <w:textAlignment w:val="baseline"/>
        <w:rPr>
          <w:rFonts w:ascii="Arial" w:eastAsiaTheme="minorEastAsia" w:hAnsi="Arial" w:cs="Arial"/>
        </w:rPr>
      </w:pPr>
      <w:r w:rsidRPr="007B2CD6">
        <w:rPr>
          <w:rFonts w:ascii="Arial" w:eastAsiaTheme="minorEastAsia" w:hAnsi="Arial" w:cs="Arial"/>
          <w:color w:val="000000" w:themeColor="text1"/>
          <w:kern w:val="24"/>
        </w:rPr>
        <w:t>Slope -3.430</w:t>
      </w:r>
    </w:p>
    <w:p w:rsidR="007B2CD6" w:rsidRPr="007B2CD6" w:rsidRDefault="007B2CD6" w:rsidP="007B2CD6">
      <w:pPr>
        <w:spacing w:after="0" w:line="240" w:lineRule="auto"/>
        <w:textAlignment w:val="baseline"/>
        <w:rPr>
          <w:rFonts w:ascii="Arial" w:eastAsiaTheme="minorEastAsia" w:hAnsi="Arial" w:cs="Arial"/>
        </w:rPr>
      </w:pPr>
      <w:r w:rsidRPr="007B2CD6">
        <w:rPr>
          <w:rFonts w:ascii="Arial" w:eastAsiaTheme="minorEastAsia" w:hAnsi="Arial" w:cs="Arial"/>
          <w:color w:val="000000" w:themeColor="text1"/>
          <w:kern w:val="24"/>
        </w:rPr>
        <w:t>Efficiency 96.5%</w:t>
      </w:r>
    </w:p>
    <w:p w:rsidR="007B2CD6" w:rsidRPr="007B2CD6" w:rsidRDefault="007B2CD6" w:rsidP="007B2CD6">
      <w:pPr>
        <w:spacing w:after="0" w:line="240" w:lineRule="auto"/>
        <w:textAlignment w:val="baseline"/>
        <w:rPr>
          <w:rFonts w:ascii="Arial" w:eastAsiaTheme="minorEastAsia" w:hAnsi="Arial" w:cs="Arial"/>
        </w:rPr>
      </w:pPr>
      <w:r w:rsidRPr="007B2CD6">
        <w:rPr>
          <w:rFonts w:ascii="Arial" w:eastAsiaTheme="minorEastAsia" w:hAnsi="Arial" w:cs="Arial"/>
          <w:color w:val="000000" w:themeColor="text1"/>
          <w:kern w:val="24"/>
        </w:rPr>
        <w:t>Correl. Coeff. 0.997</w:t>
      </w:r>
    </w:p>
    <w:p w:rsidR="007B2CD6" w:rsidRPr="007B2CD6" w:rsidRDefault="007B2CD6" w:rsidP="007B2CD6">
      <w:pPr>
        <w:spacing w:after="0" w:line="240" w:lineRule="auto"/>
        <w:textAlignment w:val="baseline"/>
        <w:rPr>
          <w:rFonts w:ascii="Arial" w:eastAsiaTheme="minorEastAsia" w:hAnsi="Arial" w:cs="Arial"/>
        </w:rPr>
      </w:pPr>
      <w:r w:rsidRPr="007B2CD6">
        <w:rPr>
          <w:rFonts w:ascii="Arial" w:eastAsiaTheme="minorEastAsia" w:hAnsi="Arial" w:cs="Arial"/>
          <w:b/>
          <w:bCs/>
          <w:color w:val="000000" w:themeColor="text1"/>
          <w:kern w:val="24"/>
        </w:rPr>
        <w:t>Unknown:</w:t>
      </w:r>
      <w:r w:rsidRPr="007B2CD6">
        <w:rPr>
          <w:rFonts w:ascii="Arial" w:eastAsiaTheme="minorEastAsia" w:hAnsi="Arial" w:cs="Arial"/>
          <w:color w:val="000000" w:themeColor="text1"/>
          <w:kern w:val="24"/>
        </w:rPr>
        <w:t xml:space="preserve"> Ct 24.74±0.36</w:t>
      </w:r>
    </w:p>
    <w:p w:rsidR="007B2CD6" w:rsidRPr="007B2CD6" w:rsidRDefault="007B2CD6" w:rsidP="007B2CD6">
      <w:pPr>
        <w:ind w:firstLine="720"/>
        <w:rPr>
          <w:rFonts w:ascii="Arial" w:hAnsi="Arial" w:cs="Arial"/>
          <w:color w:val="000000" w:themeColor="text1"/>
        </w:rPr>
      </w:pPr>
      <w:r w:rsidRPr="007B2CD6">
        <w:rPr>
          <w:noProof/>
        </w:rPr>
        <w:drawing>
          <wp:inline distT="0" distB="0" distL="0" distR="0" wp14:anchorId="78695E35" wp14:editId="7D5000D3">
            <wp:extent cx="5353050" cy="1794510"/>
            <wp:effectExtent l="0" t="0" r="0" b="0"/>
            <wp:docPr id="2" name="Picture 6" descr="This graph shows the PCR Standard Curve: MBCF B2M compare Robot vs Manual.op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76" name="Picture 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3050" cy="179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7B2CD6" w:rsidRPr="007B2CD6" w:rsidRDefault="007B2CD6" w:rsidP="007B2CD6">
      <w:pPr>
        <w:spacing w:after="0" w:line="240" w:lineRule="auto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</w:rPr>
      </w:pPr>
    </w:p>
    <w:p w:rsidR="007B2CD6" w:rsidRPr="007B2CD6" w:rsidRDefault="007B2CD6" w:rsidP="007B2CD6">
      <w:pPr>
        <w:spacing w:after="0" w:line="240" w:lineRule="auto"/>
        <w:textAlignment w:val="baseline"/>
        <w:rPr>
          <w:rFonts w:ascii="Arial" w:eastAsiaTheme="minorEastAsia" w:hAnsi="Arial"/>
          <w:bCs/>
          <w:color w:val="FF0000"/>
          <w:kern w:val="24"/>
        </w:rPr>
      </w:pPr>
      <w:r w:rsidRPr="007B2CD6">
        <w:rPr>
          <w:rFonts w:ascii="Arial" w:eastAsiaTheme="minorEastAsia" w:hAnsi="Arial"/>
          <w:bCs/>
          <w:color w:val="FF0000"/>
          <w:kern w:val="24"/>
        </w:rPr>
        <w:t>Robot</w:t>
      </w:r>
    </w:p>
    <w:p w:rsidR="007B2CD6" w:rsidRPr="007B2CD6" w:rsidRDefault="007B2CD6" w:rsidP="007B2CD6">
      <w:pPr>
        <w:spacing w:after="0" w:line="240" w:lineRule="auto"/>
        <w:textAlignment w:val="baseline"/>
        <w:rPr>
          <w:rFonts w:ascii="Arial" w:eastAsiaTheme="minorEastAsia" w:hAnsi="Arial"/>
          <w:b/>
          <w:bCs/>
          <w:color w:val="000000" w:themeColor="text1"/>
          <w:kern w:val="24"/>
        </w:rPr>
      </w:pPr>
    </w:p>
    <w:p w:rsidR="007B2CD6" w:rsidRPr="007B2CD6" w:rsidRDefault="007B2CD6" w:rsidP="007B2CD6">
      <w:pPr>
        <w:spacing w:after="0" w:line="240" w:lineRule="auto"/>
        <w:textAlignment w:val="baseline"/>
        <w:rPr>
          <w:rFonts w:ascii="Times New Roman" w:eastAsiaTheme="minorEastAsia" w:hAnsi="Times New Roman" w:cs="Times New Roman"/>
        </w:rPr>
      </w:pPr>
      <w:r w:rsidRPr="007B2CD6">
        <w:rPr>
          <w:rFonts w:ascii="Arial" w:eastAsiaTheme="minorEastAsia" w:hAnsi="Arial"/>
          <w:b/>
          <w:bCs/>
          <w:color w:val="000000" w:themeColor="text1"/>
          <w:kern w:val="24"/>
        </w:rPr>
        <w:t>Std Curve:</w:t>
      </w:r>
    </w:p>
    <w:p w:rsidR="007B2CD6" w:rsidRPr="007B2CD6" w:rsidRDefault="007B2CD6" w:rsidP="007B2CD6">
      <w:pPr>
        <w:spacing w:after="0" w:line="240" w:lineRule="auto"/>
        <w:textAlignment w:val="baseline"/>
        <w:rPr>
          <w:rFonts w:ascii="Times New Roman" w:eastAsiaTheme="minorEastAsia" w:hAnsi="Times New Roman" w:cs="Times New Roman"/>
        </w:rPr>
      </w:pPr>
      <w:r w:rsidRPr="007B2CD6">
        <w:rPr>
          <w:rFonts w:ascii="Arial" w:eastAsiaTheme="minorEastAsia" w:hAnsi="Arial"/>
          <w:color w:val="000000" w:themeColor="text1"/>
          <w:kern w:val="24"/>
        </w:rPr>
        <w:t>Slope -3.341</w:t>
      </w:r>
    </w:p>
    <w:p w:rsidR="007B2CD6" w:rsidRPr="007B2CD6" w:rsidRDefault="007B2CD6" w:rsidP="007B2CD6">
      <w:pPr>
        <w:spacing w:after="0" w:line="240" w:lineRule="auto"/>
        <w:textAlignment w:val="baseline"/>
        <w:rPr>
          <w:rFonts w:ascii="Times New Roman" w:eastAsiaTheme="minorEastAsia" w:hAnsi="Times New Roman" w:cs="Times New Roman"/>
        </w:rPr>
      </w:pPr>
      <w:r w:rsidRPr="007B2CD6">
        <w:rPr>
          <w:rFonts w:ascii="Arial" w:eastAsiaTheme="minorEastAsia" w:hAnsi="Arial"/>
          <w:color w:val="000000" w:themeColor="text1"/>
          <w:kern w:val="24"/>
        </w:rPr>
        <w:t>Efficiency 99.2%</w:t>
      </w:r>
    </w:p>
    <w:p w:rsidR="007B2CD6" w:rsidRPr="007B2CD6" w:rsidRDefault="007B2CD6" w:rsidP="007B2CD6">
      <w:pPr>
        <w:spacing w:after="0" w:line="240" w:lineRule="auto"/>
        <w:textAlignment w:val="baseline"/>
        <w:rPr>
          <w:rFonts w:ascii="Times New Roman" w:eastAsiaTheme="minorEastAsia" w:hAnsi="Times New Roman" w:cs="Times New Roman"/>
        </w:rPr>
      </w:pPr>
      <w:r w:rsidRPr="007B2CD6">
        <w:rPr>
          <w:rFonts w:ascii="Arial" w:eastAsiaTheme="minorEastAsia" w:hAnsi="Arial"/>
          <w:color w:val="000000" w:themeColor="text1"/>
          <w:kern w:val="24"/>
        </w:rPr>
        <w:t>Correl. Coeff. 0.996</w:t>
      </w:r>
    </w:p>
    <w:p w:rsidR="007B2CD6" w:rsidRPr="007B2CD6" w:rsidRDefault="007B2CD6" w:rsidP="007B2CD6">
      <w:pPr>
        <w:spacing w:after="0" w:line="240" w:lineRule="auto"/>
        <w:textAlignment w:val="baseline"/>
        <w:rPr>
          <w:rFonts w:ascii="Arial" w:eastAsiaTheme="minorEastAsia" w:hAnsi="Arial"/>
          <w:color w:val="000000" w:themeColor="text1"/>
          <w:kern w:val="24"/>
        </w:rPr>
      </w:pPr>
      <w:r w:rsidRPr="007B2CD6">
        <w:rPr>
          <w:rFonts w:ascii="Arial" w:eastAsiaTheme="minorEastAsia" w:hAnsi="Arial"/>
          <w:b/>
          <w:bCs/>
          <w:color w:val="000000" w:themeColor="text1"/>
          <w:kern w:val="24"/>
        </w:rPr>
        <w:t>Unknown:</w:t>
      </w:r>
      <w:r w:rsidRPr="007B2CD6">
        <w:rPr>
          <w:rFonts w:ascii="Arial" w:eastAsiaTheme="minorEastAsia" w:hAnsi="Arial"/>
          <w:color w:val="000000" w:themeColor="text1"/>
          <w:kern w:val="24"/>
        </w:rPr>
        <w:t xml:space="preserve"> Ct 24.68±0.50</w:t>
      </w:r>
    </w:p>
    <w:p w:rsidR="002434B0" w:rsidRPr="002434B0" w:rsidRDefault="007B2CD6" w:rsidP="002434B0">
      <w:pPr>
        <w:tabs>
          <w:tab w:val="left" w:pos="7650"/>
        </w:tabs>
        <w:rPr>
          <w:sz w:val="28"/>
          <w:szCs w:val="28"/>
        </w:rPr>
      </w:pPr>
      <w:r w:rsidRPr="002434B0">
        <w:rPr>
          <w:noProof/>
        </w:rPr>
        <w:drawing>
          <wp:inline distT="0" distB="0" distL="0" distR="0" wp14:anchorId="0D454DB5" wp14:editId="36C2C56A">
            <wp:extent cx="5486400" cy="1797685"/>
            <wp:effectExtent l="0" t="0" r="0" b="0"/>
            <wp:docPr id="3" name="Picture 8" descr="This graph shows the PCR Standard Curve: MBCF B2M compare Robot vs Manual.opd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078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97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434B0" w:rsidRPr="002434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34B0"/>
    <w:rsid w:val="002434B0"/>
    <w:rsid w:val="007B2CD6"/>
    <w:rsid w:val="009A2C72"/>
    <w:rsid w:val="00DA6CED"/>
    <w:rsid w:val="00DC033C"/>
    <w:rsid w:val="00E9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7E9C251-AC51-463F-BEA1-414AE035F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434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ETSU Molecular Biology Core Facility</dc:creator>
  <cp:keywords/>
  <dc:description/>
  <cp:lastModifiedBy>Local</cp:lastModifiedBy>
  <cp:revision>4</cp:revision>
  <dcterms:created xsi:type="dcterms:W3CDTF">2014-04-07T15:48:00Z</dcterms:created>
  <dcterms:modified xsi:type="dcterms:W3CDTF">2016-04-05T14:26:00Z</dcterms:modified>
</cp:coreProperties>
</file>