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w:t>
      </w:r>
      <w:r w:rsidR="00774C83">
        <w:rPr>
          <w:b/>
          <w:sz w:val="28"/>
        </w:rPr>
        <w:t>4</w:t>
      </w:r>
      <w:r w:rsidR="0071140D">
        <w:rPr>
          <w:b/>
          <w:sz w:val="28"/>
        </w:rPr>
        <w:t>18</w:t>
      </w:r>
      <w:r w:rsidR="009E29FB">
        <w:rPr>
          <w:b/>
          <w:sz w:val="28"/>
        </w:rPr>
        <w:t>0</w:t>
      </w:r>
      <w:r w:rsidR="00F3054C" w:rsidRPr="00FE094D">
        <w:rPr>
          <w:b/>
          <w:sz w:val="28"/>
          <w:szCs w:val="28"/>
        </w:rPr>
        <w:t xml:space="preserve">– </w:t>
      </w:r>
      <w:r w:rsidR="0071140D">
        <w:rPr>
          <w:b/>
          <w:sz w:val="28"/>
          <w:szCs w:val="28"/>
        </w:rPr>
        <w:t>Working with Families &amp; the Community from an Emergent Inquiry Perspective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1140D">
      <w:pPr>
        <w:spacing w:after="0" w:line="240" w:lineRule="auto"/>
        <w:rPr>
          <w:rFonts w:cstheme="minorHAnsi"/>
          <w:color w:val="333333"/>
          <w:szCs w:val="20"/>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74C83">
        <w:rPr>
          <w:rFonts w:ascii="Arial" w:hAnsi="Arial" w:cs="Arial"/>
          <w:color w:val="333333"/>
          <w:sz w:val="20"/>
          <w:szCs w:val="20"/>
          <w:lang w:val="en"/>
        </w:rPr>
        <w:t>ECED 3170</w:t>
      </w:r>
      <w:r w:rsidR="00D822B9" w:rsidRPr="00D822B9">
        <w:rPr>
          <w:rFonts w:cstheme="minorHAnsi"/>
          <w:color w:val="333333"/>
          <w:lang w:val="en"/>
        </w:rPr>
        <w:t> </w:t>
      </w:r>
      <w:r w:rsidR="0071140D">
        <w:rPr>
          <w:rFonts w:cstheme="minorHAnsi"/>
          <w:color w:val="333333"/>
          <w:lang w:val="en"/>
        </w:rPr>
        <w:t>&amp; ECED 3180</w:t>
      </w:r>
      <w:r w:rsidR="003A6056" w:rsidRPr="00100DF9">
        <w:rPr>
          <w:rFonts w:cstheme="minorHAnsi"/>
        </w:rPr>
        <w:br/>
      </w:r>
      <w:r w:rsidR="0071140D" w:rsidRPr="0071140D">
        <w:rPr>
          <w:rFonts w:cstheme="minorHAnsi"/>
          <w:color w:val="333333"/>
          <w:szCs w:val="20"/>
          <w:lang w:val="en"/>
        </w:rPr>
        <w:t>Investigates relationships among school, family, and the community from an Emergent Inquiry perspective as they impact learning and development of children. This course focuses on ways to be inclusive and supportive of families and diversity, and to work with community.</w:t>
      </w:r>
    </w:p>
    <w:p w:rsidR="0071140D" w:rsidRPr="009E29FB" w:rsidRDefault="0071140D" w:rsidP="0071140D">
      <w:pPr>
        <w:spacing w:after="0" w:line="240" w:lineRule="auto"/>
        <w:rPr>
          <w:rFonts w:cstheme="minorHAnsi"/>
          <w:color w:val="333333"/>
          <w:sz w:val="24"/>
          <w:lang w:val="en"/>
        </w:rPr>
      </w:pP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71140D" w:rsidRDefault="0071140D" w:rsidP="0071140D">
      <w:p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t>The purpose of this course is to introduce to the learner the impact of the family and the community on children’s learning and development. Provides understanding of diverse families, what it means to be anti-bias in an early childhood program, and ways to work with families and community.</w:t>
      </w:r>
    </w:p>
    <w:p w:rsidR="0071140D" w:rsidRPr="0071140D" w:rsidRDefault="0071140D" w:rsidP="0071140D">
      <w:pPr>
        <w:spacing w:after="0" w:line="240" w:lineRule="auto"/>
        <w:rPr>
          <w:rFonts w:eastAsia="Times New Roman" w:cstheme="minorHAnsi"/>
          <w:color w:val="333333"/>
          <w:szCs w:val="20"/>
          <w:lang w:val="en"/>
        </w:rPr>
      </w:pPr>
    </w:p>
    <w:p w:rsidR="0071140D" w:rsidRPr="0071140D" w:rsidRDefault="0071140D" w:rsidP="0071140D">
      <w:p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t>The recognized needs for this course are to achieve the following objectives.</w:t>
      </w:r>
    </w:p>
    <w:p w:rsidR="0071140D" w:rsidRPr="0071140D" w:rsidRDefault="0071140D" w:rsidP="00D918EC">
      <w:pPr>
        <w:numPr>
          <w:ilvl w:val="0"/>
          <w:numId w:val="2"/>
        </w:num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t>To gain knowledge of  the impact of family on learning and inquiry</w:t>
      </w:r>
    </w:p>
    <w:p w:rsidR="0071140D" w:rsidRPr="0071140D" w:rsidRDefault="0071140D" w:rsidP="00D918EC">
      <w:pPr>
        <w:numPr>
          <w:ilvl w:val="0"/>
          <w:numId w:val="2"/>
        </w:num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t>To analyze the impact of family on learning and inquiry.</w:t>
      </w:r>
    </w:p>
    <w:p w:rsidR="0071140D" w:rsidRPr="0071140D" w:rsidRDefault="0071140D" w:rsidP="00D918EC">
      <w:pPr>
        <w:numPr>
          <w:ilvl w:val="0"/>
          <w:numId w:val="2"/>
        </w:num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t>To develop skills to use an anti-bias checklist to discover the impact of personal bias.</w:t>
      </w:r>
    </w:p>
    <w:p w:rsidR="00774C83" w:rsidRDefault="0071140D" w:rsidP="00D918EC">
      <w:pPr>
        <w:numPr>
          <w:ilvl w:val="0"/>
          <w:numId w:val="2"/>
        </w:numPr>
        <w:spacing w:after="0" w:line="240" w:lineRule="auto"/>
        <w:rPr>
          <w:rFonts w:eastAsia="Times New Roman" w:cstheme="minorHAnsi"/>
          <w:color w:val="333333"/>
          <w:szCs w:val="20"/>
          <w:lang w:val="en"/>
        </w:rPr>
      </w:pPr>
      <w:r w:rsidRPr="0071140D">
        <w:rPr>
          <w:rFonts w:eastAsia="Times New Roman" w:cstheme="minorHAnsi"/>
          <w:color w:val="333333"/>
          <w:szCs w:val="20"/>
          <w:lang w:val="en"/>
        </w:rPr>
        <w:lastRenderedPageBreak/>
        <w:t>To apply knowledge of working with families through an interview with Reggio inspired about family participation and observing family interactions in an early childhood setting.</w:t>
      </w:r>
    </w:p>
    <w:p w:rsidR="0071140D" w:rsidRPr="00774C83" w:rsidRDefault="0071140D" w:rsidP="0071140D">
      <w:pPr>
        <w:spacing w:after="0" w:line="240" w:lineRule="auto"/>
        <w:ind w:left="720"/>
        <w:rPr>
          <w:rFonts w:eastAsia="Times New Roman" w:cstheme="minorHAnsi"/>
          <w:color w:val="333333"/>
          <w:szCs w:val="20"/>
          <w:lang w:val="en"/>
        </w:rPr>
      </w:pP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71140D" w:rsidRPr="0071140D" w:rsidRDefault="0071140D"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71140D">
              <w:rPr>
                <w:rFonts w:cstheme="minorHAnsi"/>
                <w:color w:val="333333"/>
              </w:rPr>
              <w:t>Critique Reggio practitioners regarding their family engagement in relation to Reggio principles and best practices studied in the course content</w:t>
            </w:r>
          </w:p>
          <w:p w:rsidR="0071140D" w:rsidRPr="0071140D" w:rsidRDefault="0071140D"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71140D">
              <w:rPr>
                <w:rFonts w:cstheme="minorHAnsi"/>
                <w:color w:val="333333"/>
              </w:rPr>
              <w:t>Differentiate various drop off and pick up rituals of families, children, and teachers in early learning settings.</w:t>
            </w:r>
          </w:p>
          <w:p w:rsidR="0071140D" w:rsidRPr="0071140D" w:rsidRDefault="0071140D"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71140D">
              <w:rPr>
                <w:rFonts w:cstheme="minorHAnsi"/>
                <w:color w:val="333333"/>
              </w:rPr>
              <w:t>Generate ideas for representing families in an early childhood setting.</w:t>
            </w:r>
          </w:p>
          <w:p w:rsidR="00774C83" w:rsidRPr="0071140D" w:rsidRDefault="0071140D" w:rsidP="0071140D">
            <w:pPr>
              <w:numPr>
                <w:ilvl w:val="0"/>
                <w:numId w:val="1"/>
              </w:numPr>
              <w:tabs>
                <w:tab w:val="left" w:pos="480"/>
              </w:tabs>
              <w:kinsoku w:val="0"/>
              <w:overflowPunct w:val="0"/>
              <w:autoSpaceDE w:val="0"/>
              <w:autoSpaceDN w:val="0"/>
              <w:adjustRightInd w:val="0"/>
              <w:spacing w:after="0" w:line="240" w:lineRule="auto"/>
              <w:rPr>
                <w:rFonts w:cstheme="minorHAnsi"/>
              </w:rPr>
            </w:pPr>
            <w:r w:rsidRPr="0071140D">
              <w:rPr>
                <w:rFonts w:cstheme="minorHAnsi"/>
                <w:color w:val="333333"/>
              </w:rPr>
              <w:t>Evaluate content from the readings to transition to application of theory into practices with families in early childhood settings</w:t>
            </w:r>
            <w:r w:rsidRPr="0071140D">
              <w:rPr>
                <w:rFonts w:cstheme="minorHAnsi"/>
                <w:color w:val="333333"/>
              </w:rPr>
              <w:t>.</w:t>
            </w:r>
            <w:bookmarkStart w:id="0" w:name="_GoBack"/>
            <w:bookmarkEnd w:id="0"/>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Reggio principles related to families and community</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Diversity in families</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Anti-bias early childhood programs</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Family committees</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Family traditions</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Community collaborations</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Engaging families within the school and classroom</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Cultural competence</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Culturally responsive</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Families in transition</w:t>
                  </w:r>
                </w:p>
                <w:p w:rsidR="0071140D" w:rsidRPr="0071140D" w:rsidRDefault="0071140D" w:rsidP="00D918EC">
                  <w:pPr>
                    <w:numPr>
                      <w:ilvl w:val="0"/>
                      <w:numId w:val="3"/>
                    </w:numPr>
                    <w:tabs>
                      <w:tab w:val="num" w:pos="720"/>
                    </w:tabs>
                    <w:spacing w:before="100" w:beforeAutospacing="1" w:after="100" w:afterAutospacing="1" w:line="240" w:lineRule="auto"/>
                    <w:ind w:left="1020"/>
                    <w:rPr>
                      <w:rFonts w:eastAsia="Times New Roman" w:cstheme="minorHAnsi"/>
                      <w:color w:val="333333"/>
                      <w:szCs w:val="20"/>
                      <w:lang w:val="en"/>
                    </w:rPr>
                  </w:pPr>
                  <w:r w:rsidRPr="0071140D">
                    <w:rPr>
                      <w:rFonts w:eastAsia="Times New Roman" w:cstheme="minorHAnsi"/>
                      <w:color w:val="333333"/>
                      <w:szCs w:val="20"/>
                      <w:lang w:val="en"/>
                    </w:rPr>
                    <w:t>Families and children with special needs</w:t>
                  </w:r>
                </w:p>
                <w:p w:rsidR="00774C83" w:rsidRPr="009E29FB" w:rsidRDefault="00774C83" w:rsidP="00774C83">
                  <w:pPr>
                    <w:spacing w:before="100" w:beforeAutospacing="1" w:after="100" w:afterAutospacing="1" w:line="240" w:lineRule="auto"/>
                    <w:ind w:left="10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352680" w:rsidRDefault="00352680" w:rsidP="00891CE6">
            <w:pPr>
              <w:spacing w:after="0" w:line="240" w:lineRule="auto"/>
              <w:rPr>
                <w:rFonts w:cstheme="minorHAnsi"/>
                <w:color w:val="333333"/>
                <w:szCs w:val="20"/>
                <w:lang w:val="en"/>
              </w:rPr>
            </w:pPr>
            <w:r w:rsidRPr="00352680">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lastRenderedPageBreak/>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EC" w:rsidRDefault="00D918EC" w:rsidP="00F66C9E">
      <w:pPr>
        <w:spacing w:after="0" w:line="240" w:lineRule="auto"/>
      </w:pPr>
      <w:r>
        <w:separator/>
      </w:r>
    </w:p>
  </w:endnote>
  <w:endnote w:type="continuationSeparator" w:id="0">
    <w:p w:rsidR="00D918EC" w:rsidRDefault="00D918EC"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71140D">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EC" w:rsidRDefault="00D918EC" w:rsidP="00F66C9E">
      <w:pPr>
        <w:spacing w:after="0" w:line="240" w:lineRule="auto"/>
      </w:pPr>
      <w:r>
        <w:separator/>
      </w:r>
    </w:p>
  </w:footnote>
  <w:footnote w:type="continuationSeparator" w:id="0">
    <w:p w:rsidR="00D918EC" w:rsidRDefault="00D918EC"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3EEF"/>
    <w:multiLevelType w:val="multilevel"/>
    <w:tmpl w:val="29F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F4719"/>
    <w:multiLevelType w:val="multilevel"/>
    <w:tmpl w:val="A544C9A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1140D"/>
    <w:rsid w:val="00735491"/>
    <w:rsid w:val="00736C72"/>
    <w:rsid w:val="0073700D"/>
    <w:rsid w:val="007517C8"/>
    <w:rsid w:val="00774C83"/>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E29FB"/>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822B9"/>
    <w:rsid w:val="00D918EC"/>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223567952">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2853670">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97537236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124551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48107866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6584-283E-4864-B026-ED91A38E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2020-07-16T18:53:00Z</dcterms:created>
  <dcterms:modified xsi:type="dcterms:W3CDTF">2020-07-16T18:53:00Z</dcterms:modified>
</cp:coreProperties>
</file>