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5" w:rsidRDefault="00D13005" w:rsidP="00BD499C">
      <w:pPr>
        <w:ind w:left="360"/>
        <w:rPr>
          <w:color w:val="FFFF00"/>
        </w:rPr>
      </w:pPr>
      <w:r>
        <w:rPr>
          <w:color w:val="FFFF00"/>
        </w:rPr>
      </w:r>
      <w:r>
        <w:rPr>
          <w:color w:val="FFFF00"/>
        </w:rPr>
        <w:pict>
          <v:group id="_x0000_s1114" editas="canvas" style="width:683.25pt;height:439.65pt;mso-position-horizontal-relative:char;mso-position-vertical-relative:line" coordorigin="4930,3014" coordsize="7591,49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5" type="#_x0000_t75" style="position:absolute;left:4930;top:3014;width:7591;height:4907" o:preferrelative="f" filled="t" fillcolor="#666 [1936]" stroked="t" strokecolor="#666 [1936]" strokeweight="1pt">
              <v:fill color2="#ccc [656]" o:detectmouseclick="t" angle="-45" focus="-50%" type="gradient"/>
              <v:shadow type="perspective" color="#7f7f7f [1601]" opacity=".5" offset="1pt" offset2="-3pt"/>
              <v:path o:extrusionok="t" o:connecttype="none"/>
              <o:lock v:ext="edit" text="t"/>
            </v:shape>
            <v:group id="_x0000_s1144" style="position:absolute;left:10207;top:3100;width:2160;height:1507" coordorigin="10082,3300" coordsize="2200,2310"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_x0000_s1140" type="#_x0000_t98" style="position:absolute;left:10082;top:3300;width:2200;height:2310" fillcolor="blue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3" type="#_x0000_t202" style="position:absolute;left:10382;top:3644;width:1800;height:1565" filled="f" fillcolor="blue">
                <v:textbox style="mso-next-textbox:#_x0000_s1143">
                  <w:txbxContent>
                    <w:p w:rsidR="0012210B" w:rsidRPr="0012210B" w:rsidRDefault="0016189D" w:rsidP="0012210B">
                      <w:pPr>
                        <w:jc w:val="center"/>
                        <w:rPr>
                          <w:b/>
                          <w:color w:val="FFFF00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FFFF00"/>
                          <w:sz w:val="50"/>
                          <w:szCs w:val="50"/>
                        </w:rPr>
                        <w:t xml:space="preserve">8 </w:t>
                      </w:r>
                      <w:r w:rsidR="0012210B" w:rsidRPr="0012210B">
                        <w:rPr>
                          <w:b/>
                          <w:color w:val="FFFF00"/>
                          <w:sz w:val="50"/>
                          <w:szCs w:val="50"/>
                        </w:rPr>
                        <w:t>STEPS TOWARD A DIPLOMA</w:t>
                      </w:r>
                    </w:p>
                  </w:txbxContent>
                </v:textbox>
              </v:shape>
            </v:group>
            <v:shape id="_x0000_s1116" type="#_x0000_t202" style="position:absolute;left:6992;top:5371;width:1500;height:604" o:regroupid="2" fillcolor="white [3201]" strokecolor="#4f81bd [3204]" strokeweight="2.5pt">
              <v:shadow color="#868686"/>
              <v:textbox style="mso-next-textbox:#_x0000_s1116">
                <w:txbxContent>
                  <w:p w:rsidR="00F40AB3" w:rsidRDefault="00F40AB3" w:rsidP="00F40AB3">
                    <w:r w:rsidRPr="00EF2590">
                      <w:rPr>
                        <w:b/>
                      </w:rPr>
                      <w:t>4</w:t>
                    </w:r>
                    <w:r w:rsidR="0016189D">
                      <w:rPr>
                        <w:b/>
                      </w:rPr>
                      <w:t>a</w:t>
                    </w:r>
                    <w:r w:rsidRPr="00EF2590">
                      <w:rPr>
                        <w:b/>
                      </w:rPr>
                      <w:t>.</w:t>
                    </w:r>
                    <w:r w:rsidR="00BD499C">
                      <w:t xml:space="preserve"> </w:t>
                    </w:r>
                    <w:r>
                      <w:t>Register for remaining courses/other requirements</w:t>
                    </w:r>
                  </w:p>
                </w:txbxContent>
              </v:textbox>
            </v:shape>
            <v:shape id="_x0000_s1117" type="#_x0000_t202" style="position:absolute;left:8700;top:5371;width:1000;height:556" o:regroupid="2" fillcolor="white [3201]" strokecolor="#4f81bd [3204]" strokeweight="2.5pt">
              <v:shadow color="#868686"/>
              <v:textbox style="mso-next-textbox:#_x0000_s1117">
                <w:txbxContent>
                  <w:p w:rsidR="00F40AB3" w:rsidRDefault="0016189D" w:rsidP="00F40AB3">
                    <w:r>
                      <w:rPr>
                        <w:b/>
                      </w:rPr>
                      <w:t>4b</w:t>
                    </w:r>
                    <w:r w:rsidR="00F40AB3" w:rsidRPr="00EF2590">
                      <w:rPr>
                        <w:b/>
                      </w:rPr>
                      <w:t>.</w:t>
                    </w:r>
                    <w:r w:rsidR="00BD499C">
                      <w:t xml:space="preserve"> </w:t>
                    </w:r>
                    <w:r w:rsidR="00F40AB3">
                      <w:t>Submit Changes and Substitutions</w:t>
                    </w:r>
                  </w:p>
                  <w:p w:rsidR="00F40AB3" w:rsidRDefault="00F40AB3" w:rsidP="00F40AB3"/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118" type="#_x0000_t93" style="position:absolute;left:7667;top:4935;width:453;height:197;rotation:90" o:regroupid="2" fillcolor="red"/>
            <v:shape id="_x0000_s1119" type="#_x0000_t202" style="position:absolute;left:7392;top:6464;width:2100;height:401" o:regroupid="2" fillcolor="white [3201]" strokecolor="#4f81bd [3204]" strokeweight="2.5pt">
              <v:shadow color="#868686"/>
              <v:textbox style="mso-next-textbox:#_x0000_s1119">
                <w:txbxContent>
                  <w:p w:rsidR="00F40AB3" w:rsidRDefault="0016189D" w:rsidP="00F40AB3">
                    <w:r>
                      <w:rPr>
                        <w:b/>
                      </w:rPr>
                      <w:t>5</w:t>
                    </w:r>
                    <w:r w:rsidR="00F40AB3" w:rsidRPr="00961640">
                      <w:rPr>
                        <w:b/>
                      </w:rPr>
                      <w:t>.</w:t>
                    </w:r>
                    <w:r w:rsidR="00F40AB3">
                      <w:t xml:space="preserve">  Clear up Holds – Maintain GPA – Pass Courses</w:t>
                    </w:r>
                  </w:p>
                </w:txbxContent>
              </v:textbox>
            </v:shape>
            <v:shape id="_x0000_s1120" type="#_x0000_t202" style="position:absolute;left:9900;top:6512;width:1100;height:351" o:regroupid="2" fillcolor="white [3201]" strokecolor="#4f81bd [3204]" strokeweight="2.5pt">
              <v:shadow color="#868686"/>
              <v:textbox style="mso-next-textbox:#_x0000_s1120">
                <w:txbxContent>
                  <w:p w:rsidR="00F40AB3" w:rsidRDefault="0016189D" w:rsidP="00F40AB3">
                    <w:r>
                      <w:rPr>
                        <w:b/>
                      </w:rPr>
                      <w:t>6</w:t>
                    </w:r>
                    <w:r w:rsidR="00F40AB3" w:rsidRPr="00EF2590">
                      <w:rPr>
                        <w:b/>
                      </w:rPr>
                      <w:t>.</w:t>
                    </w:r>
                    <w:r w:rsidR="00F40AB3">
                      <w:t xml:space="preserve">  GRADUATE</w:t>
                    </w:r>
                  </w:p>
                </w:txbxContent>
              </v:textbox>
            </v:shape>
            <v:shape id="_x0000_s1121" type="#_x0000_t202" style="position:absolute;left:11258;top:6212;width:1200;height:451" o:regroupid="2" fillcolor="white [3201]" strokecolor="#4f81bd [3204]" strokeweight="2.5pt">
              <v:shadow color="#868686"/>
              <v:textbox style="mso-next-textbox:#_x0000_s1121">
                <w:txbxContent>
                  <w:p w:rsidR="00F40AB3" w:rsidRDefault="0016189D" w:rsidP="00F40AB3">
                    <w:r>
                      <w:rPr>
                        <w:b/>
                      </w:rPr>
                      <w:t>7a</w:t>
                    </w:r>
                    <w:r w:rsidR="00F40AB3" w:rsidRPr="00EF2590">
                      <w:rPr>
                        <w:b/>
                      </w:rPr>
                      <w:t>.</w:t>
                    </w:r>
                    <w:r w:rsidR="00F40AB3">
                      <w:t xml:space="preserve"> Degree Posted on Gold Link</w:t>
                    </w:r>
                  </w:p>
                </w:txbxContent>
              </v:textbox>
            </v:shape>
            <v:shape id="_x0000_s1122" type="#_x0000_t202" style="position:absolute;left:11300;top:6962;width:1158;height:421" o:regroupid="2" fillcolor="white [3201]" strokecolor="#4f81bd [3204]" strokeweight="2.5pt">
              <v:shadow color="#868686"/>
              <v:textbox style="mso-next-textbox:#_x0000_s1122">
                <w:txbxContent>
                  <w:p w:rsidR="00F40AB3" w:rsidRDefault="0016189D" w:rsidP="00F40AB3">
                    <w:r>
                      <w:rPr>
                        <w:b/>
                      </w:rPr>
                      <w:t>7b</w:t>
                    </w:r>
                    <w:r w:rsidR="00F40AB3" w:rsidRPr="00EF2590">
                      <w:rPr>
                        <w:b/>
                      </w:rPr>
                      <w:t>.</w:t>
                    </w:r>
                    <w:r w:rsidR="00334375">
                      <w:t xml:space="preserve"> Degree Not Posted </w:t>
                    </w:r>
                    <w:r w:rsidR="00F40AB3">
                      <w:t>(Pending)</w:t>
                    </w:r>
                  </w:p>
                </w:txbxContent>
              </v:textbox>
            </v:shape>
            <v:shape id="_x0000_s1123" type="#_x0000_t202" style="position:absolute;left:7492;top:7620;width:2908;height:245" o:regroupid="2" fillcolor="white [3201]" strokecolor="#4f81bd [3204]" strokeweight="2.5pt">
              <v:shadow color="#868686"/>
              <v:textbox style="mso-next-textbox:#_x0000_s1123">
                <w:txbxContent>
                  <w:p w:rsidR="00F40AB3" w:rsidRDefault="0016189D" w:rsidP="00F40AB3">
                    <w:r>
                      <w:rPr>
                        <w:b/>
                      </w:rPr>
                      <w:t>8</w:t>
                    </w:r>
                    <w:r w:rsidR="00F40AB3" w:rsidRPr="00EF2590">
                      <w:rPr>
                        <w:b/>
                      </w:rPr>
                      <w:t>.</w:t>
                    </w:r>
                    <w:r w:rsidR="00F40AB3">
                      <w:t xml:space="preserve">  Contact Graduation to update Grad</w:t>
                    </w:r>
                    <w:r>
                      <w:t>uation</w:t>
                    </w:r>
                    <w:r w:rsidR="00F40AB3">
                      <w:t xml:space="preserve"> Term</w:t>
                    </w:r>
                  </w:p>
                </w:txbxContent>
              </v:textbox>
            </v:shape>
            <v:shape id="_x0000_s1124" type="#_x0000_t93" style="position:absolute;left:9550;top:6559;width:300;height:201" o:regroupid="2" fillcolor="red"/>
            <v:shape id="_x0000_s1125" type="#_x0000_t93" style="position:absolute;left:8940;top:6080;width:301;height:202;rotation:90" o:regroupid="2" fillcolor="red"/>
            <v:shape id="_x0000_s1126" type="#_x0000_t93" style="position:absolute;left:7650;top:6080;width:301;height:202;rotation:90" o:regroupid="2" fillcolor="red"/>
            <v:shape id="_x0000_s1127" type="#_x0000_t93" style="position:absolute;left:8874;top:4985;width:453;height:198;rotation:90" o:regroupid="2" fillcolor="red"/>
            <v:shape id="_x0000_s1128" type="#_x0000_t93" style="position:absolute;left:8702;top:3904;width:300;height:202;rotation:2566091fd" o:regroupid="2" fillcolor="red"/>
            <v:shape id="_x0000_s1129" type="#_x0000_t93" style="position:absolute;left:8042;top:3952;width:302;height:202;rotation:8235148fd" o:regroupid="2" fillcolor="red"/>
            <v:shape id="_x0000_s1130" type="#_x0000_t93" style="position:absolute;left:10842;top:6264;width:366;height:200;rotation:-1562195fd" o:regroupid="2" fillcolor="red"/>
            <v:shape id="_x0000_s1131" type="#_x0000_t93" style="position:absolute;left:10842;top:7036;width:500;height:201;rotation:2608698fd" o:regroupid="2" fillcolor="red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135" type="#_x0000_t33" style="position:absolute;left:10974;top:6837;width:346;height:1465;rotation:90" o:connectortype="elbow" o:regroupid="2" adj="-474503,-65119,-474503" strokecolor="red" strokeweight="1.75pt">
              <v:stroke endarrow="block"/>
            </v:shape>
            <v:shape id="_x0000_s1136" type="#_x0000_t33" style="position:absolute;left:6236;top:3501;width:1242;height:4242;rotation:180" o:connectortype="elbow" o:regroupid="2" adj="-55034,-24362,-55034" strokecolor="red" strokeweight="1.75pt">
              <v:stroke endarrow="block"/>
            </v:shape>
            <v:oval id="_x0000_s1074" style="position:absolute;left:7392;top:4204;width:1100;height:503" o:regroupid="3" fillcolor="#c2d69b [1942]" strokecolor="#9bbb59 [3206]" strokeweight="1pt">
              <v:fill color2="#9bbb59 [3206]" focus="50%" type="gradient"/>
              <v:shadow type="perspective" color="#4e6128 [1606]" offset="1pt" offset2="-3pt"/>
            </v:oval>
            <v:shape id="_x0000_s1075" type="#_x0000_t202" style="position:absolute;left:7492;top:4304;width:900;height:303" o:regroupid="3" fillcolor="#c2d69b [1942]" stroked="f" strokecolor="#9bbb59 [3206]" strokeweight="1pt">
              <v:fill color2="#9bbb59 [3206]" focus="50%" type="gradient"/>
              <v:shadow type="perspective" color="#4e6128 [1606]" offset="1pt" offset2="-3pt"/>
              <v:textbox style="mso-next-textbox:#_x0000_s1075">
                <w:txbxContent>
                  <w:p w:rsidR="00AF097B" w:rsidRPr="00AF097B" w:rsidRDefault="00AF097B" w:rsidP="00AF09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F097B">
                      <w:rPr>
                        <w:sz w:val="28"/>
                        <w:szCs w:val="28"/>
                      </w:rPr>
                      <w:t>Approved</w:t>
                    </w:r>
                  </w:p>
                </w:txbxContent>
              </v:textbox>
            </v:shape>
            <v:oval id="_x0000_s1070" style="position:absolute;left:8692;top:4174;width:1100;height:502" o:regroupid="4" fillcolor="#fabf8f [1945]" strokecolor="#f79646 [3209]" strokeweight="1pt">
              <v:fill color2="#f79646 [3209]" focus="50%" type="gradient"/>
              <v:shadow type="perspective" color="#974706 [1609]" offset="1pt" offset2="-3pt"/>
            </v:oval>
            <v:shape id="_x0000_s1071" type="#_x0000_t202" style="position:absolute;left:8792;top:4275;width:900;height:300" o:regroupid="4" fillcolor="#fabf8f [1945]" stroked="f" strokecolor="#f79646 [3209]" strokeweight="1pt">
              <v:fill color2="#f79646 [3209]" focus="50%" type="gradient"/>
              <v:shadow type="perspective" color="#974706 [1609]" offset="1pt" offset2="-3pt"/>
              <v:textbox style="mso-next-textbox:#_x0000_s1071">
                <w:txbxContent>
                  <w:p w:rsidR="00AF097B" w:rsidRPr="00AF097B" w:rsidRDefault="00AF097B" w:rsidP="00AF09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Incomplete</w:t>
                    </w:r>
                  </w:p>
                </w:txbxContent>
              </v:textbox>
            </v:shape>
            <v:shape id="_x0000_s1049" type="#_x0000_t202" style="position:absolute;left:8100;top:3201;width:1100;height:603" o:regroupid="2" fillcolor="white [3201]" strokecolor="#4f81bd [3204]" strokeweight="2.5pt">
              <v:shadow color="#868686"/>
              <v:textbox style="mso-next-textbox:#_x0000_s1049">
                <w:txbxContent>
                  <w:p w:rsidR="00EF2590" w:rsidRDefault="00EF2590">
                    <w:r w:rsidRPr="00EF2590">
                      <w:rPr>
                        <w:b/>
                      </w:rPr>
                      <w:t>3.</w:t>
                    </w:r>
                    <w:r>
                      <w:t xml:space="preserve">  E-mail to Student</w:t>
                    </w:r>
                    <w:r w:rsidR="00AF097B">
                      <w:t xml:space="preserve"> /Advisor (G</w:t>
                    </w:r>
                    <w:r>
                      <w:t>oldmail)</w:t>
                    </w:r>
                  </w:p>
                </w:txbxContent>
              </v:textbox>
            </v:shape>
            <v:shape id="_x0000_s1067" type="#_x0000_t93" style="position:absolute;left:7700;top:3436;width:392;height:200" o:regroupid="2" fillcolor="red"/>
            <v:shape id="_x0000_s1046" type="#_x0000_t202" style="position:absolute;left:6500;top:3202;width:1100;height:602" o:regroupid="2" fillcolor="white [3201]" strokecolor="#4f81bd [3204]" strokeweight="2.5pt">
              <v:shadow color="#868686"/>
              <v:textbox style="mso-next-textbox:#_x0000_s1046">
                <w:txbxContent>
                  <w:p w:rsidR="00EF2590" w:rsidRDefault="00EF2590">
                    <w:r w:rsidRPr="00EF2590">
                      <w:rPr>
                        <w:b/>
                      </w:rPr>
                      <w:t>2.</w:t>
                    </w:r>
                    <w:r>
                      <w:t xml:space="preserve">  Degree Audit – Holds on GoldLink</w:t>
                    </w:r>
                  </w:p>
                </w:txbxContent>
              </v:textbox>
            </v:shape>
            <v:shape id="_x0000_s1066" type="#_x0000_t93" style="position:absolute;left:6075;top:3436;width:360;height:201" o:regroupid="2" fillcolor="red"/>
            <v:shape id="_x0000_s1043" type="#_x0000_t202" style="position:absolute;left:5086;top:3201;width:989;height:904" o:regroupid="2" fillcolor="white [3201]" strokecolor="#4f81bd [3204]" strokeweight="2.5pt">
              <v:shadow color="#868686"/>
              <v:textbox style="mso-next-textbox:#_x0000_s1043">
                <w:txbxContent>
                  <w:p w:rsidR="00EF2590" w:rsidRDefault="00EF2590">
                    <w:r w:rsidRPr="00EF2590">
                      <w:rPr>
                        <w:b/>
                      </w:rPr>
                      <w:t>1.</w:t>
                    </w:r>
                    <w:r>
                      <w:t xml:space="preserve">  Submit Intent to Graduate, Major/Minor Sheets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4375" w:rsidRDefault="00334375">
      <w:pPr>
        <w:rPr>
          <w:color w:val="FFFF00"/>
        </w:rPr>
      </w:pPr>
      <w:r>
        <w:rPr>
          <w:color w:val="FFFF00"/>
        </w:rPr>
        <w:br w:type="page"/>
      </w:r>
    </w:p>
    <w:p w:rsidR="00DB54D9" w:rsidRPr="0012210B" w:rsidRDefault="00DB54D9" w:rsidP="00334375">
      <w:pPr>
        <w:ind w:left="180"/>
        <w:rPr>
          <w:sz w:val="28"/>
          <w:szCs w:val="28"/>
        </w:rPr>
      </w:pPr>
      <w:r w:rsidRPr="0012210B">
        <w:rPr>
          <w:sz w:val="28"/>
          <w:szCs w:val="28"/>
        </w:rPr>
        <w:lastRenderedPageBreak/>
        <w:t>1.   File intent, major, &amp; minor forms by deadline…two semesters prior to anticipated graduation</w:t>
      </w:r>
    </w:p>
    <w:p w:rsidR="00DB54D9" w:rsidRPr="0012210B" w:rsidRDefault="00DB54D9" w:rsidP="00DB54D9">
      <w:pPr>
        <w:rPr>
          <w:sz w:val="28"/>
          <w:szCs w:val="28"/>
        </w:rPr>
      </w:pPr>
    </w:p>
    <w:p w:rsidR="00DB54D9" w:rsidRPr="00031D07" w:rsidRDefault="00DB54D9" w:rsidP="00031D07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031D07">
        <w:rPr>
          <w:sz w:val="28"/>
          <w:szCs w:val="28"/>
        </w:rPr>
        <w:t>Your graduation analyst completes the de</w:t>
      </w:r>
      <w:r w:rsidR="0016189D" w:rsidRPr="00031D07">
        <w:rPr>
          <w:sz w:val="28"/>
          <w:szCs w:val="28"/>
        </w:rPr>
        <w:t xml:space="preserve">gree audit and places holds on </w:t>
      </w:r>
      <w:proofErr w:type="spellStart"/>
      <w:r w:rsidR="0016189D" w:rsidRPr="00031D07">
        <w:rPr>
          <w:sz w:val="28"/>
          <w:szCs w:val="28"/>
        </w:rPr>
        <w:t>GoldL</w:t>
      </w:r>
      <w:r w:rsidRPr="00031D07">
        <w:rPr>
          <w:sz w:val="28"/>
          <w:szCs w:val="28"/>
        </w:rPr>
        <w:t>ink</w:t>
      </w:r>
      <w:proofErr w:type="spellEnd"/>
      <w:r w:rsidRPr="00031D07">
        <w:rPr>
          <w:sz w:val="28"/>
          <w:szCs w:val="28"/>
        </w:rPr>
        <w:t xml:space="preserve"> for all missing requirements.  These holds can easily be found </w:t>
      </w:r>
      <w:r w:rsidR="0016189D" w:rsidRPr="00031D07">
        <w:rPr>
          <w:sz w:val="28"/>
          <w:szCs w:val="28"/>
        </w:rPr>
        <w:t xml:space="preserve">by clicking “View Holds” under the Student link on </w:t>
      </w:r>
      <w:proofErr w:type="spellStart"/>
      <w:r w:rsidR="0016189D" w:rsidRPr="00031D07">
        <w:rPr>
          <w:sz w:val="28"/>
          <w:szCs w:val="28"/>
        </w:rPr>
        <w:t>GoldLink</w:t>
      </w:r>
      <w:proofErr w:type="spellEnd"/>
      <w:r w:rsidRPr="00031D07">
        <w:rPr>
          <w:sz w:val="28"/>
          <w:szCs w:val="28"/>
        </w:rPr>
        <w:t>.  Don’t worry</w:t>
      </w:r>
      <w:r w:rsidR="00A427FB" w:rsidRPr="00031D07">
        <w:rPr>
          <w:sz w:val="28"/>
          <w:szCs w:val="28"/>
        </w:rPr>
        <w:t>,</w:t>
      </w:r>
      <w:r w:rsidRPr="00031D07">
        <w:rPr>
          <w:sz w:val="28"/>
          <w:szCs w:val="28"/>
        </w:rPr>
        <w:t xml:space="preserve"> these holds prevent only graduation; you can still register without any problem.  </w:t>
      </w:r>
    </w:p>
    <w:p w:rsidR="00DB54D9" w:rsidRPr="0012210B" w:rsidRDefault="00DB54D9" w:rsidP="00DB54D9">
      <w:pPr>
        <w:rPr>
          <w:b/>
          <w:color w:val="FF0000"/>
          <w:sz w:val="28"/>
          <w:szCs w:val="28"/>
        </w:rPr>
      </w:pPr>
    </w:p>
    <w:p w:rsidR="00DB54D9" w:rsidRPr="00031D07" w:rsidRDefault="00A427FB" w:rsidP="00031D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1D07">
        <w:rPr>
          <w:sz w:val="28"/>
          <w:szCs w:val="28"/>
        </w:rPr>
        <w:t>The analyst wi</w:t>
      </w:r>
      <w:r w:rsidR="00031D07">
        <w:rPr>
          <w:sz w:val="28"/>
          <w:szCs w:val="28"/>
        </w:rPr>
        <w:t xml:space="preserve">ll then send an e-mail to your </w:t>
      </w:r>
      <w:proofErr w:type="spellStart"/>
      <w:r w:rsidR="00031D07">
        <w:rPr>
          <w:sz w:val="28"/>
          <w:szCs w:val="28"/>
        </w:rPr>
        <w:t>G</w:t>
      </w:r>
      <w:r w:rsidRPr="00031D07">
        <w:rPr>
          <w:sz w:val="28"/>
          <w:szCs w:val="28"/>
        </w:rPr>
        <w:t>oldmail</w:t>
      </w:r>
      <w:proofErr w:type="spellEnd"/>
      <w:r w:rsidRPr="00031D07">
        <w:rPr>
          <w:sz w:val="28"/>
          <w:szCs w:val="28"/>
        </w:rPr>
        <w:t xml:space="preserve"> account notifying you that your file has been reviewed and is either listed as </w:t>
      </w:r>
      <w:r w:rsidRPr="00031D07">
        <w:rPr>
          <w:b/>
          <w:color w:val="FF0000"/>
          <w:sz w:val="28"/>
          <w:szCs w:val="28"/>
        </w:rPr>
        <w:t>APPROVED</w:t>
      </w:r>
      <w:r w:rsidRPr="00031D07">
        <w:rPr>
          <w:sz w:val="28"/>
          <w:szCs w:val="28"/>
        </w:rPr>
        <w:t xml:space="preserve"> or </w:t>
      </w:r>
      <w:r w:rsidRPr="00031D07">
        <w:rPr>
          <w:b/>
          <w:color w:val="FF0000"/>
          <w:sz w:val="28"/>
          <w:szCs w:val="28"/>
        </w:rPr>
        <w:t xml:space="preserve">INCOMPLETE.  </w:t>
      </w:r>
      <w:r w:rsidRPr="00031D07">
        <w:rPr>
          <w:sz w:val="28"/>
          <w:szCs w:val="28"/>
        </w:rPr>
        <w:t>Your advisor will also be copied on this e-mail.</w:t>
      </w:r>
    </w:p>
    <w:p w:rsidR="00DB54D9" w:rsidRPr="0012210B" w:rsidRDefault="00DB54D9" w:rsidP="00DB54D9">
      <w:pPr>
        <w:rPr>
          <w:sz w:val="28"/>
          <w:szCs w:val="28"/>
        </w:rPr>
      </w:pPr>
    </w:p>
    <w:p w:rsidR="00DB54D9" w:rsidRPr="00031D07" w:rsidRDefault="00031D07" w:rsidP="00031D07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4a. </w:t>
      </w:r>
      <w:proofErr w:type="gramStart"/>
      <w:r w:rsidR="00A427FB" w:rsidRPr="00031D07">
        <w:rPr>
          <w:sz w:val="28"/>
          <w:szCs w:val="28"/>
        </w:rPr>
        <w:t>If</w:t>
      </w:r>
      <w:proofErr w:type="gramEnd"/>
      <w:r w:rsidR="00A427FB" w:rsidRPr="00031D07">
        <w:rPr>
          <w:sz w:val="28"/>
          <w:szCs w:val="28"/>
        </w:rPr>
        <w:t xml:space="preserve"> you have been </w:t>
      </w:r>
      <w:r w:rsidR="0012210B" w:rsidRPr="00031D07">
        <w:rPr>
          <w:b/>
          <w:color w:val="FF0000"/>
          <w:sz w:val="28"/>
          <w:szCs w:val="28"/>
        </w:rPr>
        <w:t>APPROVED</w:t>
      </w:r>
      <w:r w:rsidR="00A427FB" w:rsidRPr="00031D07">
        <w:rPr>
          <w:sz w:val="28"/>
          <w:szCs w:val="28"/>
        </w:rPr>
        <w:t xml:space="preserve">, </w:t>
      </w:r>
      <w:r w:rsidR="00DB54D9" w:rsidRPr="00031D07">
        <w:rPr>
          <w:sz w:val="28"/>
          <w:szCs w:val="28"/>
        </w:rPr>
        <w:t xml:space="preserve">register for </w:t>
      </w:r>
      <w:r w:rsidR="00A427FB" w:rsidRPr="00031D07">
        <w:rPr>
          <w:sz w:val="28"/>
          <w:szCs w:val="28"/>
        </w:rPr>
        <w:t>remaining</w:t>
      </w:r>
      <w:r w:rsidR="00DB54D9" w:rsidRPr="00031D07">
        <w:rPr>
          <w:sz w:val="28"/>
          <w:szCs w:val="28"/>
        </w:rPr>
        <w:t xml:space="preserve"> courses</w:t>
      </w:r>
      <w:r w:rsidR="00A427FB" w:rsidRPr="00031D07">
        <w:rPr>
          <w:sz w:val="28"/>
          <w:szCs w:val="28"/>
        </w:rPr>
        <w:t xml:space="preserve"> listed on your major and minor sheets</w:t>
      </w:r>
      <w:r w:rsidR="00DB54D9" w:rsidRPr="00031D07">
        <w:rPr>
          <w:sz w:val="28"/>
          <w:szCs w:val="28"/>
        </w:rPr>
        <w:t xml:space="preserve">, and make arrangements to complete the necessary requirements posted </w:t>
      </w:r>
      <w:r w:rsidR="00A427FB" w:rsidRPr="00031D07">
        <w:rPr>
          <w:sz w:val="28"/>
          <w:szCs w:val="28"/>
        </w:rPr>
        <w:t>on your account.</w:t>
      </w:r>
    </w:p>
    <w:p w:rsidR="00DB54D9" w:rsidRPr="0012210B" w:rsidRDefault="00DB54D9" w:rsidP="00DB54D9">
      <w:pPr>
        <w:rPr>
          <w:sz w:val="28"/>
          <w:szCs w:val="28"/>
        </w:rPr>
      </w:pPr>
    </w:p>
    <w:p w:rsidR="00DB54D9" w:rsidRPr="0012210B" w:rsidRDefault="00031D07" w:rsidP="00031D07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>4b.</w:t>
      </w:r>
      <w:r>
        <w:rPr>
          <w:sz w:val="28"/>
          <w:szCs w:val="28"/>
        </w:rPr>
        <w:tab/>
        <w:t xml:space="preserve"> </w:t>
      </w:r>
      <w:proofErr w:type="gramStart"/>
      <w:r w:rsidR="00A427FB" w:rsidRPr="0012210B">
        <w:rPr>
          <w:sz w:val="28"/>
          <w:szCs w:val="28"/>
        </w:rPr>
        <w:t>If</w:t>
      </w:r>
      <w:proofErr w:type="gramEnd"/>
      <w:r w:rsidR="00A427FB" w:rsidRPr="0012210B">
        <w:rPr>
          <w:sz w:val="28"/>
          <w:szCs w:val="28"/>
        </w:rPr>
        <w:t xml:space="preserve"> you received an </w:t>
      </w:r>
      <w:r w:rsidR="0012210B" w:rsidRPr="0012210B">
        <w:rPr>
          <w:b/>
          <w:color w:val="FF0000"/>
          <w:sz w:val="28"/>
          <w:szCs w:val="28"/>
        </w:rPr>
        <w:t>INCOMPLETE</w:t>
      </w:r>
      <w:r w:rsidR="00A427FB" w:rsidRPr="0012210B">
        <w:rPr>
          <w:sz w:val="28"/>
          <w:szCs w:val="28"/>
        </w:rPr>
        <w:t xml:space="preserve"> e-mail, please contact your analyst and advisor to resolve the issues.  </w:t>
      </w:r>
      <w:r w:rsidR="00DB54D9" w:rsidRPr="0012210B">
        <w:rPr>
          <w:sz w:val="28"/>
          <w:szCs w:val="28"/>
        </w:rPr>
        <w:t xml:space="preserve">Any changes/substitutions, differentiations in original graduation plan </w:t>
      </w:r>
      <w:r w:rsidR="00DB54D9" w:rsidRPr="0012210B">
        <w:rPr>
          <w:b/>
          <w:sz w:val="28"/>
          <w:szCs w:val="28"/>
        </w:rPr>
        <w:t>MUST</w:t>
      </w:r>
      <w:r w:rsidR="00DB54D9" w:rsidRPr="0012210B">
        <w:rPr>
          <w:sz w:val="28"/>
          <w:szCs w:val="28"/>
        </w:rPr>
        <w:t xml:space="preserve"> be communicated to the graduation office. </w:t>
      </w:r>
    </w:p>
    <w:p w:rsidR="00DB54D9" w:rsidRPr="0012210B" w:rsidRDefault="00DB54D9" w:rsidP="00DB54D9">
      <w:pPr>
        <w:rPr>
          <w:sz w:val="28"/>
          <w:szCs w:val="28"/>
        </w:rPr>
      </w:pPr>
    </w:p>
    <w:p w:rsidR="00A427FB" w:rsidRPr="00031D07" w:rsidRDefault="00DB54D9" w:rsidP="00031D0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31D07">
        <w:rPr>
          <w:sz w:val="28"/>
          <w:szCs w:val="28"/>
        </w:rPr>
        <w:t>Graduation semester: your holds should have been cleared upon passing all coursework with acceptable grades and GPA requirements</w:t>
      </w:r>
      <w:r w:rsidR="00A427FB" w:rsidRPr="00031D07">
        <w:rPr>
          <w:sz w:val="28"/>
          <w:szCs w:val="28"/>
        </w:rPr>
        <w:t>.</w:t>
      </w:r>
    </w:p>
    <w:p w:rsidR="00A427FB" w:rsidRPr="0012210B" w:rsidRDefault="00A427FB" w:rsidP="00A427FB">
      <w:pPr>
        <w:rPr>
          <w:sz w:val="28"/>
          <w:szCs w:val="28"/>
        </w:rPr>
      </w:pPr>
    </w:p>
    <w:p w:rsidR="00DB54D9" w:rsidRPr="0012210B" w:rsidRDefault="00597642" w:rsidP="00031D0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Students completing degree requirements in the spring term will graduate in May.  Students completing degree requirements in the summer or fall te</w:t>
      </w:r>
      <w:r w:rsidR="00031D07">
        <w:rPr>
          <w:sz w:val="28"/>
          <w:szCs w:val="28"/>
        </w:rPr>
        <w:t>rms will graduate in December.</w:t>
      </w:r>
    </w:p>
    <w:p w:rsidR="00DB54D9" w:rsidRPr="0012210B" w:rsidRDefault="00DB54D9" w:rsidP="00DB54D9">
      <w:pPr>
        <w:rPr>
          <w:sz w:val="28"/>
          <w:szCs w:val="28"/>
        </w:rPr>
      </w:pPr>
    </w:p>
    <w:p w:rsidR="00DB54D9" w:rsidRPr="0012210B" w:rsidRDefault="00031D07" w:rsidP="00031D07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>7a.</w:t>
      </w:r>
      <w:r>
        <w:rPr>
          <w:sz w:val="28"/>
          <w:szCs w:val="28"/>
        </w:rPr>
        <w:tab/>
        <w:t xml:space="preserve"> </w:t>
      </w:r>
      <w:r w:rsidR="00C41AB3">
        <w:rPr>
          <w:sz w:val="28"/>
          <w:szCs w:val="28"/>
        </w:rPr>
        <w:t>One</w:t>
      </w:r>
      <w:r w:rsidR="00DB54D9" w:rsidRPr="0012210B">
        <w:rPr>
          <w:sz w:val="28"/>
          <w:szCs w:val="28"/>
        </w:rPr>
        <w:t xml:space="preserve"> week following graduation, your grades will be posted, and the graduation office will start conferring degrees. You will know your degree is posted by looking </w:t>
      </w:r>
      <w:r w:rsidR="00C41AB3">
        <w:rPr>
          <w:sz w:val="28"/>
          <w:szCs w:val="28"/>
        </w:rPr>
        <w:t>at</w:t>
      </w:r>
      <w:r w:rsidR="00DB54D9" w:rsidRPr="0012210B">
        <w:rPr>
          <w:sz w:val="28"/>
          <w:szCs w:val="28"/>
        </w:rPr>
        <w:t xml:space="preserve"> your unofficial transcript on </w:t>
      </w:r>
      <w:proofErr w:type="spellStart"/>
      <w:r w:rsidR="00C41AB3">
        <w:rPr>
          <w:sz w:val="28"/>
          <w:szCs w:val="28"/>
        </w:rPr>
        <w:t>G</w:t>
      </w:r>
      <w:r w:rsidR="00DB54D9" w:rsidRPr="0012210B">
        <w:rPr>
          <w:sz w:val="28"/>
          <w:szCs w:val="28"/>
        </w:rPr>
        <w:t>old</w:t>
      </w:r>
      <w:r w:rsidR="00C41AB3">
        <w:rPr>
          <w:sz w:val="28"/>
          <w:szCs w:val="28"/>
        </w:rPr>
        <w:t>L</w:t>
      </w:r>
      <w:r w:rsidR="00DB54D9" w:rsidRPr="0012210B">
        <w:rPr>
          <w:sz w:val="28"/>
          <w:szCs w:val="28"/>
        </w:rPr>
        <w:t>ink</w:t>
      </w:r>
      <w:proofErr w:type="spellEnd"/>
      <w:r w:rsidR="00C41AB3">
        <w:rPr>
          <w:sz w:val="28"/>
          <w:szCs w:val="28"/>
        </w:rPr>
        <w:t>.  T</w:t>
      </w:r>
      <w:r w:rsidR="00DB54D9" w:rsidRPr="0012210B">
        <w:rPr>
          <w:sz w:val="28"/>
          <w:szCs w:val="28"/>
        </w:rPr>
        <w:t xml:space="preserve">here will be a “degree awarded” date beside your area of study listed at the top of the transcript. At this time, you are clear to </w:t>
      </w:r>
      <w:r w:rsidR="00C41AB3">
        <w:rPr>
          <w:sz w:val="28"/>
          <w:szCs w:val="28"/>
        </w:rPr>
        <w:t>request</w:t>
      </w:r>
      <w:r w:rsidR="00DB54D9" w:rsidRPr="0012210B">
        <w:rPr>
          <w:sz w:val="28"/>
          <w:szCs w:val="28"/>
        </w:rPr>
        <w:t xml:space="preserve"> transcripts.</w:t>
      </w:r>
    </w:p>
    <w:p w:rsidR="00DB54D9" w:rsidRPr="0012210B" w:rsidRDefault="00DB54D9" w:rsidP="00DB54D9">
      <w:pPr>
        <w:rPr>
          <w:sz w:val="28"/>
          <w:szCs w:val="28"/>
        </w:rPr>
      </w:pPr>
    </w:p>
    <w:p w:rsidR="00DB54D9" w:rsidRPr="0012210B" w:rsidRDefault="00031D07" w:rsidP="00031D07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>7b.</w:t>
      </w:r>
      <w:r>
        <w:rPr>
          <w:sz w:val="28"/>
          <w:szCs w:val="28"/>
        </w:rPr>
        <w:tab/>
        <w:t xml:space="preserve"> </w:t>
      </w:r>
      <w:proofErr w:type="gramStart"/>
      <w:r w:rsidR="00DB54D9" w:rsidRPr="0012210B">
        <w:rPr>
          <w:sz w:val="28"/>
          <w:szCs w:val="28"/>
        </w:rPr>
        <w:t>If</w:t>
      </w:r>
      <w:proofErr w:type="gramEnd"/>
      <w:r w:rsidR="00DB54D9" w:rsidRPr="0012210B">
        <w:rPr>
          <w:sz w:val="28"/>
          <w:szCs w:val="28"/>
        </w:rPr>
        <w:t xml:space="preserve"> you do not see a “degree awarded” date on your transcript, please check your hold screen once again. If something is still preventing you from graduation, </w:t>
      </w:r>
      <w:r w:rsidR="00A427FB" w:rsidRPr="0012210B">
        <w:rPr>
          <w:sz w:val="28"/>
          <w:szCs w:val="28"/>
        </w:rPr>
        <w:t>it will be posted there for your review.</w:t>
      </w:r>
    </w:p>
    <w:p w:rsidR="00DB54D9" w:rsidRPr="0012210B" w:rsidRDefault="00DB54D9" w:rsidP="00DB54D9">
      <w:pPr>
        <w:rPr>
          <w:sz w:val="28"/>
          <w:szCs w:val="28"/>
        </w:rPr>
      </w:pPr>
    </w:p>
    <w:p w:rsidR="00863EE7" w:rsidRPr="00031D07" w:rsidRDefault="00DB54D9" w:rsidP="00031D0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31D07">
        <w:rPr>
          <w:sz w:val="28"/>
          <w:szCs w:val="28"/>
        </w:rPr>
        <w:t xml:space="preserve">If you do not graduate when originally intended, </w:t>
      </w:r>
      <w:r w:rsidR="00C41AB3" w:rsidRPr="00031D07">
        <w:rPr>
          <w:b/>
          <w:sz w:val="28"/>
          <w:szCs w:val="28"/>
        </w:rPr>
        <w:t>YOU</w:t>
      </w:r>
      <w:r w:rsidRPr="00031D07">
        <w:rPr>
          <w:b/>
          <w:sz w:val="28"/>
          <w:szCs w:val="28"/>
        </w:rPr>
        <w:t xml:space="preserve"> MUST</w:t>
      </w:r>
      <w:r w:rsidRPr="00031D07">
        <w:rPr>
          <w:sz w:val="28"/>
          <w:szCs w:val="28"/>
        </w:rPr>
        <w:t xml:space="preserve"> contact the graduation office in order to move your file to a new updated term. </w:t>
      </w:r>
      <w:r w:rsidR="00C41AB3" w:rsidRPr="00031D07">
        <w:rPr>
          <w:sz w:val="28"/>
          <w:szCs w:val="28"/>
        </w:rPr>
        <w:t>Upon notification from you, we will perform the second evaluation of your degree.</w:t>
      </w:r>
      <w:r w:rsidRPr="00031D07">
        <w:rPr>
          <w:sz w:val="28"/>
          <w:szCs w:val="28"/>
        </w:rPr>
        <w:t xml:space="preserve"> </w:t>
      </w:r>
    </w:p>
    <w:sectPr w:rsidR="00863EE7" w:rsidRPr="00031D07" w:rsidSect="009E1EEE">
      <w:pgSz w:w="15840" w:h="12240" w:orient="landscape"/>
      <w:pgMar w:top="864" w:right="216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702B"/>
    <w:multiLevelType w:val="hybridMultilevel"/>
    <w:tmpl w:val="1E309AA2"/>
    <w:lvl w:ilvl="0" w:tplc="C012FF12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5115219"/>
    <w:multiLevelType w:val="hybridMultilevel"/>
    <w:tmpl w:val="4EDA7D6A"/>
    <w:lvl w:ilvl="0" w:tplc="F2D0DC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5687E"/>
    <w:multiLevelType w:val="hybridMultilevel"/>
    <w:tmpl w:val="AB40528A"/>
    <w:lvl w:ilvl="0" w:tplc="C0C85E28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7D160D3"/>
    <w:multiLevelType w:val="hybridMultilevel"/>
    <w:tmpl w:val="824E8110"/>
    <w:lvl w:ilvl="0" w:tplc="DCF8994C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EF2590"/>
    <w:rsid w:val="00031D07"/>
    <w:rsid w:val="0012210B"/>
    <w:rsid w:val="0016189D"/>
    <w:rsid w:val="002629F3"/>
    <w:rsid w:val="00334375"/>
    <w:rsid w:val="004C3196"/>
    <w:rsid w:val="00597642"/>
    <w:rsid w:val="007571DE"/>
    <w:rsid w:val="00863EE7"/>
    <w:rsid w:val="00961640"/>
    <w:rsid w:val="009E1EEE"/>
    <w:rsid w:val="00A427FB"/>
    <w:rsid w:val="00AF097B"/>
    <w:rsid w:val="00BD499C"/>
    <w:rsid w:val="00C41AB3"/>
    <w:rsid w:val="00D13005"/>
    <w:rsid w:val="00D76760"/>
    <w:rsid w:val="00DA758E"/>
    <w:rsid w:val="00DB54D9"/>
    <w:rsid w:val="00EF2590"/>
    <w:rsid w:val="00F21133"/>
    <w:rsid w:val="00F4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1311]"/>
    </o:shapedefaults>
    <o:shapelayout v:ext="edit">
      <o:idmap v:ext="edit" data="1"/>
      <o:rules v:ext="edit">
        <o:r id="V:Rule3" type="connector" idref="#_x0000_s1136">
          <o:proxy start="" idref="#_x0000_s1123" connectloc="1"/>
        </o:r>
        <o:r id="V:Rule4" type="connector" idref="#_x0000_s1135">
          <o:proxy start="" idref="#_x0000_s1122" connectloc="2"/>
          <o:proxy end="" idref="#_x0000_s1123" connectloc="3"/>
        </o:r>
      </o:rules>
      <o:regrouptable v:ext="edit">
        <o:entry new="1" old="0"/>
        <o:entry new="2" old="0"/>
        <o:entry new="3" old="2"/>
        <o:entry new="4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4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E00011482   </vt:lpstr>
    </vt:vector>
  </TitlesOfParts>
  <Company>ETSU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E00011482   </dc:title>
  <dc:subject/>
  <dc:creator>Bucknerd</dc:creator>
  <cp:keywords/>
  <dc:description/>
  <cp:lastModifiedBy>Denise Gilly</cp:lastModifiedBy>
  <cp:revision>7</cp:revision>
  <dcterms:created xsi:type="dcterms:W3CDTF">2009-06-11T20:37:00Z</dcterms:created>
  <dcterms:modified xsi:type="dcterms:W3CDTF">2009-06-12T17:36:00Z</dcterms:modified>
</cp:coreProperties>
</file>