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264"/>
        <w:gridCol w:w="96"/>
      </w:tblGrid>
      <w:tr w:rsidR="00046C3F" w:rsidRPr="00E03A5C" w:rsidTr="00046C3F">
        <w:trPr>
          <w:gridAfter w:val="1"/>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264"/>
            </w:tblGrid>
            <w:tr w:rsidR="00046C3F" w:rsidRPr="00E03A5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256"/>
                  </w:tblGrid>
                  <w:tr w:rsidR="00046C3F" w:rsidRPr="00E03A5C">
                    <w:trPr>
                      <w:tblCellSpacing w:w="0" w:type="dxa"/>
                    </w:trPr>
                    <w:tc>
                      <w:tcPr>
                        <w:tcW w:w="0" w:type="auto"/>
                        <w:tcBorders>
                          <w:left w:val="single" w:sz="6" w:space="0" w:color="F3F3F3"/>
                        </w:tcBorders>
                        <w:tcMar>
                          <w:top w:w="150" w:type="dxa"/>
                          <w:left w:w="90" w:type="dxa"/>
                          <w:bottom w:w="0" w:type="dxa"/>
                          <w:right w:w="0" w:type="dxa"/>
                        </w:tcMar>
                        <w:vAlign w:val="center"/>
                        <w:hideMark/>
                      </w:tcPr>
                      <w:p w:rsidR="00046C3F" w:rsidRPr="003F4709" w:rsidRDefault="00046C3F" w:rsidP="00046C3F">
                        <w:pPr>
                          <w:spacing w:after="0" w:line="240" w:lineRule="auto"/>
                          <w:ind w:left="180"/>
                          <w:rPr>
                            <w:rFonts w:ascii="Tahoma" w:eastAsia="Times New Roman" w:hAnsi="Tahoma" w:cs="Tahoma"/>
                            <w:sz w:val="12"/>
                            <w:szCs w:val="12"/>
                          </w:rPr>
                        </w:pPr>
                        <w:bookmarkStart w:id="0" w:name="_GoBack"/>
                        <w:bookmarkEnd w:id="0"/>
                      </w:p>
                      <w:p w:rsidR="00046C3F" w:rsidRPr="003F4709" w:rsidRDefault="00046C3F" w:rsidP="00046C3F">
                        <w:pPr>
                          <w:spacing w:after="0" w:line="240" w:lineRule="auto"/>
                          <w:ind w:left="180"/>
                          <w:jc w:val="center"/>
                          <w:rPr>
                            <w:rFonts w:ascii="Tahoma" w:eastAsia="Times New Roman" w:hAnsi="Tahoma" w:cs="Tahoma"/>
                            <w:sz w:val="12"/>
                            <w:szCs w:val="12"/>
                          </w:rPr>
                        </w:pPr>
                      </w:p>
                      <w:p w:rsidR="00046C3F" w:rsidRPr="00E03A5C" w:rsidRDefault="00046C3F" w:rsidP="00046C3F">
                        <w:pPr>
                          <w:spacing w:after="0" w:line="240" w:lineRule="auto"/>
                          <w:ind w:left="180"/>
                          <w:jc w:val="center"/>
                          <w:rPr>
                            <w:rFonts w:ascii="Tahoma" w:eastAsia="Times New Roman" w:hAnsi="Tahoma" w:cs="Tahoma"/>
                            <w:sz w:val="12"/>
                            <w:szCs w:val="12"/>
                          </w:rPr>
                        </w:pPr>
                        <w:r w:rsidRPr="00E03A5C">
                          <w:rPr>
                            <w:rFonts w:ascii="Arial" w:eastAsia="Times New Roman" w:hAnsi="Arial" w:cs="Arial"/>
                            <w:bCs/>
                            <w:sz w:val="24"/>
                            <w:szCs w:val="24"/>
                          </w:rPr>
                          <w:t>MINUTES—</w:t>
                        </w:r>
                        <w:r w:rsidRPr="00135DCB">
                          <w:rPr>
                            <w:rFonts w:ascii="Arial" w:eastAsia="Times New Roman" w:hAnsi="Arial" w:cs="Arial"/>
                            <w:bCs/>
                            <w:sz w:val="24"/>
                            <w:szCs w:val="24"/>
                          </w:rPr>
                          <w:t>10-08-12</w:t>
                        </w:r>
                      </w:p>
                      <w:p w:rsidR="00046C3F" w:rsidRPr="00E03A5C" w:rsidRDefault="00046C3F" w:rsidP="00046C3F">
                        <w:pPr>
                          <w:spacing w:after="0" w:line="240" w:lineRule="auto"/>
                          <w:jc w:val="center"/>
                          <w:rPr>
                            <w:rFonts w:ascii="Arial" w:eastAsia="Times New Roman" w:hAnsi="Arial" w:cs="Arial"/>
                            <w:sz w:val="24"/>
                            <w:szCs w:val="24"/>
                          </w:rPr>
                        </w:pPr>
                        <w:r w:rsidRPr="00E03A5C">
                          <w:rPr>
                            <w:rFonts w:ascii="Arial" w:eastAsia="Times New Roman" w:hAnsi="Arial" w:cs="Arial"/>
                            <w:sz w:val="24"/>
                            <w:szCs w:val="24"/>
                          </w:rPr>
                          <w:t>Faculty Senate—East Tennessee State University</w:t>
                        </w:r>
                      </w:p>
                      <w:p w:rsidR="00C26626" w:rsidRPr="00E03A5C" w:rsidRDefault="00C26626" w:rsidP="00C26626">
                        <w:pPr>
                          <w:spacing w:after="0" w:line="240" w:lineRule="auto"/>
                          <w:jc w:val="center"/>
                          <w:rPr>
                            <w:rFonts w:ascii="Arial" w:eastAsia="Times New Roman" w:hAnsi="Arial" w:cs="Arial"/>
                            <w:sz w:val="24"/>
                            <w:szCs w:val="24"/>
                          </w:rPr>
                        </w:pPr>
                      </w:p>
                      <w:p w:rsidR="00C26626" w:rsidRPr="00E03A5C" w:rsidRDefault="00C26626" w:rsidP="00C26626">
                        <w:pPr>
                          <w:spacing w:after="0" w:line="240" w:lineRule="auto"/>
                          <w:jc w:val="center"/>
                          <w:rPr>
                            <w:rFonts w:ascii="Tahoma" w:eastAsia="Times New Roman" w:hAnsi="Tahoma" w:cs="Tahoma"/>
                            <w:sz w:val="12"/>
                            <w:szCs w:val="12"/>
                          </w:rPr>
                        </w:pPr>
                        <w:r w:rsidRPr="00E03A5C">
                          <w:rPr>
                            <w:rFonts w:ascii="Arial" w:eastAsia="Times New Roman" w:hAnsi="Arial" w:cs="Arial"/>
                            <w:sz w:val="24"/>
                            <w:szCs w:val="24"/>
                          </w:rPr>
                          <w:t>2012-2013 Faculty Senate</w:t>
                        </w:r>
                      </w:p>
                      <w:p w:rsidR="00C26626" w:rsidRPr="00E03A5C" w:rsidRDefault="00C26626" w:rsidP="00C26626">
                        <w:pPr>
                          <w:spacing w:after="0" w:line="240" w:lineRule="auto"/>
                          <w:rPr>
                            <w:rFonts w:ascii="Arial" w:eastAsia="Times New Roman" w:hAnsi="Arial" w:cs="Arial"/>
                            <w:sz w:val="24"/>
                            <w:szCs w:val="24"/>
                          </w:rPr>
                        </w:pPr>
                      </w:p>
                      <w:p w:rsidR="00D80C3F" w:rsidRPr="00E03A5C" w:rsidRDefault="00D80C3F" w:rsidP="00046C3F">
                        <w:pPr>
                          <w:spacing w:after="0" w:line="240" w:lineRule="auto"/>
                          <w:jc w:val="center"/>
                          <w:rPr>
                            <w:rFonts w:ascii="Tahoma" w:eastAsia="Times New Roman" w:hAnsi="Tahoma" w:cs="Tahoma"/>
                            <w:sz w:val="12"/>
                            <w:szCs w:val="12"/>
                          </w:rPr>
                        </w:pPr>
                      </w:p>
                      <w:tbl>
                        <w:tblPr>
                          <w:tblW w:w="0" w:type="auto"/>
                          <w:jc w:val="center"/>
                          <w:tblInd w:w="108" w:type="dxa"/>
                          <w:tblCellMar>
                            <w:left w:w="0" w:type="dxa"/>
                            <w:right w:w="0" w:type="dxa"/>
                          </w:tblCellMar>
                          <w:tblLook w:val="04A0" w:firstRow="1" w:lastRow="0" w:firstColumn="1" w:lastColumn="0" w:noHBand="0" w:noVBand="1"/>
                        </w:tblPr>
                        <w:tblGrid>
                          <w:gridCol w:w="4140"/>
                          <w:gridCol w:w="4144"/>
                        </w:tblGrid>
                        <w:tr w:rsidR="00046C3F" w:rsidRPr="00E03A5C" w:rsidTr="00046C3F">
                          <w:trPr>
                            <w:trHeight w:val="167"/>
                            <w:jc w:val="center"/>
                          </w:trPr>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6C3F" w:rsidRPr="00E03A5C" w:rsidRDefault="00046C3F" w:rsidP="00046C3F">
                              <w:pPr>
                                <w:spacing w:after="0" w:line="240" w:lineRule="auto"/>
                                <w:rPr>
                                  <w:rFonts w:ascii="Tahoma" w:eastAsia="Times New Roman" w:hAnsi="Tahoma" w:cs="Tahoma"/>
                                  <w:sz w:val="12"/>
                                  <w:szCs w:val="12"/>
                                </w:rPr>
                              </w:pPr>
                              <w:r w:rsidRPr="00E03A5C">
                                <w:rPr>
                                  <w:rFonts w:ascii="Arial" w:eastAsia="Times New Roman" w:hAnsi="Arial" w:cs="Arial"/>
                                  <w:sz w:val="24"/>
                                  <w:szCs w:val="24"/>
                                </w:rPr>
                                <w:t>UPCOMING MEETING:</w:t>
                              </w:r>
                            </w:p>
                          </w:tc>
                          <w:tc>
                            <w:tcPr>
                              <w:tcW w:w="41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6C3F" w:rsidRPr="00E03A5C" w:rsidRDefault="00046C3F" w:rsidP="00046C3F">
                              <w:pPr>
                                <w:spacing w:after="0" w:line="240" w:lineRule="auto"/>
                                <w:jc w:val="center"/>
                                <w:rPr>
                                  <w:rFonts w:ascii="Tahoma" w:eastAsia="Times New Roman" w:hAnsi="Tahoma" w:cs="Tahoma"/>
                                  <w:sz w:val="12"/>
                                  <w:szCs w:val="12"/>
                                </w:rPr>
                              </w:pPr>
                              <w:r w:rsidRPr="00E03A5C">
                                <w:rPr>
                                  <w:rFonts w:ascii="Arial" w:eastAsia="Times New Roman" w:hAnsi="Arial" w:cs="Arial"/>
                                  <w:sz w:val="24"/>
                                  <w:szCs w:val="24"/>
                                </w:rPr>
                                <w:t>FOLLOWING MEETING:</w:t>
                              </w:r>
                            </w:p>
                          </w:tc>
                        </w:tr>
                        <w:tr w:rsidR="00046C3F" w:rsidRPr="00E03A5C" w:rsidTr="00046C3F">
                          <w:trPr>
                            <w:trHeight w:val="584"/>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6C3F" w:rsidRPr="00E03A5C" w:rsidRDefault="00046C3F" w:rsidP="00046C3F">
                              <w:pPr>
                                <w:spacing w:after="0" w:line="240" w:lineRule="auto"/>
                                <w:jc w:val="center"/>
                                <w:rPr>
                                  <w:rFonts w:ascii="Tahoma" w:eastAsia="Times New Roman" w:hAnsi="Tahoma" w:cs="Tahoma"/>
                                  <w:sz w:val="12"/>
                                  <w:szCs w:val="12"/>
                                </w:rPr>
                              </w:pPr>
                              <w:r w:rsidRPr="00E03A5C">
                                <w:rPr>
                                  <w:rFonts w:ascii="Arial" w:eastAsia="Times New Roman" w:hAnsi="Arial" w:cs="Arial"/>
                                  <w:sz w:val="24"/>
                                  <w:szCs w:val="24"/>
                                </w:rPr>
                                <w:t>Date, 10-22-12 2:45 pm</w:t>
                              </w:r>
                            </w:p>
                            <w:p w:rsidR="00046C3F" w:rsidRPr="00E03A5C" w:rsidRDefault="00046C3F" w:rsidP="00046C3F">
                              <w:pPr>
                                <w:spacing w:after="0" w:line="240" w:lineRule="auto"/>
                                <w:jc w:val="center"/>
                                <w:rPr>
                                  <w:rFonts w:ascii="Tahoma" w:eastAsia="Times New Roman" w:hAnsi="Tahoma" w:cs="Tahoma"/>
                                  <w:sz w:val="12"/>
                                  <w:szCs w:val="12"/>
                                </w:rPr>
                              </w:pPr>
                              <w:r w:rsidRPr="00E03A5C">
                                <w:rPr>
                                  <w:rFonts w:ascii="Arial" w:eastAsia="Times New Roman" w:hAnsi="Arial" w:cs="Arial"/>
                                  <w:sz w:val="24"/>
                                  <w:szCs w:val="24"/>
                                </w:rPr>
                                <w:t>Forum, Culp Center</w:t>
                              </w:r>
                            </w:p>
                          </w:tc>
                          <w:tc>
                            <w:tcPr>
                              <w:tcW w:w="4144" w:type="dxa"/>
                              <w:tcBorders>
                                <w:top w:val="nil"/>
                                <w:left w:val="nil"/>
                                <w:bottom w:val="single" w:sz="8" w:space="0" w:color="auto"/>
                                <w:right w:val="single" w:sz="8" w:space="0" w:color="auto"/>
                              </w:tcBorders>
                              <w:tcMar>
                                <w:top w:w="0" w:type="dxa"/>
                                <w:left w:w="108" w:type="dxa"/>
                                <w:bottom w:w="0" w:type="dxa"/>
                                <w:right w:w="108" w:type="dxa"/>
                              </w:tcMar>
                              <w:hideMark/>
                            </w:tcPr>
                            <w:p w:rsidR="00046C3F" w:rsidRPr="00E03A5C" w:rsidRDefault="00046C3F" w:rsidP="00046C3F">
                              <w:pPr>
                                <w:spacing w:after="0" w:line="240" w:lineRule="auto"/>
                                <w:jc w:val="center"/>
                                <w:rPr>
                                  <w:rFonts w:ascii="Tahoma" w:eastAsia="Times New Roman" w:hAnsi="Tahoma" w:cs="Tahoma"/>
                                  <w:sz w:val="12"/>
                                  <w:szCs w:val="12"/>
                                </w:rPr>
                              </w:pPr>
                              <w:r w:rsidRPr="00E03A5C">
                                <w:rPr>
                                  <w:rFonts w:ascii="Arial" w:eastAsia="Times New Roman" w:hAnsi="Arial" w:cs="Arial"/>
                                  <w:sz w:val="24"/>
                                  <w:szCs w:val="24"/>
                                </w:rPr>
                                <w:t>Date</w:t>
                              </w:r>
                              <w:r w:rsidR="00317FD8" w:rsidRPr="00E03A5C">
                                <w:rPr>
                                  <w:rFonts w:ascii="Arial" w:eastAsia="Times New Roman" w:hAnsi="Arial" w:cs="Arial"/>
                                  <w:sz w:val="24"/>
                                  <w:szCs w:val="24"/>
                                </w:rPr>
                                <w:t>, 11</w:t>
                              </w:r>
                              <w:r w:rsidRPr="00E03A5C">
                                <w:rPr>
                                  <w:rFonts w:ascii="Arial" w:eastAsia="Times New Roman" w:hAnsi="Arial" w:cs="Arial"/>
                                  <w:sz w:val="24"/>
                                  <w:szCs w:val="24"/>
                                </w:rPr>
                                <w:t>-5-12 2:45 p.m.</w:t>
                              </w:r>
                            </w:p>
                            <w:p w:rsidR="00046C3F" w:rsidRPr="00E03A5C" w:rsidRDefault="00046C3F" w:rsidP="00046C3F">
                              <w:pPr>
                                <w:spacing w:after="0" w:line="240" w:lineRule="auto"/>
                                <w:jc w:val="center"/>
                                <w:rPr>
                                  <w:rFonts w:ascii="Tahoma" w:eastAsia="Times New Roman" w:hAnsi="Tahoma" w:cs="Tahoma"/>
                                  <w:sz w:val="12"/>
                                  <w:szCs w:val="12"/>
                                </w:rPr>
                              </w:pPr>
                              <w:r w:rsidRPr="00E03A5C">
                                <w:rPr>
                                  <w:rFonts w:ascii="Arial" w:eastAsia="Times New Roman" w:hAnsi="Arial" w:cs="Arial"/>
                                  <w:sz w:val="24"/>
                                  <w:szCs w:val="24"/>
                                </w:rPr>
                                <w:t>Forum, Culp Center</w:t>
                              </w:r>
                            </w:p>
                          </w:tc>
                        </w:tr>
                      </w:tbl>
                      <w:p w:rsidR="00D80C3F" w:rsidRPr="00E03A5C" w:rsidRDefault="00D80C3F" w:rsidP="00046C3F">
                        <w:pPr>
                          <w:spacing w:after="0" w:line="240" w:lineRule="auto"/>
                          <w:ind w:left="1260"/>
                          <w:rPr>
                            <w:rFonts w:ascii="Arial" w:eastAsia="Times New Roman" w:hAnsi="Arial" w:cs="Arial"/>
                            <w:i/>
                            <w:iCs/>
                            <w:sz w:val="24"/>
                            <w:szCs w:val="24"/>
                          </w:rPr>
                        </w:pPr>
                      </w:p>
                      <w:p w:rsidR="00046C3F" w:rsidRPr="00E03A5C" w:rsidRDefault="00046C3F" w:rsidP="00046C3F">
                        <w:pPr>
                          <w:spacing w:after="0" w:line="240" w:lineRule="auto"/>
                          <w:ind w:left="1260"/>
                          <w:rPr>
                            <w:rFonts w:ascii="Tahoma" w:eastAsia="Times New Roman" w:hAnsi="Tahoma" w:cs="Tahoma"/>
                            <w:sz w:val="12"/>
                            <w:szCs w:val="12"/>
                          </w:rPr>
                        </w:pPr>
                        <w:r w:rsidRPr="00E03A5C">
                          <w:rPr>
                            <w:rFonts w:ascii="Arial" w:eastAsia="Times New Roman" w:hAnsi="Arial" w:cs="Arial"/>
                            <w:i/>
                            <w:iCs/>
                            <w:sz w:val="24"/>
                            <w:szCs w:val="24"/>
                          </w:rPr>
                          <w:t>Present:</w:t>
                        </w:r>
                        <w:r w:rsidRPr="00E03A5C">
                          <w:rPr>
                            <w:rFonts w:ascii="Arial" w:eastAsia="Times New Roman" w:hAnsi="Arial" w:cs="Arial"/>
                            <w:sz w:val="24"/>
                            <w:szCs w:val="24"/>
                          </w:rPr>
                          <w:t xml:space="preserve"> Dave Arnall, Beth Baily, Doug Burgess, Randy Byington, Sharon Campbell, Daryl Carter, Charles Collins, Bruce Dalton, Don Davis, Mohamed Elgazzar, Susan Epps, Emmett Essin, William Fisher, Virginia Foley, Allan Forsman, Rosalind Gann, Evelyn Hammonds, Jill Hayter, Rick Hess, Ken Kellogg, </w:t>
                        </w:r>
                        <w:r w:rsidR="00E9346B" w:rsidRPr="00E03A5C">
                          <w:rPr>
                            <w:rFonts w:ascii="Arial" w:eastAsia="Times New Roman" w:hAnsi="Arial" w:cs="Arial"/>
                            <w:sz w:val="24"/>
                            <w:szCs w:val="24"/>
                          </w:rPr>
                          <w:t>Dhirendra</w:t>
                        </w:r>
                        <w:r w:rsidR="00E9346B" w:rsidRPr="00E03A5C" w:rsidDel="00E9346B">
                          <w:rPr>
                            <w:rFonts w:ascii="Arial" w:eastAsia="Times New Roman" w:hAnsi="Arial" w:cs="Arial"/>
                            <w:sz w:val="24"/>
                            <w:szCs w:val="24"/>
                          </w:rPr>
                          <w:t xml:space="preserve"> </w:t>
                        </w:r>
                        <w:r w:rsidR="00E9346B" w:rsidRPr="00E03A5C">
                          <w:rPr>
                            <w:rFonts w:ascii="Arial" w:eastAsia="Times New Roman" w:hAnsi="Arial" w:cs="Arial"/>
                            <w:sz w:val="24"/>
                            <w:szCs w:val="24"/>
                          </w:rPr>
                          <w:t xml:space="preserve">Kumar </w:t>
                        </w:r>
                        <w:r w:rsidRPr="00E03A5C">
                          <w:rPr>
                            <w:rFonts w:ascii="Arial" w:eastAsia="Times New Roman" w:hAnsi="Arial" w:cs="Arial"/>
                            <w:sz w:val="24"/>
                            <w:szCs w:val="24"/>
                          </w:rPr>
                          <w:t xml:space="preserve">Tom Laughlin,  Theresa McGarry, Lorianne Mitchell,  Kelly Price, Susan Rasmussen,  Thomas Schacht, Eric Sellers, Melissa Shafer, Kathryn Sharp, Taylor Stevenson, Bill Stone, Kim Summey, Jerry Taylor, Paul Trogen, Jennifer Vanover-Hall, </w:t>
                        </w:r>
                        <w:r w:rsidR="00E9346B" w:rsidRPr="00E03A5C">
                          <w:rPr>
                            <w:rFonts w:ascii="Arial" w:eastAsia="Times New Roman" w:hAnsi="Arial" w:cs="Arial"/>
                            <w:sz w:val="24"/>
                            <w:szCs w:val="24"/>
                          </w:rPr>
                          <w:t xml:space="preserve"> Meng-Yang Zhu</w:t>
                        </w:r>
                        <w:r w:rsidRPr="00E03A5C">
                          <w:rPr>
                            <w:rFonts w:ascii="Arial" w:eastAsia="Times New Roman" w:hAnsi="Arial" w:cs="Arial"/>
                            <w:sz w:val="24"/>
                            <w:szCs w:val="24"/>
                          </w:rPr>
                          <w:t xml:space="preserve">, Ron Zucker. </w:t>
                        </w:r>
                      </w:p>
                      <w:p w:rsidR="00D80C3F" w:rsidRPr="00E03A5C" w:rsidRDefault="00D80C3F" w:rsidP="00046C3F">
                        <w:pPr>
                          <w:spacing w:after="0" w:line="240" w:lineRule="auto"/>
                          <w:ind w:left="1080"/>
                          <w:rPr>
                            <w:rFonts w:ascii="Arial" w:eastAsia="Times New Roman" w:hAnsi="Arial" w:cs="Arial"/>
                            <w:i/>
                            <w:iCs/>
                            <w:sz w:val="24"/>
                            <w:szCs w:val="24"/>
                          </w:rPr>
                        </w:pPr>
                      </w:p>
                      <w:p w:rsidR="00046C3F" w:rsidRPr="00E03A5C" w:rsidRDefault="00046C3F" w:rsidP="00046C3F">
                        <w:pPr>
                          <w:spacing w:after="0" w:line="240" w:lineRule="auto"/>
                          <w:ind w:left="1080"/>
                          <w:rPr>
                            <w:rFonts w:ascii="Tahoma" w:eastAsia="Times New Roman" w:hAnsi="Tahoma" w:cs="Tahoma"/>
                            <w:sz w:val="12"/>
                            <w:szCs w:val="12"/>
                          </w:rPr>
                        </w:pPr>
                        <w:r w:rsidRPr="00E03A5C">
                          <w:rPr>
                            <w:rFonts w:ascii="Arial" w:eastAsia="Times New Roman" w:hAnsi="Arial" w:cs="Arial"/>
                            <w:i/>
                            <w:iCs/>
                            <w:sz w:val="24"/>
                            <w:szCs w:val="24"/>
                          </w:rPr>
                          <w:t xml:space="preserve">Excused: </w:t>
                        </w:r>
                        <w:r w:rsidR="00E9346B" w:rsidRPr="00E03A5C">
                          <w:rPr>
                            <w:rFonts w:ascii="Arial" w:eastAsia="Times New Roman" w:hAnsi="Arial" w:cs="Arial"/>
                            <w:sz w:val="24"/>
                            <w:szCs w:val="24"/>
                          </w:rPr>
                          <w:t xml:space="preserve">Alan Peiris, </w:t>
                        </w:r>
                        <w:r w:rsidR="003267BF" w:rsidRPr="00E03A5C">
                          <w:rPr>
                            <w:rFonts w:ascii="Arial" w:eastAsia="Times New Roman" w:hAnsi="Arial" w:cs="Arial"/>
                            <w:sz w:val="24"/>
                            <w:szCs w:val="24"/>
                          </w:rPr>
                          <w:t xml:space="preserve">Jerry Shuttle, </w:t>
                        </w:r>
                        <w:r w:rsidR="00E9346B" w:rsidRPr="00E03A5C">
                          <w:rPr>
                            <w:rFonts w:ascii="Arial" w:eastAsia="Times New Roman" w:hAnsi="Arial" w:cs="Arial"/>
                            <w:sz w:val="24"/>
                            <w:szCs w:val="24"/>
                          </w:rPr>
                          <w:t xml:space="preserve">Jim Thigpen, </w:t>
                        </w:r>
                      </w:p>
                      <w:p w:rsidR="00D80C3F" w:rsidRPr="00E03A5C" w:rsidRDefault="00D80C3F" w:rsidP="00046C3F">
                        <w:pPr>
                          <w:spacing w:after="0" w:line="240" w:lineRule="auto"/>
                          <w:rPr>
                            <w:rFonts w:ascii="Arial" w:eastAsia="Times New Roman" w:hAnsi="Arial" w:cs="Arial"/>
                            <w:i/>
                            <w:iCs/>
                            <w:sz w:val="24"/>
                            <w:szCs w:val="24"/>
                          </w:rPr>
                        </w:pPr>
                      </w:p>
                      <w:p w:rsidR="00046C3F" w:rsidRPr="00E03A5C" w:rsidRDefault="00C26626" w:rsidP="00046C3F">
                        <w:pPr>
                          <w:spacing w:after="0" w:line="240" w:lineRule="auto"/>
                          <w:rPr>
                            <w:rFonts w:ascii="Tahoma" w:eastAsia="Times New Roman" w:hAnsi="Tahoma" w:cs="Tahoma"/>
                            <w:sz w:val="12"/>
                            <w:szCs w:val="12"/>
                          </w:rPr>
                        </w:pPr>
                        <w:r w:rsidRPr="00E03A5C">
                          <w:rPr>
                            <w:rFonts w:ascii="Arial" w:eastAsia="Times New Roman" w:hAnsi="Arial" w:cs="Arial"/>
                            <w:i/>
                            <w:iCs/>
                            <w:sz w:val="24"/>
                            <w:szCs w:val="24"/>
                          </w:rPr>
                          <w:t xml:space="preserve">                </w:t>
                        </w:r>
                        <w:r w:rsidR="00046C3F" w:rsidRPr="00E03A5C">
                          <w:rPr>
                            <w:rFonts w:ascii="Arial" w:eastAsia="Times New Roman" w:hAnsi="Arial" w:cs="Arial"/>
                            <w:i/>
                            <w:iCs/>
                            <w:sz w:val="24"/>
                            <w:szCs w:val="24"/>
                          </w:rPr>
                          <w:t xml:space="preserve">Guests: </w:t>
                        </w:r>
                        <w:r w:rsidRPr="00E03A5C">
                          <w:rPr>
                            <w:rFonts w:ascii="Arial" w:eastAsia="Times New Roman" w:hAnsi="Arial" w:cs="Arial"/>
                            <w:iCs/>
                            <w:sz w:val="24"/>
                            <w:szCs w:val="24"/>
                          </w:rPr>
                          <w:t>Dr. Brian Noland, Fred Alsop, David Champoullion</w:t>
                        </w:r>
                      </w:p>
                      <w:p w:rsidR="00D80C3F" w:rsidRPr="00E03A5C" w:rsidRDefault="00D80C3F" w:rsidP="00046C3F">
                        <w:pPr>
                          <w:spacing w:after="0" w:line="240" w:lineRule="auto"/>
                          <w:jc w:val="center"/>
                          <w:rPr>
                            <w:rFonts w:ascii="Arial" w:eastAsia="Times New Roman" w:hAnsi="Arial" w:cs="Arial"/>
                            <w:sz w:val="24"/>
                            <w:szCs w:val="24"/>
                          </w:rPr>
                        </w:pPr>
                      </w:p>
                      <w:p w:rsidR="00D80C3F" w:rsidRPr="00E03A5C" w:rsidRDefault="00D80C3F" w:rsidP="00046C3F">
                        <w:pPr>
                          <w:spacing w:after="0" w:line="240" w:lineRule="auto"/>
                          <w:rPr>
                            <w:rFonts w:ascii="Arial" w:eastAsia="Times New Roman" w:hAnsi="Arial" w:cs="Arial"/>
                            <w:sz w:val="24"/>
                            <w:szCs w:val="24"/>
                          </w:rPr>
                        </w:pPr>
                      </w:p>
                      <w:p w:rsidR="00046C3F" w:rsidRPr="00E03A5C" w:rsidRDefault="00046C3F" w:rsidP="00046C3F">
                        <w:pPr>
                          <w:spacing w:after="0" w:line="240" w:lineRule="auto"/>
                          <w:rPr>
                            <w:rFonts w:ascii="Tahoma" w:eastAsia="Times New Roman" w:hAnsi="Tahoma" w:cs="Tahoma"/>
                            <w:sz w:val="12"/>
                            <w:szCs w:val="12"/>
                          </w:rPr>
                        </w:pPr>
                        <w:r w:rsidRPr="00E03A5C">
                          <w:rPr>
                            <w:rFonts w:ascii="Arial" w:eastAsia="Times New Roman" w:hAnsi="Arial" w:cs="Arial"/>
                            <w:sz w:val="24"/>
                            <w:szCs w:val="24"/>
                          </w:rPr>
                          <w:t xml:space="preserve">CALL TO ORDER: President Byington called the meeting to order at </w:t>
                        </w:r>
                        <w:r w:rsidRPr="00135DCB">
                          <w:rPr>
                            <w:rFonts w:ascii="Arial" w:eastAsia="Times New Roman" w:hAnsi="Arial" w:cs="Arial"/>
                            <w:sz w:val="24"/>
                            <w:szCs w:val="24"/>
                          </w:rPr>
                          <w:t>2:50</w:t>
                        </w:r>
                        <w:r w:rsidR="00C26626" w:rsidRPr="00135DCB">
                          <w:rPr>
                            <w:rFonts w:ascii="Arial" w:eastAsia="Times New Roman" w:hAnsi="Arial" w:cs="Arial"/>
                            <w:sz w:val="24"/>
                            <w:szCs w:val="24"/>
                          </w:rPr>
                          <w:t>pm.</w:t>
                        </w:r>
                      </w:p>
                      <w:p w:rsidR="00046C3F" w:rsidRPr="00E03A5C" w:rsidRDefault="00C61F6B" w:rsidP="00046C3F">
                        <w:pPr>
                          <w:spacing w:before="100" w:beforeAutospacing="1" w:after="0" w:line="240" w:lineRule="auto"/>
                          <w:rPr>
                            <w:rFonts w:ascii="Tahoma" w:eastAsia="Times New Roman" w:hAnsi="Tahoma" w:cs="Tahoma"/>
                            <w:sz w:val="12"/>
                            <w:szCs w:val="12"/>
                          </w:rPr>
                        </w:pPr>
                        <w:r>
                          <w:rPr>
                            <w:rFonts w:ascii="Arial" w:eastAsia="Times New Roman" w:hAnsi="Arial" w:cs="Arial"/>
                            <w:sz w:val="24"/>
                            <w:szCs w:val="24"/>
                          </w:rPr>
                          <w:t xml:space="preserve">Faculty Senate </w:t>
                        </w:r>
                        <w:r w:rsidR="00046C3F" w:rsidRPr="00E03A5C">
                          <w:rPr>
                            <w:rFonts w:ascii="Arial" w:eastAsia="Times New Roman" w:hAnsi="Arial" w:cs="Arial"/>
                            <w:sz w:val="24"/>
                            <w:szCs w:val="24"/>
                          </w:rPr>
                          <w:t xml:space="preserve">President Byington welcomed </w:t>
                        </w:r>
                        <w:r w:rsidR="00317FD8">
                          <w:rPr>
                            <w:rFonts w:ascii="Arial" w:eastAsia="Times New Roman" w:hAnsi="Arial" w:cs="Arial"/>
                            <w:sz w:val="24"/>
                            <w:szCs w:val="24"/>
                          </w:rPr>
                          <w:t>University</w:t>
                        </w:r>
                        <w:r w:rsidR="00317FD8" w:rsidRPr="00E03A5C">
                          <w:rPr>
                            <w:rFonts w:ascii="Arial" w:eastAsia="Times New Roman" w:hAnsi="Arial" w:cs="Arial"/>
                            <w:sz w:val="24"/>
                            <w:szCs w:val="24"/>
                          </w:rPr>
                          <w:t xml:space="preserve"> President</w:t>
                        </w:r>
                        <w:r w:rsidR="00046C3F" w:rsidRPr="00E03A5C">
                          <w:rPr>
                            <w:rFonts w:ascii="Arial" w:eastAsia="Times New Roman" w:hAnsi="Arial" w:cs="Arial"/>
                            <w:sz w:val="24"/>
                            <w:szCs w:val="24"/>
                          </w:rPr>
                          <w:t xml:space="preserve"> Noland and gave him the floor. </w:t>
                        </w:r>
                      </w:p>
                      <w:p w:rsidR="00306299" w:rsidRPr="00E03A5C" w:rsidRDefault="00046C3F" w:rsidP="00046C3F">
                        <w:pPr>
                          <w:spacing w:before="100" w:beforeAutospacing="1" w:after="0" w:line="240" w:lineRule="auto"/>
                          <w:rPr>
                            <w:rFonts w:ascii="Arial" w:eastAsia="Times New Roman" w:hAnsi="Arial" w:cs="Arial"/>
                            <w:sz w:val="24"/>
                            <w:szCs w:val="24"/>
                          </w:rPr>
                        </w:pPr>
                        <w:r w:rsidRPr="00E03A5C">
                          <w:rPr>
                            <w:rFonts w:ascii="Arial" w:eastAsia="Times New Roman" w:hAnsi="Arial" w:cs="Arial"/>
                            <w:sz w:val="24"/>
                            <w:szCs w:val="24"/>
                          </w:rPr>
                          <w:t>President Noland thanked President</w:t>
                        </w:r>
                        <w:r w:rsidR="005924AD" w:rsidRPr="00E03A5C">
                          <w:rPr>
                            <w:rFonts w:ascii="Arial" w:eastAsia="Times New Roman" w:hAnsi="Arial" w:cs="Arial"/>
                            <w:sz w:val="24"/>
                            <w:szCs w:val="24"/>
                          </w:rPr>
                          <w:t xml:space="preserve"> Byington.  President </w:t>
                        </w:r>
                        <w:r w:rsidRPr="00E03A5C">
                          <w:rPr>
                            <w:rFonts w:ascii="Arial" w:eastAsia="Times New Roman" w:hAnsi="Arial" w:cs="Arial"/>
                            <w:sz w:val="24"/>
                            <w:szCs w:val="24"/>
                          </w:rPr>
                          <w:t>Noland addressed the questions sent to him via e</w:t>
                        </w:r>
                        <w:r w:rsidR="00C61F6B">
                          <w:rPr>
                            <w:rFonts w:ascii="Arial" w:eastAsia="Times New Roman" w:hAnsi="Arial" w:cs="Arial"/>
                            <w:sz w:val="24"/>
                            <w:szCs w:val="24"/>
                          </w:rPr>
                          <w:t>-</w:t>
                        </w:r>
                        <w:r w:rsidR="00317FD8" w:rsidRPr="00E03A5C">
                          <w:rPr>
                            <w:rFonts w:ascii="Arial" w:eastAsia="Times New Roman" w:hAnsi="Arial" w:cs="Arial"/>
                            <w:sz w:val="24"/>
                            <w:szCs w:val="24"/>
                          </w:rPr>
                          <w:t>mail;</w:t>
                        </w:r>
                        <w:r w:rsidR="005924AD" w:rsidRPr="00E03A5C">
                          <w:rPr>
                            <w:rFonts w:ascii="Arial" w:eastAsia="Times New Roman" w:hAnsi="Arial" w:cs="Arial"/>
                            <w:sz w:val="24"/>
                            <w:szCs w:val="24"/>
                          </w:rPr>
                          <w:t xml:space="preserve"> t</w:t>
                        </w:r>
                        <w:r w:rsidRPr="00E03A5C">
                          <w:rPr>
                            <w:rFonts w:ascii="Arial" w:eastAsia="Times New Roman" w:hAnsi="Arial" w:cs="Arial"/>
                            <w:sz w:val="24"/>
                            <w:szCs w:val="24"/>
                          </w:rPr>
                          <w:t xml:space="preserve">he first </w:t>
                        </w:r>
                        <w:r w:rsidR="00C61F6B">
                          <w:rPr>
                            <w:rFonts w:ascii="Arial" w:eastAsia="Times New Roman" w:hAnsi="Arial" w:cs="Arial"/>
                            <w:sz w:val="24"/>
                            <w:szCs w:val="24"/>
                          </w:rPr>
                          <w:t>question was in regards to</w:t>
                        </w:r>
                        <w:r w:rsidRPr="00E03A5C">
                          <w:rPr>
                            <w:rFonts w:ascii="Arial" w:eastAsia="Times New Roman" w:hAnsi="Arial" w:cs="Arial"/>
                            <w:sz w:val="24"/>
                            <w:szCs w:val="24"/>
                          </w:rPr>
                          <w:t xml:space="preserve"> the performing arts center. The </w:t>
                        </w:r>
                        <w:r w:rsidR="005924AD" w:rsidRPr="00E03A5C">
                          <w:rPr>
                            <w:rFonts w:ascii="Arial" w:eastAsia="Times New Roman" w:hAnsi="Arial" w:cs="Arial"/>
                            <w:sz w:val="24"/>
                            <w:szCs w:val="24"/>
                          </w:rPr>
                          <w:t>B</w:t>
                        </w:r>
                        <w:r w:rsidRPr="00E03A5C">
                          <w:rPr>
                            <w:rFonts w:ascii="Arial" w:eastAsia="Times New Roman" w:hAnsi="Arial" w:cs="Arial"/>
                            <w:sz w:val="24"/>
                            <w:szCs w:val="24"/>
                          </w:rPr>
                          <w:t xml:space="preserve">oard of </w:t>
                        </w:r>
                        <w:r w:rsidR="005924AD" w:rsidRPr="00E03A5C">
                          <w:rPr>
                            <w:rFonts w:ascii="Arial" w:eastAsia="Times New Roman" w:hAnsi="Arial" w:cs="Arial"/>
                            <w:sz w:val="24"/>
                            <w:szCs w:val="24"/>
                          </w:rPr>
                          <w:t>R</w:t>
                        </w:r>
                        <w:r w:rsidRPr="00E03A5C">
                          <w:rPr>
                            <w:rFonts w:ascii="Arial" w:eastAsia="Times New Roman" w:hAnsi="Arial" w:cs="Arial"/>
                            <w:sz w:val="24"/>
                            <w:szCs w:val="24"/>
                          </w:rPr>
                          <w:t>egents has submitted the</w:t>
                        </w:r>
                        <w:r w:rsidR="005924AD" w:rsidRPr="00E03A5C">
                          <w:rPr>
                            <w:rFonts w:ascii="Arial" w:eastAsia="Times New Roman" w:hAnsi="Arial" w:cs="Arial"/>
                            <w:sz w:val="24"/>
                            <w:szCs w:val="24"/>
                          </w:rPr>
                          <w:t>ir</w:t>
                        </w:r>
                        <w:r w:rsidRPr="00E03A5C">
                          <w:rPr>
                            <w:rFonts w:ascii="Arial" w:eastAsia="Times New Roman" w:hAnsi="Arial" w:cs="Arial"/>
                            <w:sz w:val="24"/>
                            <w:szCs w:val="24"/>
                          </w:rPr>
                          <w:t xml:space="preserve"> priorities to THEC. THEC will then assess the priorities of the </w:t>
                        </w:r>
                        <w:r w:rsidR="005924AD" w:rsidRPr="00E03A5C">
                          <w:rPr>
                            <w:rFonts w:ascii="Arial" w:eastAsia="Times New Roman" w:hAnsi="Arial" w:cs="Arial"/>
                            <w:sz w:val="24"/>
                            <w:szCs w:val="24"/>
                          </w:rPr>
                          <w:t>R</w:t>
                        </w:r>
                        <w:r w:rsidRPr="00E03A5C">
                          <w:rPr>
                            <w:rFonts w:ascii="Arial" w:eastAsia="Times New Roman" w:hAnsi="Arial" w:cs="Arial"/>
                            <w:sz w:val="24"/>
                            <w:szCs w:val="24"/>
                          </w:rPr>
                          <w:t>egent</w:t>
                        </w:r>
                        <w:r w:rsidR="005924AD" w:rsidRPr="00E03A5C">
                          <w:rPr>
                            <w:rFonts w:ascii="Arial" w:eastAsia="Times New Roman" w:hAnsi="Arial" w:cs="Arial"/>
                            <w:sz w:val="24"/>
                            <w:szCs w:val="24"/>
                          </w:rPr>
                          <w:t>’</w:t>
                        </w:r>
                        <w:r w:rsidRPr="00E03A5C">
                          <w:rPr>
                            <w:rFonts w:ascii="Arial" w:eastAsia="Times New Roman" w:hAnsi="Arial" w:cs="Arial"/>
                            <w:sz w:val="24"/>
                            <w:szCs w:val="24"/>
                          </w:rPr>
                          <w:t xml:space="preserve">s system and the UT system and put forth the </w:t>
                        </w:r>
                        <w:r w:rsidR="005924AD" w:rsidRPr="00E03A5C">
                          <w:rPr>
                            <w:rFonts w:ascii="Arial" w:eastAsia="Times New Roman" w:hAnsi="Arial" w:cs="Arial"/>
                            <w:sz w:val="24"/>
                            <w:szCs w:val="24"/>
                          </w:rPr>
                          <w:t>C</w:t>
                        </w:r>
                        <w:r w:rsidRPr="00E03A5C">
                          <w:rPr>
                            <w:rFonts w:ascii="Arial" w:eastAsia="Times New Roman" w:hAnsi="Arial" w:cs="Arial"/>
                            <w:sz w:val="24"/>
                            <w:szCs w:val="24"/>
                          </w:rPr>
                          <w:t xml:space="preserve">ommission’s recommendation to the </w:t>
                        </w:r>
                        <w:r w:rsidR="005924AD" w:rsidRPr="00E03A5C">
                          <w:rPr>
                            <w:rFonts w:ascii="Arial" w:eastAsia="Times New Roman" w:hAnsi="Arial" w:cs="Arial"/>
                            <w:sz w:val="24"/>
                            <w:szCs w:val="24"/>
                          </w:rPr>
                          <w:t>G</w:t>
                        </w:r>
                        <w:r w:rsidRPr="00E03A5C">
                          <w:rPr>
                            <w:rFonts w:ascii="Arial" w:eastAsia="Times New Roman" w:hAnsi="Arial" w:cs="Arial"/>
                            <w:sz w:val="24"/>
                            <w:szCs w:val="24"/>
                          </w:rPr>
                          <w:t xml:space="preserve">overnor for funding in the upcoming legislative session. ETSU is on the </w:t>
                        </w:r>
                        <w:r w:rsidR="005924AD" w:rsidRPr="00E03A5C">
                          <w:rPr>
                            <w:rFonts w:ascii="Arial" w:eastAsia="Times New Roman" w:hAnsi="Arial" w:cs="Arial"/>
                            <w:sz w:val="24"/>
                            <w:szCs w:val="24"/>
                          </w:rPr>
                          <w:t>B</w:t>
                        </w:r>
                        <w:r w:rsidRPr="00E03A5C">
                          <w:rPr>
                            <w:rFonts w:ascii="Arial" w:eastAsia="Times New Roman" w:hAnsi="Arial" w:cs="Arial"/>
                            <w:sz w:val="24"/>
                            <w:szCs w:val="24"/>
                          </w:rPr>
                          <w:t>oard’s priority list for the receipt of planning money. ETSU will be in the queue to receive planning funds f</w:t>
                        </w:r>
                        <w:r w:rsidR="005924AD" w:rsidRPr="00E03A5C">
                          <w:rPr>
                            <w:rFonts w:ascii="Arial" w:eastAsia="Times New Roman" w:hAnsi="Arial" w:cs="Arial"/>
                            <w:sz w:val="24"/>
                            <w:szCs w:val="24"/>
                          </w:rPr>
                          <w:t>r</w:t>
                        </w:r>
                        <w:r w:rsidRPr="00E03A5C">
                          <w:rPr>
                            <w:rFonts w:ascii="Arial" w:eastAsia="Times New Roman" w:hAnsi="Arial" w:cs="Arial"/>
                            <w:sz w:val="24"/>
                            <w:szCs w:val="24"/>
                          </w:rPr>
                          <w:t xml:space="preserve">om the state for the performing arts center this legislative session. President Noland had a meeting with Governor Haslam who is </w:t>
                        </w:r>
                        <w:r w:rsidR="00306299" w:rsidRPr="00E03A5C">
                          <w:rPr>
                            <w:rFonts w:ascii="Arial" w:eastAsia="Times New Roman" w:hAnsi="Arial" w:cs="Arial"/>
                            <w:sz w:val="24"/>
                            <w:szCs w:val="24"/>
                          </w:rPr>
                          <w:t xml:space="preserve">hoping to maximize on the two variables </w:t>
                        </w:r>
                        <w:r w:rsidRPr="00E03A5C">
                          <w:rPr>
                            <w:rFonts w:ascii="Arial" w:eastAsia="Times New Roman" w:hAnsi="Arial" w:cs="Arial"/>
                            <w:sz w:val="24"/>
                            <w:szCs w:val="24"/>
                          </w:rPr>
                          <w:t xml:space="preserve">of low interest rates and </w:t>
                        </w:r>
                        <w:r w:rsidR="00306299" w:rsidRPr="00E03A5C">
                          <w:rPr>
                            <w:rFonts w:ascii="Arial" w:eastAsia="Times New Roman" w:hAnsi="Arial" w:cs="Arial"/>
                            <w:sz w:val="24"/>
                            <w:szCs w:val="24"/>
                          </w:rPr>
                          <w:t xml:space="preserve">low </w:t>
                        </w:r>
                        <w:r w:rsidRPr="00E03A5C">
                          <w:rPr>
                            <w:rFonts w:ascii="Arial" w:eastAsia="Times New Roman" w:hAnsi="Arial" w:cs="Arial"/>
                            <w:sz w:val="24"/>
                            <w:szCs w:val="24"/>
                          </w:rPr>
                          <w:t>construction costs</w:t>
                        </w:r>
                        <w:r w:rsidR="00C61F6B">
                          <w:rPr>
                            <w:rFonts w:ascii="Arial" w:eastAsia="Times New Roman" w:hAnsi="Arial" w:cs="Arial"/>
                            <w:sz w:val="24"/>
                            <w:szCs w:val="24"/>
                          </w:rPr>
                          <w:t xml:space="preserve"> with this project</w:t>
                        </w:r>
                        <w:r w:rsidRPr="00E03A5C">
                          <w:rPr>
                            <w:rFonts w:ascii="Arial" w:eastAsia="Times New Roman" w:hAnsi="Arial" w:cs="Arial"/>
                            <w:sz w:val="24"/>
                            <w:szCs w:val="24"/>
                          </w:rPr>
                          <w:t xml:space="preserve">. </w:t>
                        </w:r>
                        <w:r w:rsidR="00C61F6B">
                          <w:rPr>
                            <w:rFonts w:ascii="Arial" w:eastAsia="Times New Roman" w:hAnsi="Arial" w:cs="Arial"/>
                            <w:sz w:val="24"/>
                            <w:szCs w:val="24"/>
                          </w:rPr>
                          <w:t>A possible</w:t>
                        </w:r>
                        <w:r w:rsidRPr="00E03A5C">
                          <w:rPr>
                            <w:rFonts w:ascii="Arial" w:eastAsia="Times New Roman" w:hAnsi="Arial" w:cs="Arial"/>
                            <w:sz w:val="24"/>
                            <w:szCs w:val="24"/>
                          </w:rPr>
                          <w:t xml:space="preserve"> location</w:t>
                        </w:r>
                        <w:r w:rsidR="00306299" w:rsidRPr="00E03A5C">
                          <w:rPr>
                            <w:rFonts w:ascii="Arial" w:eastAsia="Times New Roman" w:hAnsi="Arial" w:cs="Arial"/>
                            <w:sz w:val="24"/>
                            <w:szCs w:val="24"/>
                          </w:rPr>
                          <w:t xml:space="preserve"> of the performing arts center</w:t>
                        </w:r>
                        <w:r w:rsidR="00C61F6B">
                          <w:rPr>
                            <w:rFonts w:ascii="Arial" w:eastAsia="Times New Roman" w:hAnsi="Arial" w:cs="Arial"/>
                            <w:sz w:val="24"/>
                            <w:szCs w:val="24"/>
                          </w:rPr>
                          <w:t xml:space="preserve"> is </w:t>
                        </w:r>
                        <w:r w:rsidR="00317FD8">
                          <w:rPr>
                            <w:rFonts w:ascii="Arial" w:eastAsia="Times New Roman" w:hAnsi="Arial" w:cs="Arial"/>
                            <w:sz w:val="24"/>
                            <w:szCs w:val="24"/>
                          </w:rPr>
                          <w:t>L</w:t>
                        </w:r>
                        <w:r w:rsidRPr="00E03A5C">
                          <w:rPr>
                            <w:rFonts w:ascii="Arial" w:eastAsia="Times New Roman" w:hAnsi="Arial" w:cs="Arial"/>
                            <w:sz w:val="24"/>
                            <w:szCs w:val="24"/>
                          </w:rPr>
                          <w:t xml:space="preserve">ot </w:t>
                        </w:r>
                        <w:r w:rsidR="00317FD8">
                          <w:rPr>
                            <w:rFonts w:ascii="Arial" w:eastAsia="Times New Roman" w:hAnsi="Arial" w:cs="Arial"/>
                            <w:sz w:val="24"/>
                            <w:szCs w:val="24"/>
                          </w:rPr>
                          <w:t>O</w:t>
                        </w:r>
                        <w:r w:rsidRPr="00E03A5C">
                          <w:rPr>
                            <w:rFonts w:ascii="Arial" w:eastAsia="Times New Roman" w:hAnsi="Arial" w:cs="Arial"/>
                            <w:sz w:val="24"/>
                            <w:szCs w:val="24"/>
                          </w:rPr>
                          <w:t xml:space="preserve">ne near the </w:t>
                        </w:r>
                        <w:r w:rsidR="00C61F6B">
                          <w:rPr>
                            <w:rFonts w:ascii="Arial" w:eastAsia="Times New Roman" w:hAnsi="Arial" w:cs="Arial"/>
                            <w:sz w:val="24"/>
                            <w:szCs w:val="24"/>
                          </w:rPr>
                          <w:t>M</w:t>
                        </w:r>
                        <w:r w:rsidRPr="00E03A5C">
                          <w:rPr>
                            <w:rFonts w:ascii="Arial" w:eastAsia="Times New Roman" w:hAnsi="Arial" w:cs="Arial"/>
                            <w:sz w:val="24"/>
                            <w:szCs w:val="24"/>
                          </w:rPr>
                          <w:t xml:space="preserve">illennium </w:t>
                        </w:r>
                        <w:r w:rsidR="00C61F6B">
                          <w:rPr>
                            <w:rFonts w:ascii="Arial" w:eastAsia="Times New Roman" w:hAnsi="Arial" w:cs="Arial"/>
                            <w:sz w:val="24"/>
                            <w:szCs w:val="24"/>
                          </w:rPr>
                          <w:t>C</w:t>
                        </w:r>
                        <w:r w:rsidRPr="00E03A5C">
                          <w:rPr>
                            <w:rFonts w:ascii="Arial" w:eastAsia="Times New Roman" w:hAnsi="Arial" w:cs="Arial"/>
                            <w:sz w:val="24"/>
                            <w:szCs w:val="24"/>
                          </w:rPr>
                          <w:t xml:space="preserve">enter. Senator Zucker asked if there are any thoughts about putting a bridge from the new parking garage on campus to the performing arts center across the street. President Noland said that they have discussed it and they will be trying to ease </w:t>
                        </w:r>
                        <w:r w:rsidR="00C61F6B">
                          <w:rPr>
                            <w:rFonts w:ascii="Arial" w:eastAsia="Times New Roman" w:hAnsi="Arial" w:cs="Arial"/>
                            <w:sz w:val="24"/>
                            <w:szCs w:val="24"/>
                          </w:rPr>
                          <w:t>access</w:t>
                        </w:r>
                        <w:r w:rsidR="00C61F6B" w:rsidRPr="00E03A5C">
                          <w:rPr>
                            <w:rFonts w:ascii="Arial" w:eastAsia="Times New Roman" w:hAnsi="Arial" w:cs="Arial"/>
                            <w:sz w:val="24"/>
                            <w:szCs w:val="24"/>
                          </w:rPr>
                          <w:t xml:space="preserve"> </w:t>
                        </w:r>
                        <w:r w:rsidRPr="00E03A5C">
                          <w:rPr>
                            <w:rFonts w:ascii="Arial" w:eastAsia="Times New Roman" w:hAnsi="Arial" w:cs="Arial"/>
                            <w:sz w:val="24"/>
                            <w:szCs w:val="24"/>
                          </w:rPr>
                          <w:t xml:space="preserve">across State of Franklin; it is in their daily conversations. </w:t>
                        </w:r>
                      </w:p>
                      <w:p w:rsidR="00046C3F" w:rsidRPr="00E03A5C" w:rsidRDefault="00306299" w:rsidP="00046C3F">
                        <w:pPr>
                          <w:spacing w:before="100" w:beforeAutospacing="1" w:after="0" w:line="240" w:lineRule="auto"/>
                          <w:rPr>
                            <w:rFonts w:ascii="Tahoma" w:eastAsia="Times New Roman" w:hAnsi="Tahoma" w:cs="Tahoma"/>
                            <w:sz w:val="12"/>
                            <w:szCs w:val="12"/>
                          </w:rPr>
                        </w:pPr>
                        <w:r w:rsidRPr="00E03A5C">
                          <w:rPr>
                            <w:rFonts w:ascii="Arial" w:eastAsia="Times New Roman" w:hAnsi="Arial" w:cs="Arial"/>
                            <w:sz w:val="24"/>
                            <w:szCs w:val="24"/>
                          </w:rPr>
                          <w:lastRenderedPageBreak/>
                          <w:t xml:space="preserve">President Noland </w:t>
                        </w:r>
                        <w:r w:rsidR="00046C3F" w:rsidRPr="00E03A5C">
                          <w:rPr>
                            <w:rFonts w:ascii="Arial" w:eastAsia="Times New Roman" w:hAnsi="Arial" w:cs="Arial"/>
                            <w:sz w:val="24"/>
                            <w:szCs w:val="24"/>
                          </w:rPr>
                          <w:t xml:space="preserve">then moved on to the topic </w:t>
                        </w:r>
                        <w:r w:rsidR="005A67AD" w:rsidRPr="00E03A5C">
                          <w:rPr>
                            <w:rFonts w:ascii="Arial" w:eastAsia="Times New Roman" w:hAnsi="Arial" w:cs="Arial"/>
                            <w:sz w:val="24"/>
                            <w:szCs w:val="24"/>
                          </w:rPr>
                          <w:t>of</w:t>
                        </w:r>
                        <w:r w:rsidR="00046C3F" w:rsidRPr="00E03A5C">
                          <w:rPr>
                            <w:rFonts w:ascii="Arial" w:eastAsia="Times New Roman" w:hAnsi="Arial" w:cs="Arial"/>
                            <w:sz w:val="24"/>
                            <w:szCs w:val="24"/>
                          </w:rPr>
                          <w:t xml:space="preserve"> green spaces. The architects have been selected for the green space and have met a number of times with the Affinity </w:t>
                        </w:r>
                        <w:r w:rsidR="005A67AD" w:rsidRPr="00E03A5C">
                          <w:rPr>
                            <w:rFonts w:ascii="Arial" w:eastAsia="Times New Roman" w:hAnsi="Arial" w:cs="Arial"/>
                            <w:sz w:val="24"/>
                            <w:szCs w:val="24"/>
                          </w:rPr>
                          <w:t>G</w:t>
                        </w:r>
                        <w:r w:rsidR="00046C3F" w:rsidRPr="00E03A5C">
                          <w:rPr>
                            <w:rFonts w:ascii="Arial" w:eastAsia="Times New Roman" w:hAnsi="Arial" w:cs="Arial"/>
                            <w:sz w:val="24"/>
                            <w:szCs w:val="24"/>
                          </w:rPr>
                          <w:t>roup, which consists of faculty, staff, and students in those colleges and departments that have been most impacted by the space and who have direct interest within the space. The architects have proposed three designs to the Affinity Group. One design is a</w:t>
                        </w:r>
                        <w:r w:rsidR="00C61F6B">
                          <w:rPr>
                            <w:rFonts w:ascii="Arial" w:eastAsia="Times New Roman" w:hAnsi="Arial" w:cs="Arial"/>
                            <w:sz w:val="24"/>
                            <w:szCs w:val="24"/>
                          </w:rPr>
                          <w:t>n expansive</w:t>
                        </w:r>
                        <w:r w:rsidR="00046C3F" w:rsidRPr="00E03A5C">
                          <w:rPr>
                            <w:rFonts w:ascii="Arial" w:eastAsia="Times New Roman" w:hAnsi="Arial" w:cs="Arial"/>
                            <w:sz w:val="24"/>
                            <w:szCs w:val="24"/>
                          </w:rPr>
                          <w:t xml:space="preserve"> lawn, another </w:t>
                        </w:r>
                        <w:r w:rsidR="00C61F6B">
                          <w:rPr>
                            <w:rFonts w:ascii="Arial" w:eastAsia="Times New Roman" w:hAnsi="Arial" w:cs="Arial"/>
                            <w:sz w:val="24"/>
                            <w:szCs w:val="24"/>
                          </w:rPr>
                          <w:t>has</w:t>
                        </w:r>
                        <w:r w:rsidR="00046C3F" w:rsidRPr="00E03A5C">
                          <w:rPr>
                            <w:rFonts w:ascii="Arial" w:eastAsia="Times New Roman" w:hAnsi="Arial" w:cs="Arial"/>
                            <w:sz w:val="24"/>
                            <w:szCs w:val="24"/>
                          </w:rPr>
                          <w:t xml:space="preserve"> meandering sidewalk</w:t>
                        </w:r>
                        <w:r w:rsidR="00C61F6B">
                          <w:rPr>
                            <w:rFonts w:ascii="Arial" w:eastAsia="Times New Roman" w:hAnsi="Arial" w:cs="Arial"/>
                            <w:sz w:val="24"/>
                            <w:szCs w:val="24"/>
                          </w:rPr>
                          <w:t>s</w:t>
                        </w:r>
                        <w:r w:rsidR="00046C3F" w:rsidRPr="00E03A5C">
                          <w:rPr>
                            <w:rFonts w:ascii="Arial" w:eastAsia="Times New Roman" w:hAnsi="Arial" w:cs="Arial"/>
                            <w:sz w:val="24"/>
                            <w:szCs w:val="24"/>
                          </w:rPr>
                          <w:t xml:space="preserve">, </w:t>
                        </w:r>
                        <w:r w:rsidR="00C61F6B">
                          <w:rPr>
                            <w:rFonts w:ascii="Arial" w:eastAsia="Times New Roman" w:hAnsi="Arial" w:cs="Arial"/>
                            <w:sz w:val="24"/>
                            <w:szCs w:val="24"/>
                          </w:rPr>
                          <w:t>and</w:t>
                        </w:r>
                        <w:r w:rsidR="00046C3F" w:rsidRPr="00E03A5C">
                          <w:rPr>
                            <w:rFonts w:ascii="Arial" w:eastAsia="Times New Roman" w:hAnsi="Arial" w:cs="Arial"/>
                            <w:sz w:val="24"/>
                            <w:szCs w:val="24"/>
                          </w:rPr>
                          <w:t xml:space="preserve"> a third design leaves things the way they are but plants a little bit more grass. The Affinity Group will have the opportunity to offer feedback and input on the three designs. The designs will then be </w:t>
                        </w:r>
                        <w:r w:rsidR="00C61F6B">
                          <w:rPr>
                            <w:rFonts w:ascii="Arial" w:eastAsia="Times New Roman" w:hAnsi="Arial" w:cs="Arial"/>
                            <w:sz w:val="24"/>
                            <w:szCs w:val="24"/>
                          </w:rPr>
                          <w:t>revised</w:t>
                        </w:r>
                        <w:r w:rsidR="00C61F6B" w:rsidRPr="00E03A5C">
                          <w:rPr>
                            <w:rFonts w:ascii="Arial" w:eastAsia="Times New Roman" w:hAnsi="Arial" w:cs="Arial"/>
                            <w:sz w:val="24"/>
                            <w:szCs w:val="24"/>
                          </w:rPr>
                          <w:t xml:space="preserve"> </w:t>
                        </w:r>
                        <w:r w:rsidR="00046C3F" w:rsidRPr="00E03A5C">
                          <w:rPr>
                            <w:rFonts w:ascii="Arial" w:eastAsia="Times New Roman" w:hAnsi="Arial" w:cs="Arial"/>
                            <w:sz w:val="24"/>
                            <w:szCs w:val="24"/>
                          </w:rPr>
                          <w:t>based on th</w:t>
                        </w:r>
                        <w:r w:rsidR="005A67AD" w:rsidRPr="00E03A5C">
                          <w:rPr>
                            <w:rFonts w:ascii="Arial" w:eastAsia="Times New Roman" w:hAnsi="Arial" w:cs="Arial"/>
                            <w:sz w:val="24"/>
                            <w:szCs w:val="24"/>
                          </w:rPr>
                          <w:t>ose</w:t>
                        </w:r>
                        <w:r w:rsidR="00046C3F" w:rsidRPr="00E03A5C">
                          <w:rPr>
                            <w:rFonts w:ascii="Arial" w:eastAsia="Times New Roman" w:hAnsi="Arial" w:cs="Arial"/>
                            <w:sz w:val="24"/>
                            <w:szCs w:val="24"/>
                          </w:rPr>
                          <w:t xml:space="preserve"> conversations and then will </w:t>
                        </w:r>
                        <w:r w:rsidR="005A67AD" w:rsidRPr="00E03A5C">
                          <w:rPr>
                            <w:rFonts w:ascii="Arial" w:eastAsia="Times New Roman" w:hAnsi="Arial" w:cs="Arial"/>
                            <w:sz w:val="24"/>
                            <w:szCs w:val="24"/>
                          </w:rPr>
                          <w:t xml:space="preserve">be </w:t>
                        </w:r>
                        <w:r w:rsidR="00046C3F" w:rsidRPr="00E03A5C">
                          <w:rPr>
                            <w:rFonts w:ascii="Arial" w:eastAsia="Times New Roman" w:hAnsi="Arial" w:cs="Arial"/>
                            <w:sz w:val="24"/>
                            <w:szCs w:val="24"/>
                          </w:rPr>
                          <w:t>present</w:t>
                        </w:r>
                        <w:r w:rsidR="005A67AD" w:rsidRPr="00E03A5C">
                          <w:rPr>
                            <w:rFonts w:ascii="Arial" w:eastAsia="Times New Roman" w:hAnsi="Arial" w:cs="Arial"/>
                            <w:sz w:val="24"/>
                            <w:szCs w:val="24"/>
                          </w:rPr>
                          <w:t>ed</w:t>
                        </w:r>
                        <w:r w:rsidR="00046C3F" w:rsidRPr="00E03A5C">
                          <w:rPr>
                            <w:rFonts w:ascii="Arial" w:eastAsia="Times New Roman" w:hAnsi="Arial" w:cs="Arial"/>
                            <w:sz w:val="24"/>
                            <w:szCs w:val="24"/>
                          </w:rPr>
                          <w:t xml:space="preserve"> to the community as a whole so that they can provide feedback and vote. The selection will need to be completed by mid-February or March so that if planting or transplanting occurs, the survival rate of the plants will be maximized. All funding is from student generated revenues. </w:t>
                        </w:r>
                        <w:r w:rsidR="00C61F6B">
                          <w:rPr>
                            <w:rFonts w:ascii="Arial" w:eastAsia="Times New Roman" w:hAnsi="Arial" w:cs="Arial"/>
                            <w:sz w:val="24"/>
                            <w:szCs w:val="24"/>
                          </w:rPr>
                          <w:t>It was</w:t>
                        </w:r>
                        <w:r w:rsidR="005A67AD" w:rsidRPr="00E03A5C">
                          <w:rPr>
                            <w:rFonts w:ascii="Arial" w:eastAsia="Times New Roman" w:hAnsi="Arial" w:cs="Arial"/>
                            <w:sz w:val="24"/>
                            <w:szCs w:val="24"/>
                          </w:rPr>
                          <w:t xml:space="preserve"> asked</w:t>
                        </w:r>
                        <w:r w:rsidR="00046C3F" w:rsidRPr="00E03A5C">
                          <w:rPr>
                            <w:rFonts w:ascii="Arial" w:eastAsia="Times New Roman" w:hAnsi="Arial" w:cs="Arial"/>
                            <w:sz w:val="24"/>
                            <w:szCs w:val="24"/>
                          </w:rPr>
                          <w:t xml:space="preserve"> if information about cost will be given out. President Noland said that </w:t>
                        </w:r>
                        <w:r w:rsidR="005A67AD" w:rsidRPr="00E03A5C">
                          <w:rPr>
                            <w:rFonts w:ascii="Arial" w:eastAsia="Times New Roman" w:hAnsi="Arial" w:cs="Arial"/>
                            <w:sz w:val="24"/>
                            <w:szCs w:val="24"/>
                          </w:rPr>
                          <w:t>information</w:t>
                        </w:r>
                        <w:r w:rsidR="00046C3F" w:rsidRPr="00E03A5C">
                          <w:rPr>
                            <w:rFonts w:ascii="Arial" w:eastAsia="Times New Roman" w:hAnsi="Arial" w:cs="Arial"/>
                            <w:sz w:val="24"/>
                            <w:szCs w:val="24"/>
                          </w:rPr>
                          <w:t xml:space="preserve"> will be given out when they have final cost estimates. At this point, there is one million dollars budgeted for the space. </w:t>
                        </w:r>
                      </w:p>
                      <w:p w:rsidR="00046C3F" w:rsidRPr="00E03A5C" w:rsidRDefault="00046C3F" w:rsidP="00046C3F">
                        <w:pPr>
                          <w:spacing w:before="100" w:beforeAutospacing="1" w:after="0" w:line="240" w:lineRule="auto"/>
                          <w:rPr>
                            <w:rFonts w:ascii="Tahoma" w:eastAsia="Times New Roman" w:hAnsi="Tahoma" w:cs="Tahoma"/>
                            <w:sz w:val="12"/>
                            <w:szCs w:val="12"/>
                          </w:rPr>
                        </w:pPr>
                        <w:r w:rsidRPr="00E03A5C">
                          <w:rPr>
                            <w:rFonts w:ascii="Arial" w:eastAsia="Times New Roman" w:hAnsi="Arial" w:cs="Arial"/>
                            <w:sz w:val="24"/>
                            <w:szCs w:val="24"/>
                          </w:rPr>
                          <w:t xml:space="preserve">Senator Davis asked how the plans </w:t>
                        </w:r>
                        <w:r w:rsidR="00C61F6B">
                          <w:rPr>
                            <w:rFonts w:ascii="Arial" w:eastAsia="Times New Roman" w:hAnsi="Arial" w:cs="Arial"/>
                            <w:sz w:val="24"/>
                            <w:szCs w:val="24"/>
                          </w:rPr>
                          <w:t xml:space="preserve">on the green space </w:t>
                        </w:r>
                        <w:r w:rsidRPr="00E03A5C">
                          <w:rPr>
                            <w:rFonts w:ascii="Arial" w:eastAsia="Times New Roman" w:hAnsi="Arial" w:cs="Arial"/>
                            <w:sz w:val="24"/>
                            <w:szCs w:val="24"/>
                          </w:rPr>
                          <w:t xml:space="preserve">would go out to the campus. President Noland opened this question to the senate. Senator Gann said that she liked the referendum that was done for the tartan </w:t>
                        </w:r>
                        <w:r w:rsidR="005A67AD" w:rsidRPr="00E03A5C">
                          <w:rPr>
                            <w:rFonts w:ascii="Arial" w:eastAsia="Times New Roman" w:hAnsi="Arial" w:cs="Arial"/>
                            <w:sz w:val="24"/>
                            <w:szCs w:val="24"/>
                          </w:rPr>
                          <w:t xml:space="preserve">design </w:t>
                        </w:r>
                        <w:r w:rsidRPr="00E03A5C">
                          <w:rPr>
                            <w:rFonts w:ascii="Arial" w:eastAsia="Times New Roman" w:hAnsi="Arial" w:cs="Arial"/>
                            <w:sz w:val="24"/>
                            <w:szCs w:val="24"/>
                          </w:rPr>
                          <w:t xml:space="preserve">and said that could be done for the green spaces. Senator Collins said that if </w:t>
                        </w:r>
                        <w:r w:rsidR="00C61F6B">
                          <w:rPr>
                            <w:rFonts w:ascii="Arial" w:eastAsia="Times New Roman" w:hAnsi="Arial" w:cs="Arial"/>
                            <w:sz w:val="24"/>
                            <w:szCs w:val="24"/>
                          </w:rPr>
                          <w:t xml:space="preserve">there is a </w:t>
                        </w:r>
                        <w:r w:rsidRPr="00E03A5C">
                          <w:rPr>
                            <w:rFonts w:ascii="Arial" w:eastAsia="Times New Roman" w:hAnsi="Arial" w:cs="Arial"/>
                            <w:sz w:val="24"/>
                            <w:szCs w:val="24"/>
                          </w:rPr>
                          <w:t>referendum,</w:t>
                        </w:r>
                        <w:r w:rsidR="00C61F6B">
                          <w:rPr>
                            <w:rFonts w:ascii="Arial" w:eastAsia="Times New Roman" w:hAnsi="Arial" w:cs="Arial"/>
                            <w:sz w:val="24"/>
                            <w:szCs w:val="24"/>
                          </w:rPr>
                          <w:t xml:space="preserve"> the</w:t>
                        </w:r>
                        <w:r w:rsidRPr="00E03A5C">
                          <w:rPr>
                            <w:rFonts w:ascii="Arial" w:eastAsia="Times New Roman" w:hAnsi="Arial" w:cs="Arial"/>
                            <w:sz w:val="24"/>
                            <w:szCs w:val="24"/>
                          </w:rPr>
                          <w:t xml:space="preserve"> cost of each </w:t>
                        </w:r>
                        <w:r w:rsidR="00C61F6B">
                          <w:rPr>
                            <w:rFonts w:ascii="Arial" w:eastAsia="Times New Roman" w:hAnsi="Arial" w:cs="Arial"/>
                            <w:sz w:val="24"/>
                            <w:szCs w:val="24"/>
                          </w:rPr>
                          <w:t>plan</w:t>
                        </w:r>
                        <w:r w:rsidRPr="00E03A5C">
                          <w:rPr>
                            <w:rFonts w:ascii="Arial" w:eastAsia="Times New Roman" w:hAnsi="Arial" w:cs="Arial"/>
                            <w:sz w:val="24"/>
                            <w:szCs w:val="24"/>
                          </w:rPr>
                          <w:t xml:space="preserve"> should be included. Senator Schacht said that there needs to be a forum where questions can be asked instead of simply distributing options online and expecting people to respond. President Noland liked Senator Schacht’s idea and said the executive committee will follow up with details about what that forum could and should look like. Senator Schacht said that it could be done online if there was a blog where people could ask questions and the answers would be put online. Senator Burgess said that this issue is much more complicated than choosing a tartan. Issues of handicap accessibility and other related issues should be made apparent to everyone so they could have an informed opinion on voting based on more than aesthetics. Senator Sellars voiced his concern about meandering sidewalks. He pointed out that when people are in a hurry on campus</w:t>
                        </w:r>
                        <w:r w:rsidR="00317FD8">
                          <w:rPr>
                            <w:rFonts w:ascii="Arial" w:eastAsia="Times New Roman" w:hAnsi="Arial" w:cs="Arial"/>
                            <w:sz w:val="24"/>
                            <w:szCs w:val="24"/>
                          </w:rPr>
                          <w:t xml:space="preserve"> </w:t>
                        </w:r>
                        <w:r w:rsidR="00C61F6B">
                          <w:rPr>
                            <w:rFonts w:ascii="Arial" w:eastAsia="Times New Roman" w:hAnsi="Arial" w:cs="Arial"/>
                            <w:sz w:val="24"/>
                            <w:szCs w:val="24"/>
                          </w:rPr>
                          <w:t>they</w:t>
                        </w:r>
                        <w:r w:rsidR="00C61F6B" w:rsidRPr="00E03A5C">
                          <w:rPr>
                            <w:rFonts w:ascii="Arial" w:eastAsia="Times New Roman" w:hAnsi="Arial" w:cs="Arial"/>
                            <w:sz w:val="24"/>
                            <w:szCs w:val="24"/>
                          </w:rPr>
                          <w:t xml:space="preserve"> </w:t>
                        </w:r>
                        <w:r w:rsidRPr="00E03A5C">
                          <w:rPr>
                            <w:rFonts w:ascii="Arial" w:eastAsia="Times New Roman" w:hAnsi="Arial" w:cs="Arial"/>
                            <w:sz w:val="24"/>
                            <w:szCs w:val="24"/>
                          </w:rPr>
                          <w:t>take the shortest path. While the sidewalks might look nice, eventually the campus is going to tear up those sidewalk</w:t>
                        </w:r>
                        <w:r w:rsidR="0057495F" w:rsidRPr="00E03A5C">
                          <w:rPr>
                            <w:rFonts w:ascii="Arial" w:eastAsia="Times New Roman" w:hAnsi="Arial" w:cs="Arial"/>
                            <w:sz w:val="24"/>
                            <w:szCs w:val="24"/>
                          </w:rPr>
                          <w:t>s</w:t>
                        </w:r>
                        <w:r w:rsidRPr="00E03A5C">
                          <w:rPr>
                            <w:rFonts w:ascii="Arial" w:eastAsia="Times New Roman" w:hAnsi="Arial" w:cs="Arial"/>
                            <w:sz w:val="24"/>
                            <w:szCs w:val="24"/>
                          </w:rPr>
                          <w:t xml:space="preserve"> and put in straight sidewalks where </w:t>
                        </w:r>
                        <w:r w:rsidR="00C61F6B">
                          <w:rPr>
                            <w:rFonts w:ascii="Arial" w:eastAsia="Times New Roman" w:hAnsi="Arial" w:cs="Arial"/>
                            <w:sz w:val="24"/>
                            <w:szCs w:val="24"/>
                          </w:rPr>
                          <w:t>foot</w:t>
                        </w:r>
                        <w:r w:rsidR="00C61F6B" w:rsidRPr="00E03A5C">
                          <w:rPr>
                            <w:rFonts w:ascii="Arial" w:eastAsia="Times New Roman" w:hAnsi="Arial" w:cs="Arial"/>
                            <w:sz w:val="24"/>
                            <w:szCs w:val="24"/>
                          </w:rPr>
                          <w:t xml:space="preserve"> </w:t>
                        </w:r>
                        <w:r w:rsidRPr="00E03A5C">
                          <w:rPr>
                            <w:rFonts w:ascii="Arial" w:eastAsia="Times New Roman" w:hAnsi="Arial" w:cs="Arial"/>
                            <w:sz w:val="24"/>
                            <w:szCs w:val="24"/>
                          </w:rPr>
                          <w:t xml:space="preserve">paths have been worn. </w:t>
                        </w:r>
                      </w:p>
                      <w:p w:rsidR="00622717" w:rsidRDefault="00046C3F" w:rsidP="003F4709">
                        <w:pPr>
                          <w:spacing w:before="100" w:beforeAutospacing="1" w:after="0" w:line="240" w:lineRule="auto"/>
                          <w:rPr>
                            <w:rFonts w:ascii="Arial" w:eastAsia="Times New Roman" w:hAnsi="Arial" w:cs="Arial"/>
                            <w:sz w:val="24"/>
                            <w:szCs w:val="24"/>
                          </w:rPr>
                        </w:pPr>
                        <w:r w:rsidRPr="00E03A5C">
                          <w:rPr>
                            <w:rFonts w:ascii="Arial" w:eastAsia="Times New Roman" w:hAnsi="Arial" w:cs="Arial"/>
                            <w:sz w:val="24"/>
                            <w:szCs w:val="24"/>
                          </w:rPr>
                          <w:t xml:space="preserve">President Noland then addressed updates and plans for equity </w:t>
                        </w:r>
                        <w:r w:rsidR="00A3325E" w:rsidRPr="00E03A5C">
                          <w:rPr>
                            <w:rFonts w:ascii="Arial" w:eastAsia="Times New Roman" w:hAnsi="Arial" w:cs="Arial"/>
                            <w:sz w:val="24"/>
                            <w:szCs w:val="24"/>
                          </w:rPr>
                          <w:t xml:space="preserve">pay </w:t>
                        </w:r>
                        <w:r w:rsidRPr="00E03A5C">
                          <w:rPr>
                            <w:rFonts w:ascii="Arial" w:eastAsia="Times New Roman" w:hAnsi="Arial" w:cs="Arial"/>
                            <w:sz w:val="24"/>
                            <w:szCs w:val="24"/>
                          </w:rPr>
                          <w:t xml:space="preserve">adjustment. </w:t>
                        </w:r>
                        <w:r w:rsidR="00A3325E" w:rsidRPr="00E03A5C">
                          <w:rPr>
                            <w:rFonts w:ascii="Arial" w:eastAsia="Times New Roman" w:hAnsi="Arial" w:cs="Arial"/>
                            <w:sz w:val="24"/>
                            <w:szCs w:val="24"/>
                          </w:rPr>
                          <w:t>L</w:t>
                        </w:r>
                        <w:r w:rsidRPr="00E03A5C">
                          <w:rPr>
                            <w:rFonts w:ascii="Arial" w:eastAsia="Times New Roman" w:hAnsi="Arial" w:cs="Arial"/>
                            <w:sz w:val="24"/>
                            <w:szCs w:val="24"/>
                          </w:rPr>
                          <w:t xml:space="preserve">etters </w:t>
                        </w:r>
                        <w:r w:rsidR="00647005" w:rsidRPr="00E03A5C">
                          <w:rPr>
                            <w:rFonts w:ascii="Arial" w:eastAsia="Times New Roman" w:hAnsi="Arial" w:cs="Arial"/>
                            <w:sz w:val="24"/>
                            <w:szCs w:val="24"/>
                          </w:rPr>
                          <w:t xml:space="preserve">will </w:t>
                        </w:r>
                        <w:r w:rsidRPr="00E03A5C">
                          <w:rPr>
                            <w:rFonts w:ascii="Arial" w:eastAsia="Times New Roman" w:hAnsi="Arial" w:cs="Arial"/>
                            <w:sz w:val="24"/>
                            <w:szCs w:val="24"/>
                          </w:rPr>
                          <w:t>go out this week to all faculty and staff outlining the</w:t>
                        </w:r>
                        <w:r w:rsidR="00A3325E" w:rsidRPr="00E03A5C">
                          <w:rPr>
                            <w:rFonts w:ascii="Arial" w:eastAsia="Times New Roman" w:hAnsi="Arial" w:cs="Arial"/>
                            <w:sz w:val="24"/>
                            <w:szCs w:val="24"/>
                          </w:rPr>
                          <w:t>ir</w:t>
                        </w:r>
                        <w:r w:rsidRPr="00E03A5C">
                          <w:rPr>
                            <w:rFonts w:ascii="Arial" w:eastAsia="Times New Roman" w:hAnsi="Arial" w:cs="Arial"/>
                            <w:sz w:val="24"/>
                            <w:szCs w:val="24"/>
                          </w:rPr>
                          <w:t xml:space="preserve"> equity pay adjustment. Concurrent to those letters, department chairs will receive an email from HR providing links to calculators that have been developed by HR. There is an individual calculator </w:t>
                        </w:r>
                        <w:r w:rsidR="00A3325E" w:rsidRPr="00E03A5C">
                          <w:rPr>
                            <w:rFonts w:ascii="Arial" w:eastAsia="Times New Roman" w:hAnsi="Arial" w:cs="Arial"/>
                            <w:sz w:val="24"/>
                            <w:szCs w:val="24"/>
                          </w:rPr>
                          <w:t>and</w:t>
                        </w:r>
                        <w:r w:rsidRPr="00E03A5C">
                          <w:rPr>
                            <w:rFonts w:ascii="Arial" w:eastAsia="Times New Roman" w:hAnsi="Arial" w:cs="Arial"/>
                            <w:sz w:val="24"/>
                            <w:szCs w:val="24"/>
                          </w:rPr>
                          <w:t xml:space="preserve"> a roll</w:t>
                        </w:r>
                        <w:r w:rsidR="00A3325E" w:rsidRPr="00E03A5C">
                          <w:rPr>
                            <w:rFonts w:ascii="Arial" w:eastAsia="Times New Roman" w:hAnsi="Arial" w:cs="Arial"/>
                            <w:sz w:val="24"/>
                            <w:szCs w:val="24"/>
                          </w:rPr>
                          <w:t>-</w:t>
                        </w:r>
                        <w:r w:rsidRPr="00E03A5C">
                          <w:rPr>
                            <w:rFonts w:ascii="Arial" w:eastAsia="Times New Roman" w:hAnsi="Arial" w:cs="Arial"/>
                            <w:sz w:val="24"/>
                            <w:szCs w:val="24"/>
                          </w:rPr>
                          <w:t xml:space="preserve">up calculator. The individual calculator will detail </w:t>
                        </w:r>
                        <w:r w:rsidR="00A3325E" w:rsidRPr="00E03A5C">
                          <w:rPr>
                            <w:rFonts w:ascii="Arial" w:eastAsia="Times New Roman" w:hAnsi="Arial" w:cs="Arial"/>
                            <w:sz w:val="24"/>
                            <w:szCs w:val="24"/>
                          </w:rPr>
                          <w:t>an individual’s</w:t>
                        </w:r>
                        <w:r w:rsidRPr="00E03A5C">
                          <w:rPr>
                            <w:rFonts w:ascii="Arial" w:eastAsia="Times New Roman" w:hAnsi="Arial" w:cs="Arial"/>
                            <w:sz w:val="24"/>
                            <w:szCs w:val="24"/>
                          </w:rPr>
                          <w:t xml:space="preserve"> new salary</w:t>
                        </w:r>
                        <w:r w:rsidR="00A3325E" w:rsidRPr="00E03A5C">
                          <w:rPr>
                            <w:rFonts w:ascii="Arial" w:eastAsia="Times New Roman" w:hAnsi="Arial" w:cs="Arial"/>
                            <w:sz w:val="24"/>
                            <w:szCs w:val="24"/>
                          </w:rPr>
                          <w:t xml:space="preserve"> with</w:t>
                        </w:r>
                        <w:r w:rsidRPr="00E03A5C">
                          <w:rPr>
                            <w:rFonts w:ascii="Arial" w:eastAsia="Times New Roman" w:hAnsi="Arial" w:cs="Arial"/>
                            <w:sz w:val="24"/>
                            <w:szCs w:val="24"/>
                          </w:rPr>
                          <w:t xml:space="preserve"> the 2.5 equity</w:t>
                        </w:r>
                        <w:r w:rsidR="00A3325E" w:rsidRPr="00E03A5C">
                          <w:rPr>
                            <w:rFonts w:ascii="Arial" w:eastAsia="Times New Roman" w:hAnsi="Arial" w:cs="Arial"/>
                            <w:sz w:val="24"/>
                            <w:szCs w:val="24"/>
                          </w:rPr>
                          <w:t xml:space="preserve"> increase</w:t>
                        </w:r>
                        <w:r w:rsidRPr="00E03A5C">
                          <w:rPr>
                            <w:rFonts w:ascii="Arial" w:eastAsia="Times New Roman" w:hAnsi="Arial" w:cs="Arial"/>
                            <w:sz w:val="24"/>
                            <w:szCs w:val="24"/>
                          </w:rPr>
                          <w:t>, insurance</w:t>
                        </w:r>
                        <w:r w:rsidR="00A3325E" w:rsidRPr="00E03A5C">
                          <w:rPr>
                            <w:rFonts w:ascii="Arial" w:eastAsia="Times New Roman" w:hAnsi="Arial" w:cs="Arial"/>
                            <w:sz w:val="24"/>
                            <w:szCs w:val="24"/>
                          </w:rPr>
                          <w:t xml:space="preserve"> and</w:t>
                        </w:r>
                        <w:r w:rsidRPr="00E03A5C">
                          <w:rPr>
                            <w:rFonts w:ascii="Arial" w:eastAsia="Times New Roman" w:hAnsi="Arial" w:cs="Arial"/>
                            <w:sz w:val="24"/>
                            <w:szCs w:val="24"/>
                          </w:rPr>
                          <w:t xml:space="preserve"> benefit</w:t>
                        </w:r>
                        <w:r w:rsidR="00A3325E" w:rsidRPr="00E03A5C">
                          <w:rPr>
                            <w:rFonts w:ascii="Arial" w:eastAsia="Times New Roman" w:hAnsi="Arial" w:cs="Arial"/>
                            <w:sz w:val="24"/>
                            <w:szCs w:val="24"/>
                          </w:rPr>
                          <w:t>s</w:t>
                        </w:r>
                        <w:r w:rsidR="00622717">
                          <w:rPr>
                            <w:rFonts w:ascii="Arial" w:eastAsia="Times New Roman" w:hAnsi="Arial" w:cs="Arial"/>
                            <w:sz w:val="24"/>
                            <w:szCs w:val="24"/>
                          </w:rPr>
                          <w:t>,</w:t>
                        </w:r>
                        <w:r w:rsidRPr="00E03A5C">
                          <w:rPr>
                            <w:rFonts w:ascii="Arial" w:eastAsia="Times New Roman" w:hAnsi="Arial" w:cs="Arial"/>
                            <w:sz w:val="24"/>
                            <w:szCs w:val="24"/>
                          </w:rPr>
                          <w:t xml:space="preserve"> for a total compensation dollar so that </w:t>
                        </w:r>
                        <w:r w:rsidR="00622717">
                          <w:rPr>
                            <w:rFonts w:ascii="Arial" w:eastAsia="Times New Roman" w:hAnsi="Arial" w:cs="Arial"/>
                            <w:sz w:val="24"/>
                            <w:szCs w:val="24"/>
                          </w:rPr>
                          <w:t>you</w:t>
                        </w:r>
                        <w:r w:rsidR="00A3325E" w:rsidRPr="00E03A5C">
                          <w:rPr>
                            <w:rFonts w:ascii="Arial" w:eastAsia="Times New Roman" w:hAnsi="Arial" w:cs="Arial"/>
                            <w:sz w:val="24"/>
                            <w:szCs w:val="24"/>
                          </w:rPr>
                          <w:t xml:space="preserve"> can</w:t>
                        </w:r>
                        <w:r w:rsidR="00647005" w:rsidRPr="00E03A5C">
                          <w:rPr>
                            <w:rFonts w:ascii="Arial" w:eastAsia="Times New Roman" w:hAnsi="Arial" w:cs="Arial"/>
                            <w:sz w:val="24"/>
                            <w:szCs w:val="24"/>
                          </w:rPr>
                          <w:t xml:space="preserve"> go</w:t>
                        </w:r>
                        <w:r w:rsidRPr="00E03A5C">
                          <w:rPr>
                            <w:rFonts w:ascii="Arial" w:eastAsia="Times New Roman" w:hAnsi="Arial" w:cs="Arial"/>
                            <w:sz w:val="24"/>
                            <w:szCs w:val="24"/>
                          </w:rPr>
                          <w:t xml:space="preserve"> online and look at </w:t>
                        </w:r>
                        <w:r w:rsidR="00622717">
                          <w:rPr>
                            <w:rFonts w:ascii="Arial" w:eastAsia="Times New Roman" w:hAnsi="Arial" w:cs="Arial"/>
                            <w:sz w:val="24"/>
                            <w:szCs w:val="24"/>
                          </w:rPr>
                          <w:t>your</w:t>
                        </w:r>
                        <w:r w:rsidRPr="00E03A5C">
                          <w:rPr>
                            <w:rFonts w:ascii="Arial" w:eastAsia="Times New Roman" w:hAnsi="Arial" w:cs="Arial"/>
                            <w:sz w:val="24"/>
                            <w:szCs w:val="24"/>
                          </w:rPr>
                          <w:t xml:space="preserve"> total compensation package. In addition, as we’re </w:t>
                        </w:r>
                        <w:r w:rsidR="00647005" w:rsidRPr="00E03A5C">
                          <w:rPr>
                            <w:rFonts w:ascii="Arial" w:eastAsia="Times New Roman" w:hAnsi="Arial" w:cs="Arial"/>
                            <w:sz w:val="24"/>
                            <w:szCs w:val="24"/>
                          </w:rPr>
                          <w:t>recruiting</w:t>
                        </w:r>
                        <w:r w:rsidRPr="00E03A5C">
                          <w:rPr>
                            <w:rFonts w:ascii="Arial" w:eastAsia="Times New Roman" w:hAnsi="Arial" w:cs="Arial"/>
                            <w:sz w:val="24"/>
                            <w:szCs w:val="24"/>
                          </w:rPr>
                          <w:t xml:space="preserve"> new</w:t>
                        </w:r>
                        <w:r w:rsidR="00622717">
                          <w:rPr>
                            <w:rFonts w:ascii="Arial" w:eastAsia="Times New Roman" w:hAnsi="Arial" w:cs="Arial"/>
                            <w:sz w:val="24"/>
                            <w:szCs w:val="24"/>
                          </w:rPr>
                          <w:t xml:space="preserve"> </w:t>
                        </w:r>
                        <w:r w:rsidRPr="00E03A5C">
                          <w:rPr>
                            <w:rFonts w:ascii="Arial" w:eastAsia="Times New Roman" w:hAnsi="Arial" w:cs="Arial"/>
                            <w:sz w:val="24"/>
                            <w:szCs w:val="24"/>
                          </w:rPr>
                          <w:t>faculty</w:t>
                        </w:r>
                        <w:r w:rsidR="00647005" w:rsidRPr="00E03A5C">
                          <w:rPr>
                            <w:rFonts w:ascii="Arial" w:eastAsia="Times New Roman" w:hAnsi="Arial" w:cs="Arial"/>
                            <w:sz w:val="24"/>
                            <w:szCs w:val="24"/>
                          </w:rPr>
                          <w:t xml:space="preserve"> and </w:t>
                        </w:r>
                        <w:r w:rsidRPr="00E03A5C">
                          <w:rPr>
                            <w:rFonts w:ascii="Arial" w:eastAsia="Times New Roman" w:hAnsi="Arial" w:cs="Arial"/>
                            <w:sz w:val="24"/>
                            <w:szCs w:val="24"/>
                          </w:rPr>
                          <w:t xml:space="preserve">new staff, </w:t>
                        </w:r>
                        <w:r w:rsidR="00647005" w:rsidRPr="00E03A5C">
                          <w:rPr>
                            <w:rFonts w:ascii="Arial" w:eastAsia="Times New Roman" w:hAnsi="Arial" w:cs="Arial"/>
                            <w:sz w:val="24"/>
                            <w:szCs w:val="24"/>
                          </w:rPr>
                          <w:t xml:space="preserve">we can </w:t>
                        </w:r>
                        <w:r w:rsidRPr="00E03A5C">
                          <w:rPr>
                            <w:rFonts w:ascii="Arial" w:eastAsia="Times New Roman" w:hAnsi="Arial" w:cs="Arial"/>
                            <w:sz w:val="24"/>
                            <w:szCs w:val="24"/>
                          </w:rPr>
                          <w:t xml:space="preserve">say to those potential candidates </w:t>
                        </w:r>
                        <w:r w:rsidR="00D8740C" w:rsidRPr="00E03A5C">
                          <w:rPr>
                            <w:rFonts w:ascii="Arial" w:eastAsia="Times New Roman" w:hAnsi="Arial" w:cs="Arial"/>
                            <w:sz w:val="24"/>
                            <w:szCs w:val="24"/>
                          </w:rPr>
                          <w:t>’</w:t>
                        </w:r>
                        <w:r w:rsidRPr="00E03A5C">
                          <w:rPr>
                            <w:rFonts w:ascii="Arial" w:eastAsia="Times New Roman" w:hAnsi="Arial" w:cs="Arial"/>
                            <w:sz w:val="24"/>
                            <w:szCs w:val="24"/>
                          </w:rPr>
                          <w:t xml:space="preserve">go to this website, type in your salary, select the retirement options you would like, select your insurance option, </w:t>
                        </w:r>
                        <w:r w:rsidR="00D5647D">
                          <w:rPr>
                            <w:rFonts w:ascii="Arial" w:eastAsia="Times New Roman" w:hAnsi="Arial" w:cs="Arial"/>
                            <w:sz w:val="24"/>
                            <w:szCs w:val="24"/>
                          </w:rPr>
                          <w:t>and</w:t>
                        </w:r>
                        <w:r w:rsidR="00D5647D" w:rsidRPr="00E03A5C">
                          <w:rPr>
                            <w:rFonts w:ascii="Arial" w:eastAsia="Times New Roman" w:hAnsi="Arial" w:cs="Arial"/>
                            <w:sz w:val="24"/>
                            <w:szCs w:val="24"/>
                          </w:rPr>
                          <w:t xml:space="preserve"> </w:t>
                        </w:r>
                        <w:r w:rsidRPr="00E03A5C">
                          <w:rPr>
                            <w:rFonts w:ascii="Arial" w:eastAsia="Times New Roman" w:hAnsi="Arial" w:cs="Arial"/>
                            <w:sz w:val="24"/>
                            <w:szCs w:val="24"/>
                          </w:rPr>
                          <w:t>that will pull up a pretty good approximation of what your total compensation package will be</w:t>
                        </w:r>
                        <w:r w:rsidR="00D8740C" w:rsidRPr="00E03A5C">
                          <w:rPr>
                            <w:rFonts w:ascii="Arial" w:eastAsia="Times New Roman" w:hAnsi="Arial" w:cs="Arial"/>
                            <w:sz w:val="24"/>
                            <w:szCs w:val="24"/>
                          </w:rPr>
                          <w:t>’</w:t>
                        </w:r>
                        <w:r w:rsidRPr="00E03A5C">
                          <w:rPr>
                            <w:rFonts w:ascii="Arial" w:eastAsia="Times New Roman" w:hAnsi="Arial" w:cs="Arial"/>
                            <w:sz w:val="24"/>
                            <w:szCs w:val="24"/>
                          </w:rPr>
                          <w:t xml:space="preserve">.. </w:t>
                        </w:r>
                      </w:p>
                      <w:p w:rsidR="00046C3F" w:rsidRPr="00E03A5C" w:rsidRDefault="00046C3F" w:rsidP="003F4709">
                        <w:pPr>
                          <w:spacing w:before="100" w:beforeAutospacing="1" w:after="0" w:line="240" w:lineRule="auto"/>
                          <w:rPr>
                            <w:rFonts w:ascii="Tahoma" w:eastAsia="Times New Roman" w:hAnsi="Tahoma" w:cs="Tahoma"/>
                            <w:sz w:val="12"/>
                            <w:szCs w:val="12"/>
                          </w:rPr>
                        </w:pPr>
                        <w:r w:rsidRPr="00E03A5C">
                          <w:rPr>
                            <w:rFonts w:ascii="Arial" w:eastAsia="Times New Roman" w:hAnsi="Arial" w:cs="Arial"/>
                            <w:sz w:val="24"/>
                            <w:szCs w:val="24"/>
                          </w:rPr>
                          <w:lastRenderedPageBreak/>
                          <w:t xml:space="preserve">President Noland would like to reconstitute a committee </w:t>
                        </w:r>
                        <w:r w:rsidR="003F4709" w:rsidRPr="00E03A5C">
                          <w:rPr>
                            <w:rFonts w:ascii="Arial" w:eastAsia="Times New Roman" w:hAnsi="Arial" w:cs="Arial"/>
                            <w:sz w:val="24"/>
                            <w:szCs w:val="24"/>
                          </w:rPr>
                          <w:t xml:space="preserve">next year </w:t>
                        </w:r>
                        <w:r w:rsidRPr="00E03A5C">
                          <w:rPr>
                            <w:rFonts w:ascii="Arial" w:eastAsia="Times New Roman" w:hAnsi="Arial" w:cs="Arial"/>
                            <w:sz w:val="24"/>
                            <w:szCs w:val="24"/>
                          </w:rPr>
                          <w:t>to examine the equity policy and the percentile threshold that was established. A problem has arisen with the selection of the 60</w:t>
                        </w:r>
                        <w:r w:rsidRPr="00E03A5C">
                          <w:rPr>
                            <w:rFonts w:ascii="Arial" w:eastAsia="Times New Roman" w:hAnsi="Arial" w:cs="Arial"/>
                            <w:sz w:val="24"/>
                            <w:szCs w:val="24"/>
                            <w:vertAlign w:val="superscript"/>
                          </w:rPr>
                          <w:t>th</w:t>
                        </w:r>
                        <w:r w:rsidRPr="00E03A5C">
                          <w:rPr>
                            <w:rFonts w:ascii="Arial" w:eastAsia="Times New Roman" w:hAnsi="Arial" w:cs="Arial"/>
                            <w:sz w:val="24"/>
                            <w:szCs w:val="24"/>
                          </w:rPr>
                          <w:t xml:space="preserve"> percentile</w:t>
                        </w:r>
                        <w:r w:rsidR="003F4709" w:rsidRPr="00E03A5C">
                          <w:rPr>
                            <w:rFonts w:ascii="Arial" w:eastAsia="Times New Roman" w:hAnsi="Arial" w:cs="Arial"/>
                            <w:sz w:val="24"/>
                            <w:szCs w:val="24"/>
                          </w:rPr>
                          <w:t xml:space="preserve"> that</w:t>
                        </w:r>
                        <w:r w:rsidRPr="00E03A5C">
                          <w:rPr>
                            <w:rFonts w:ascii="Arial" w:eastAsia="Times New Roman" w:hAnsi="Arial" w:cs="Arial"/>
                            <w:sz w:val="24"/>
                            <w:szCs w:val="24"/>
                          </w:rPr>
                          <w:t xml:space="preserve">, depending upon how you count, is essentially saying ETSU wants to be paid 10% above the average. </w:t>
                        </w:r>
                        <w:r w:rsidR="003F4709" w:rsidRPr="00E03A5C">
                          <w:rPr>
                            <w:rFonts w:ascii="Arial" w:eastAsia="Times New Roman" w:hAnsi="Arial" w:cs="Arial"/>
                            <w:sz w:val="24"/>
                            <w:szCs w:val="24"/>
                          </w:rPr>
                          <w:t xml:space="preserve"> It </w:t>
                        </w:r>
                        <w:r w:rsidRPr="00E03A5C">
                          <w:rPr>
                            <w:rFonts w:ascii="Arial" w:eastAsia="Times New Roman" w:hAnsi="Arial" w:cs="Arial"/>
                            <w:sz w:val="24"/>
                            <w:szCs w:val="24"/>
                          </w:rPr>
                          <w:t>also means that the administration would get the biggest pay raise. As a result, th</w:t>
                        </w:r>
                        <w:r w:rsidR="003F4709" w:rsidRPr="00E03A5C">
                          <w:rPr>
                            <w:rFonts w:ascii="Arial" w:eastAsia="Times New Roman" w:hAnsi="Arial" w:cs="Arial"/>
                            <w:sz w:val="24"/>
                            <w:szCs w:val="24"/>
                          </w:rPr>
                          <w:t>e</w:t>
                        </w:r>
                        <w:r w:rsidRPr="00E03A5C">
                          <w:rPr>
                            <w:rFonts w:ascii="Arial" w:eastAsia="Times New Roman" w:hAnsi="Arial" w:cs="Arial"/>
                            <w:sz w:val="24"/>
                            <w:szCs w:val="24"/>
                          </w:rPr>
                          <w:t xml:space="preserve"> number needs to be </w:t>
                        </w:r>
                        <w:r w:rsidR="0092683A" w:rsidRPr="00E03A5C">
                          <w:rPr>
                            <w:rFonts w:ascii="Arial" w:eastAsia="Times New Roman" w:hAnsi="Arial" w:cs="Arial"/>
                            <w:sz w:val="24"/>
                            <w:szCs w:val="24"/>
                          </w:rPr>
                          <w:t>examined</w:t>
                        </w:r>
                        <w:r w:rsidRPr="00E03A5C">
                          <w:rPr>
                            <w:rFonts w:ascii="Arial" w:eastAsia="Times New Roman" w:hAnsi="Arial" w:cs="Arial"/>
                            <w:sz w:val="24"/>
                            <w:szCs w:val="24"/>
                          </w:rPr>
                          <w:t xml:space="preserve">. </w:t>
                        </w:r>
                        <w:r w:rsidR="003F4709" w:rsidRPr="00E03A5C">
                          <w:rPr>
                            <w:rFonts w:ascii="Arial" w:eastAsia="Times New Roman" w:hAnsi="Arial" w:cs="Arial"/>
                            <w:sz w:val="24"/>
                            <w:szCs w:val="24"/>
                          </w:rPr>
                          <w:t xml:space="preserve">Dr. Noland </w:t>
                        </w:r>
                        <w:r w:rsidRPr="00E03A5C">
                          <w:rPr>
                            <w:rFonts w:ascii="Arial" w:eastAsia="Times New Roman" w:hAnsi="Arial" w:cs="Arial"/>
                            <w:sz w:val="24"/>
                            <w:szCs w:val="24"/>
                          </w:rPr>
                          <w:t xml:space="preserve">will again </w:t>
                        </w:r>
                        <w:r w:rsidR="003F4709" w:rsidRPr="00E03A5C">
                          <w:rPr>
                            <w:rFonts w:ascii="Arial" w:eastAsia="Times New Roman" w:hAnsi="Arial" w:cs="Arial"/>
                            <w:sz w:val="24"/>
                            <w:szCs w:val="24"/>
                          </w:rPr>
                          <w:t>engage</w:t>
                        </w:r>
                        <w:r w:rsidRPr="00E03A5C">
                          <w:rPr>
                            <w:rFonts w:ascii="Arial" w:eastAsia="Times New Roman" w:hAnsi="Arial" w:cs="Arial"/>
                            <w:sz w:val="24"/>
                            <w:szCs w:val="24"/>
                          </w:rPr>
                          <w:t xml:space="preserve"> students </w:t>
                        </w:r>
                        <w:r w:rsidR="003F4709" w:rsidRPr="00E03A5C">
                          <w:rPr>
                            <w:rFonts w:ascii="Arial" w:eastAsia="Times New Roman" w:hAnsi="Arial" w:cs="Arial"/>
                            <w:sz w:val="24"/>
                            <w:szCs w:val="24"/>
                          </w:rPr>
                          <w:t xml:space="preserve">in </w:t>
                        </w:r>
                        <w:r w:rsidRPr="00E03A5C">
                          <w:rPr>
                            <w:rFonts w:ascii="Arial" w:eastAsia="Times New Roman" w:hAnsi="Arial" w:cs="Arial"/>
                            <w:sz w:val="24"/>
                            <w:szCs w:val="24"/>
                          </w:rPr>
                          <w:t xml:space="preserve">a conversation </w:t>
                        </w:r>
                        <w:r w:rsidR="003F4709" w:rsidRPr="00E03A5C">
                          <w:rPr>
                            <w:rFonts w:ascii="Arial" w:eastAsia="Times New Roman" w:hAnsi="Arial" w:cs="Arial"/>
                            <w:sz w:val="24"/>
                            <w:szCs w:val="24"/>
                          </w:rPr>
                          <w:t>about</w:t>
                        </w:r>
                        <w:r w:rsidRPr="00E03A5C">
                          <w:rPr>
                            <w:rFonts w:ascii="Arial" w:eastAsia="Times New Roman" w:hAnsi="Arial" w:cs="Arial"/>
                            <w:sz w:val="24"/>
                            <w:szCs w:val="24"/>
                          </w:rPr>
                          <w:t xml:space="preserve"> tuition and fee increases to help support faculty and staff. About a 1% fee increase equates to a 1% salary increase. He cannot project at this point the extent to which the state may or may not provide base enhancements, but it </w:t>
                        </w:r>
                        <w:r w:rsidR="003F4709" w:rsidRPr="00E03A5C">
                          <w:rPr>
                            <w:rFonts w:ascii="Arial" w:eastAsia="Times New Roman" w:hAnsi="Arial" w:cs="Arial"/>
                            <w:sz w:val="24"/>
                            <w:szCs w:val="24"/>
                          </w:rPr>
                          <w:t xml:space="preserve">is his </w:t>
                        </w:r>
                        <w:r w:rsidRPr="00E03A5C">
                          <w:rPr>
                            <w:rFonts w:ascii="Arial" w:eastAsia="Times New Roman" w:hAnsi="Arial" w:cs="Arial"/>
                            <w:sz w:val="24"/>
                            <w:szCs w:val="24"/>
                          </w:rPr>
                          <w:t xml:space="preserve">goal that every year for the foreseeable future, </w:t>
                        </w:r>
                        <w:r w:rsidR="00317FD8" w:rsidRPr="00E03A5C">
                          <w:rPr>
                            <w:rFonts w:ascii="Arial" w:eastAsia="Times New Roman" w:hAnsi="Arial" w:cs="Arial"/>
                            <w:sz w:val="24"/>
                            <w:szCs w:val="24"/>
                          </w:rPr>
                          <w:t xml:space="preserve">we </w:t>
                        </w:r>
                        <w:r w:rsidR="00317FD8">
                          <w:rPr>
                            <w:rFonts w:ascii="Arial" w:eastAsia="Times New Roman" w:hAnsi="Arial" w:cs="Arial"/>
                            <w:sz w:val="24"/>
                            <w:szCs w:val="24"/>
                          </w:rPr>
                          <w:t>begin</w:t>
                        </w:r>
                        <w:r w:rsidR="00D5647D">
                          <w:rPr>
                            <w:rFonts w:ascii="Arial" w:eastAsia="Times New Roman" w:hAnsi="Arial" w:cs="Arial"/>
                            <w:sz w:val="24"/>
                            <w:szCs w:val="24"/>
                          </w:rPr>
                          <w:t xml:space="preserve"> to </w:t>
                        </w:r>
                        <w:r w:rsidR="003F4709" w:rsidRPr="00E03A5C">
                          <w:rPr>
                            <w:rFonts w:ascii="Arial" w:eastAsia="Times New Roman" w:hAnsi="Arial" w:cs="Arial"/>
                            <w:sz w:val="24"/>
                            <w:szCs w:val="24"/>
                          </w:rPr>
                          <w:t>close</w:t>
                        </w:r>
                        <w:r w:rsidRPr="00E03A5C">
                          <w:rPr>
                            <w:rFonts w:ascii="Arial" w:eastAsia="Times New Roman" w:hAnsi="Arial" w:cs="Arial"/>
                            <w:sz w:val="24"/>
                            <w:szCs w:val="24"/>
                          </w:rPr>
                          <w:t xml:space="preserve"> equity </w:t>
                        </w:r>
                        <w:r w:rsidR="00D5647D">
                          <w:rPr>
                            <w:rFonts w:ascii="Arial" w:eastAsia="Times New Roman" w:hAnsi="Arial" w:cs="Arial"/>
                            <w:sz w:val="24"/>
                            <w:szCs w:val="24"/>
                          </w:rPr>
                          <w:t xml:space="preserve">pay </w:t>
                        </w:r>
                        <w:r w:rsidRPr="00E03A5C">
                          <w:rPr>
                            <w:rFonts w:ascii="Arial" w:eastAsia="Times New Roman" w:hAnsi="Arial" w:cs="Arial"/>
                            <w:sz w:val="24"/>
                            <w:szCs w:val="24"/>
                          </w:rPr>
                          <w:t>gaps.</w:t>
                        </w:r>
                      </w:p>
                      <w:p w:rsidR="003F4709" w:rsidRPr="00E03A5C" w:rsidRDefault="00317FD8" w:rsidP="00046C3F">
                        <w:p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 xml:space="preserve">David </w:t>
                        </w:r>
                        <w:r w:rsidR="00046C3F" w:rsidRPr="00E03A5C">
                          <w:rPr>
                            <w:rFonts w:ascii="Arial" w:eastAsia="Times New Roman" w:hAnsi="Arial" w:cs="Arial"/>
                            <w:sz w:val="24"/>
                            <w:szCs w:val="24"/>
                          </w:rPr>
                          <w:t>Champouillon asked if it has been decided that there be an</w:t>
                        </w:r>
                        <w:r w:rsidR="00D5647D">
                          <w:rPr>
                            <w:rFonts w:ascii="Arial" w:eastAsia="Times New Roman" w:hAnsi="Arial" w:cs="Arial"/>
                            <w:sz w:val="24"/>
                            <w:szCs w:val="24"/>
                          </w:rPr>
                          <w:t>y</w:t>
                        </w:r>
                        <w:r w:rsidR="00046C3F" w:rsidRPr="00E03A5C">
                          <w:rPr>
                            <w:rFonts w:ascii="Arial" w:eastAsia="Times New Roman" w:hAnsi="Arial" w:cs="Arial"/>
                            <w:sz w:val="24"/>
                            <w:szCs w:val="24"/>
                          </w:rPr>
                          <w:t xml:space="preserve"> additional pool</w:t>
                        </w:r>
                        <w:r w:rsidR="00D5647D">
                          <w:rPr>
                            <w:rFonts w:ascii="Arial" w:eastAsia="Times New Roman" w:hAnsi="Arial" w:cs="Arial"/>
                            <w:sz w:val="24"/>
                            <w:szCs w:val="24"/>
                          </w:rPr>
                          <w:t>s</w:t>
                        </w:r>
                        <w:r w:rsidR="00046C3F" w:rsidRPr="00E03A5C">
                          <w:rPr>
                            <w:rFonts w:ascii="Arial" w:eastAsia="Times New Roman" w:hAnsi="Arial" w:cs="Arial"/>
                            <w:sz w:val="24"/>
                            <w:szCs w:val="24"/>
                          </w:rPr>
                          <w:t xml:space="preserve">. President Noland said at this point it has not been decided. There has been a critical retention pool set aside for faculty who are significantly paid below market and those who are at risk of being recruited by other institutions. </w:t>
                        </w:r>
                      </w:p>
                      <w:p w:rsidR="00D5647D" w:rsidRDefault="003F4709" w:rsidP="00046C3F">
                        <w:pPr>
                          <w:spacing w:before="100" w:beforeAutospacing="1" w:after="0" w:line="240" w:lineRule="auto"/>
                          <w:rPr>
                            <w:rFonts w:ascii="Arial" w:eastAsia="Times New Roman" w:hAnsi="Arial" w:cs="Arial"/>
                            <w:sz w:val="24"/>
                            <w:szCs w:val="24"/>
                          </w:rPr>
                        </w:pPr>
                        <w:r w:rsidRPr="00E03A5C">
                          <w:rPr>
                            <w:rFonts w:ascii="Arial" w:eastAsia="Times New Roman" w:hAnsi="Arial" w:cs="Arial"/>
                            <w:sz w:val="24"/>
                            <w:szCs w:val="24"/>
                          </w:rPr>
                          <w:t>President Noland</w:t>
                        </w:r>
                        <w:r w:rsidR="00046C3F" w:rsidRPr="00E03A5C">
                          <w:rPr>
                            <w:rFonts w:ascii="Arial" w:eastAsia="Times New Roman" w:hAnsi="Arial" w:cs="Arial"/>
                            <w:sz w:val="24"/>
                            <w:szCs w:val="24"/>
                          </w:rPr>
                          <w:t xml:space="preserve"> addressed the next question </w:t>
                        </w:r>
                        <w:r w:rsidRPr="00E03A5C">
                          <w:rPr>
                            <w:rFonts w:ascii="Arial" w:eastAsia="Times New Roman" w:hAnsi="Arial" w:cs="Arial"/>
                            <w:sz w:val="24"/>
                            <w:szCs w:val="24"/>
                          </w:rPr>
                          <w:t xml:space="preserve">- </w:t>
                        </w:r>
                        <w:r w:rsidR="00046C3F" w:rsidRPr="00E03A5C">
                          <w:rPr>
                            <w:rFonts w:ascii="Arial" w:eastAsia="Times New Roman" w:hAnsi="Arial" w:cs="Arial"/>
                            <w:sz w:val="24"/>
                            <w:szCs w:val="24"/>
                          </w:rPr>
                          <w:t xml:space="preserve">consideration of a director for social media and social media marketing. Committee 125 has a task </w:t>
                        </w:r>
                        <w:r w:rsidR="00D5647D">
                          <w:rPr>
                            <w:rFonts w:ascii="Arial" w:eastAsia="Times New Roman" w:hAnsi="Arial" w:cs="Arial"/>
                            <w:sz w:val="24"/>
                            <w:szCs w:val="24"/>
                          </w:rPr>
                          <w:t>force</w:t>
                        </w:r>
                        <w:r w:rsidR="00D5647D" w:rsidRPr="00E03A5C">
                          <w:rPr>
                            <w:rFonts w:ascii="Arial" w:eastAsia="Times New Roman" w:hAnsi="Arial" w:cs="Arial"/>
                            <w:sz w:val="24"/>
                            <w:szCs w:val="24"/>
                          </w:rPr>
                          <w:t xml:space="preserve"> </w:t>
                        </w:r>
                        <w:r w:rsidR="00046C3F" w:rsidRPr="00E03A5C">
                          <w:rPr>
                            <w:rFonts w:ascii="Arial" w:eastAsia="Times New Roman" w:hAnsi="Arial" w:cs="Arial"/>
                            <w:sz w:val="24"/>
                            <w:szCs w:val="24"/>
                          </w:rPr>
                          <w:t xml:space="preserve">chaired by Nancy Dishner </w:t>
                        </w:r>
                        <w:r w:rsidRPr="00E03A5C">
                          <w:rPr>
                            <w:rFonts w:ascii="Arial" w:eastAsia="Times New Roman" w:hAnsi="Arial" w:cs="Arial"/>
                            <w:sz w:val="24"/>
                            <w:szCs w:val="24"/>
                          </w:rPr>
                          <w:t xml:space="preserve">that </w:t>
                        </w:r>
                        <w:r w:rsidR="00046C3F" w:rsidRPr="00E03A5C">
                          <w:rPr>
                            <w:rFonts w:ascii="Arial" w:eastAsia="Times New Roman" w:hAnsi="Arial" w:cs="Arial"/>
                            <w:sz w:val="24"/>
                            <w:szCs w:val="24"/>
                          </w:rPr>
                          <w:t xml:space="preserve">is looking at media marketing, messaging, branding, and public impact on the university. One of the flaws that they </w:t>
                        </w:r>
                        <w:r w:rsidRPr="00E03A5C">
                          <w:rPr>
                            <w:rFonts w:ascii="Arial" w:eastAsia="Times New Roman" w:hAnsi="Arial" w:cs="Arial"/>
                            <w:sz w:val="24"/>
                            <w:szCs w:val="24"/>
                          </w:rPr>
                          <w:t>identified</w:t>
                        </w:r>
                        <w:r w:rsidR="00046C3F" w:rsidRPr="00E03A5C">
                          <w:rPr>
                            <w:rFonts w:ascii="Arial" w:eastAsia="Times New Roman" w:hAnsi="Arial" w:cs="Arial"/>
                            <w:sz w:val="24"/>
                            <w:szCs w:val="24"/>
                          </w:rPr>
                          <w:t xml:space="preserve"> is that ETSU is weak in social media. President Noland </w:t>
                        </w:r>
                        <w:r w:rsidR="00046C3F" w:rsidRPr="00487F98">
                          <w:rPr>
                            <w:rFonts w:ascii="Arial" w:eastAsia="Times New Roman" w:hAnsi="Arial" w:cs="Arial"/>
                            <w:sz w:val="24"/>
                            <w:szCs w:val="24"/>
                          </w:rPr>
                          <w:t>would like to see what the committee will present</w:t>
                        </w:r>
                        <w:r w:rsidR="00487F98">
                          <w:rPr>
                            <w:rFonts w:ascii="Arial" w:eastAsia="Times New Roman" w:hAnsi="Arial" w:cs="Arial"/>
                            <w:sz w:val="24"/>
                            <w:szCs w:val="24"/>
                          </w:rPr>
                          <w:t xml:space="preserve"> before he makes any commitments</w:t>
                        </w:r>
                        <w:r w:rsidR="00046C3F" w:rsidRPr="00487F98">
                          <w:rPr>
                            <w:rFonts w:ascii="Arial" w:eastAsia="Times New Roman" w:hAnsi="Arial" w:cs="Arial"/>
                            <w:sz w:val="24"/>
                            <w:szCs w:val="24"/>
                          </w:rPr>
                          <w:t xml:space="preserve">. </w:t>
                        </w:r>
                        <w:r w:rsidR="00D5647D">
                          <w:rPr>
                            <w:rFonts w:ascii="Arial" w:eastAsia="Times New Roman" w:hAnsi="Arial" w:cs="Arial"/>
                            <w:sz w:val="24"/>
                            <w:szCs w:val="24"/>
                          </w:rPr>
                          <w:t xml:space="preserve"> </w:t>
                        </w:r>
                      </w:p>
                      <w:p w:rsidR="008572C4" w:rsidRDefault="00046C3F" w:rsidP="00046C3F">
                        <w:pPr>
                          <w:spacing w:before="100" w:beforeAutospacing="1" w:after="0" w:line="240" w:lineRule="auto"/>
                          <w:rPr>
                            <w:rFonts w:ascii="Arial" w:eastAsia="Times New Roman" w:hAnsi="Arial" w:cs="Arial"/>
                            <w:sz w:val="24"/>
                            <w:szCs w:val="24"/>
                          </w:rPr>
                        </w:pPr>
                        <w:r w:rsidRPr="00487F98">
                          <w:rPr>
                            <w:rFonts w:ascii="Arial" w:eastAsia="Times New Roman" w:hAnsi="Arial" w:cs="Arial"/>
                            <w:sz w:val="24"/>
                            <w:szCs w:val="24"/>
                          </w:rPr>
                          <w:t>There will be a website for 125</w:t>
                        </w:r>
                        <w:r w:rsidR="00A3080A">
                          <w:rPr>
                            <w:rFonts w:ascii="Arial" w:eastAsia="Times New Roman" w:hAnsi="Arial" w:cs="Arial"/>
                            <w:sz w:val="24"/>
                            <w:szCs w:val="24"/>
                          </w:rPr>
                          <w:t>.</w:t>
                        </w:r>
                        <w:r w:rsidR="00D5647D">
                          <w:rPr>
                            <w:rFonts w:ascii="Arial" w:eastAsia="Times New Roman" w:hAnsi="Arial" w:cs="Arial"/>
                            <w:sz w:val="24"/>
                            <w:szCs w:val="24"/>
                          </w:rPr>
                          <w:t xml:space="preserve"> </w:t>
                        </w:r>
                        <w:r w:rsidRPr="00487F98">
                          <w:rPr>
                            <w:rFonts w:ascii="Arial" w:eastAsia="Times New Roman" w:hAnsi="Arial" w:cs="Arial"/>
                            <w:sz w:val="24"/>
                            <w:szCs w:val="24"/>
                          </w:rPr>
                          <w:t xml:space="preserve">It will </w:t>
                        </w:r>
                        <w:r w:rsidR="008572C4">
                          <w:rPr>
                            <w:rFonts w:ascii="Arial" w:eastAsia="Times New Roman" w:hAnsi="Arial" w:cs="Arial"/>
                            <w:sz w:val="24"/>
                            <w:szCs w:val="24"/>
                          </w:rPr>
                          <w:t>provide an</w:t>
                        </w:r>
                        <w:r w:rsidRPr="00487F98">
                          <w:rPr>
                            <w:rFonts w:ascii="Arial" w:eastAsia="Times New Roman" w:hAnsi="Arial" w:cs="Arial"/>
                            <w:sz w:val="24"/>
                            <w:szCs w:val="24"/>
                          </w:rPr>
                          <w:t xml:space="preserve"> opportunity for </w:t>
                        </w:r>
                        <w:r w:rsidR="008572C4">
                          <w:rPr>
                            <w:rFonts w:ascii="Arial" w:eastAsia="Times New Roman" w:hAnsi="Arial" w:cs="Arial"/>
                            <w:sz w:val="24"/>
                            <w:szCs w:val="24"/>
                          </w:rPr>
                          <w:t xml:space="preserve">broader and more thoughtful </w:t>
                        </w:r>
                        <w:r w:rsidRPr="00487F98">
                          <w:rPr>
                            <w:rFonts w:ascii="Arial" w:eastAsia="Times New Roman" w:hAnsi="Arial" w:cs="Arial"/>
                            <w:sz w:val="24"/>
                            <w:szCs w:val="24"/>
                          </w:rPr>
                          <w:t xml:space="preserve">university </w:t>
                        </w:r>
                        <w:r w:rsidR="00D5647D">
                          <w:rPr>
                            <w:rFonts w:ascii="Arial" w:eastAsia="Times New Roman" w:hAnsi="Arial" w:cs="Arial"/>
                            <w:sz w:val="24"/>
                            <w:szCs w:val="24"/>
                          </w:rPr>
                          <w:t>participation a</w:t>
                        </w:r>
                        <w:r w:rsidR="0085049A">
                          <w:rPr>
                            <w:rFonts w:ascii="Arial" w:eastAsia="Times New Roman" w:hAnsi="Arial" w:cs="Arial"/>
                            <w:sz w:val="24"/>
                            <w:szCs w:val="24"/>
                          </w:rPr>
                          <w:t>nd</w:t>
                        </w:r>
                        <w:r w:rsidRPr="00487F98">
                          <w:rPr>
                            <w:rFonts w:ascii="Arial" w:eastAsia="Times New Roman" w:hAnsi="Arial" w:cs="Arial"/>
                            <w:sz w:val="24"/>
                            <w:szCs w:val="24"/>
                          </w:rPr>
                          <w:t xml:space="preserve"> feedback. </w:t>
                        </w:r>
                        <w:r w:rsidR="0085049A">
                          <w:rPr>
                            <w:rFonts w:ascii="Arial" w:eastAsia="Times New Roman" w:hAnsi="Arial" w:cs="Arial"/>
                            <w:sz w:val="24"/>
                            <w:szCs w:val="24"/>
                          </w:rPr>
                          <w:t xml:space="preserve"> There </w:t>
                        </w:r>
                        <w:r w:rsidRPr="00487F98">
                          <w:rPr>
                            <w:rFonts w:ascii="Arial" w:eastAsia="Times New Roman" w:hAnsi="Arial" w:cs="Arial"/>
                            <w:sz w:val="24"/>
                            <w:szCs w:val="24"/>
                          </w:rPr>
                          <w:t xml:space="preserve">will </w:t>
                        </w:r>
                        <w:r w:rsidR="0085049A">
                          <w:rPr>
                            <w:rFonts w:ascii="Arial" w:eastAsia="Times New Roman" w:hAnsi="Arial" w:cs="Arial"/>
                            <w:sz w:val="24"/>
                            <w:szCs w:val="24"/>
                          </w:rPr>
                          <w:t>be</w:t>
                        </w:r>
                        <w:r w:rsidR="00D5647D">
                          <w:rPr>
                            <w:rFonts w:ascii="Arial" w:eastAsia="Times New Roman" w:hAnsi="Arial" w:cs="Arial"/>
                            <w:sz w:val="24"/>
                            <w:szCs w:val="24"/>
                          </w:rPr>
                          <w:t xml:space="preserve"> </w:t>
                        </w:r>
                        <w:r w:rsidRPr="00487F98">
                          <w:rPr>
                            <w:rFonts w:ascii="Arial" w:eastAsia="Times New Roman" w:hAnsi="Arial" w:cs="Arial"/>
                            <w:sz w:val="24"/>
                            <w:szCs w:val="24"/>
                          </w:rPr>
                          <w:t xml:space="preserve">more information on </w:t>
                        </w:r>
                        <w:r w:rsidR="008572C4">
                          <w:rPr>
                            <w:rFonts w:ascii="Arial" w:eastAsia="Times New Roman" w:hAnsi="Arial" w:cs="Arial"/>
                            <w:sz w:val="24"/>
                            <w:szCs w:val="24"/>
                          </w:rPr>
                          <w:t>the website</w:t>
                        </w:r>
                        <w:r w:rsidRPr="00487F98">
                          <w:rPr>
                            <w:rFonts w:ascii="Arial" w:eastAsia="Times New Roman" w:hAnsi="Arial" w:cs="Arial"/>
                            <w:sz w:val="24"/>
                            <w:szCs w:val="24"/>
                          </w:rPr>
                          <w:t xml:space="preserve"> in time. </w:t>
                        </w:r>
                      </w:p>
                      <w:p w:rsidR="00046C3F" w:rsidRPr="0085049A" w:rsidRDefault="00046C3F" w:rsidP="00046C3F">
                        <w:pPr>
                          <w:spacing w:before="100" w:beforeAutospacing="1" w:after="0" w:line="240" w:lineRule="auto"/>
                          <w:rPr>
                            <w:rFonts w:ascii="Tahoma" w:eastAsia="Times New Roman" w:hAnsi="Tahoma" w:cs="Tahoma"/>
                            <w:sz w:val="12"/>
                            <w:szCs w:val="12"/>
                          </w:rPr>
                        </w:pPr>
                        <w:r w:rsidRPr="00487F98">
                          <w:rPr>
                            <w:rFonts w:ascii="Arial" w:eastAsia="Times New Roman" w:hAnsi="Arial" w:cs="Arial"/>
                            <w:sz w:val="24"/>
                            <w:szCs w:val="24"/>
                          </w:rPr>
                          <w:t xml:space="preserve">Hoss and Associates is the </w:t>
                        </w:r>
                        <w:r w:rsidR="008572C4">
                          <w:rPr>
                            <w:rFonts w:ascii="Arial" w:eastAsia="Times New Roman" w:hAnsi="Arial" w:cs="Arial"/>
                            <w:sz w:val="24"/>
                            <w:szCs w:val="24"/>
                          </w:rPr>
                          <w:t xml:space="preserve">consultant </w:t>
                        </w:r>
                        <w:r w:rsidRPr="00487F98">
                          <w:rPr>
                            <w:rFonts w:ascii="Arial" w:eastAsia="Times New Roman" w:hAnsi="Arial" w:cs="Arial"/>
                            <w:sz w:val="24"/>
                            <w:szCs w:val="24"/>
                          </w:rPr>
                          <w:t xml:space="preserve">group that is doing an evaluation of the </w:t>
                        </w:r>
                        <w:r w:rsidR="0085049A">
                          <w:rPr>
                            <w:rFonts w:ascii="Arial" w:eastAsia="Times New Roman" w:hAnsi="Arial" w:cs="Arial"/>
                            <w:sz w:val="24"/>
                            <w:szCs w:val="24"/>
                          </w:rPr>
                          <w:t>F</w:t>
                        </w:r>
                        <w:r w:rsidRPr="00487F98">
                          <w:rPr>
                            <w:rFonts w:ascii="Arial" w:eastAsia="Times New Roman" w:hAnsi="Arial" w:cs="Arial"/>
                            <w:sz w:val="24"/>
                            <w:szCs w:val="24"/>
                          </w:rPr>
                          <w:t xml:space="preserve">oundation </w:t>
                        </w:r>
                        <w:r w:rsidR="0085049A">
                          <w:rPr>
                            <w:rFonts w:ascii="Arial" w:eastAsia="Times New Roman" w:hAnsi="Arial" w:cs="Arial"/>
                            <w:sz w:val="24"/>
                            <w:szCs w:val="24"/>
                          </w:rPr>
                          <w:t>and</w:t>
                        </w:r>
                        <w:r w:rsidRPr="00487F98">
                          <w:rPr>
                            <w:rFonts w:ascii="Arial" w:eastAsia="Times New Roman" w:hAnsi="Arial" w:cs="Arial"/>
                            <w:sz w:val="24"/>
                            <w:szCs w:val="24"/>
                          </w:rPr>
                          <w:t xml:space="preserve"> the </w:t>
                        </w:r>
                        <w:r w:rsidR="0085049A">
                          <w:rPr>
                            <w:rFonts w:ascii="Arial" w:eastAsia="Times New Roman" w:hAnsi="Arial" w:cs="Arial"/>
                            <w:sz w:val="24"/>
                            <w:szCs w:val="24"/>
                          </w:rPr>
                          <w:t>A</w:t>
                        </w:r>
                        <w:r w:rsidRPr="00487F98">
                          <w:rPr>
                            <w:rFonts w:ascii="Arial" w:eastAsia="Times New Roman" w:hAnsi="Arial" w:cs="Arial"/>
                            <w:sz w:val="24"/>
                            <w:szCs w:val="24"/>
                          </w:rPr>
                          <w:t xml:space="preserve">lumni </w:t>
                        </w:r>
                        <w:r w:rsidR="0085049A">
                          <w:rPr>
                            <w:rFonts w:ascii="Arial" w:eastAsia="Times New Roman" w:hAnsi="Arial" w:cs="Arial"/>
                            <w:sz w:val="24"/>
                            <w:szCs w:val="24"/>
                          </w:rPr>
                          <w:t>A</w:t>
                        </w:r>
                        <w:r w:rsidRPr="00487F98">
                          <w:rPr>
                            <w:rFonts w:ascii="Arial" w:eastAsia="Times New Roman" w:hAnsi="Arial" w:cs="Arial"/>
                            <w:sz w:val="24"/>
                            <w:szCs w:val="24"/>
                          </w:rPr>
                          <w:t>ssociation and will provide best practice recommendations for ETSU</w:t>
                        </w:r>
                        <w:r w:rsidR="008572C4">
                          <w:rPr>
                            <w:rFonts w:ascii="Arial" w:eastAsia="Times New Roman" w:hAnsi="Arial" w:cs="Arial"/>
                            <w:sz w:val="24"/>
                            <w:szCs w:val="24"/>
                          </w:rPr>
                          <w:t xml:space="preserve"> in order </w:t>
                        </w:r>
                        <w:r w:rsidR="00317FD8">
                          <w:rPr>
                            <w:rFonts w:ascii="Arial" w:eastAsia="Times New Roman" w:hAnsi="Arial" w:cs="Arial"/>
                            <w:sz w:val="24"/>
                            <w:szCs w:val="24"/>
                          </w:rPr>
                          <w:t xml:space="preserve">to </w:t>
                        </w:r>
                        <w:r w:rsidR="00317FD8" w:rsidRPr="00487F98">
                          <w:rPr>
                            <w:rFonts w:ascii="Arial" w:eastAsia="Times New Roman" w:hAnsi="Arial" w:cs="Arial"/>
                            <w:sz w:val="24"/>
                            <w:szCs w:val="24"/>
                          </w:rPr>
                          <w:t>position</w:t>
                        </w:r>
                        <w:r w:rsidRPr="00487F98">
                          <w:rPr>
                            <w:rFonts w:ascii="Arial" w:eastAsia="Times New Roman" w:hAnsi="Arial" w:cs="Arial"/>
                            <w:sz w:val="24"/>
                            <w:szCs w:val="24"/>
                          </w:rPr>
                          <w:t xml:space="preserve"> the </w:t>
                        </w:r>
                        <w:r w:rsidR="0085049A">
                          <w:rPr>
                            <w:rFonts w:ascii="Arial" w:eastAsia="Times New Roman" w:hAnsi="Arial" w:cs="Arial"/>
                            <w:sz w:val="24"/>
                            <w:szCs w:val="24"/>
                          </w:rPr>
                          <w:t>F</w:t>
                        </w:r>
                        <w:r w:rsidRPr="00487F98">
                          <w:rPr>
                            <w:rFonts w:ascii="Arial" w:eastAsia="Times New Roman" w:hAnsi="Arial" w:cs="Arial"/>
                            <w:sz w:val="24"/>
                            <w:szCs w:val="24"/>
                          </w:rPr>
                          <w:t xml:space="preserve">oundation </w:t>
                        </w:r>
                        <w:r w:rsidR="0085049A">
                          <w:rPr>
                            <w:rFonts w:ascii="Arial" w:eastAsia="Times New Roman" w:hAnsi="Arial" w:cs="Arial"/>
                            <w:sz w:val="24"/>
                            <w:szCs w:val="24"/>
                          </w:rPr>
                          <w:t xml:space="preserve">and </w:t>
                        </w:r>
                        <w:r w:rsidRPr="00487F98">
                          <w:rPr>
                            <w:rFonts w:ascii="Arial" w:eastAsia="Times New Roman" w:hAnsi="Arial" w:cs="Arial"/>
                            <w:sz w:val="24"/>
                            <w:szCs w:val="24"/>
                          </w:rPr>
                          <w:t xml:space="preserve">the </w:t>
                        </w:r>
                        <w:r w:rsidR="0085049A">
                          <w:rPr>
                            <w:rFonts w:ascii="Arial" w:eastAsia="Times New Roman" w:hAnsi="Arial" w:cs="Arial"/>
                            <w:sz w:val="24"/>
                            <w:szCs w:val="24"/>
                          </w:rPr>
                          <w:t>A</w:t>
                        </w:r>
                        <w:r w:rsidRPr="00487F98">
                          <w:rPr>
                            <w:rFonts w:ascii="Arial" w:eastAsia="Times New Roman" w:hAnsi="Arial" w:cs="Arial"/>
                            <w:sz w:val="24"/>
                            <w:szCs w:val="24"/>
                          </w:rPr>
                          <w:t xml:space="preserve">lumni </w:t>
                        </w:r>
                        <w:r w:rsidR="0085049A">
                          <w:rPr>
                            <w:rFonts w:ascii="Arial" w:eastAsia="Times New Roman" w:hAnsi="Arial" w:cs="Arial"/>
                            <w:sz w:val="24"/>
                            <w:szCs w:val="24"/>
                          </w:rPr>
                          <w:t>A</w:t>
                        </w:r>
                        <w:r w:rsidRPr="00487F98">
                          <w:rPr>
                            <w:rFonts w:ascii="Arial" w:eastAsia="Times New Roman" w:hAnsi="Arial" w:cs="Arial"/>
                            <w:sz w:val="24"/>
                            <w:szCs w:val="24"/>
                          </w:rPr>
                          <w:t xml:space="preserve">ssociation to help ETSU meet the goals of the university. More of the university’s resources are funded through private sources because the state now requires a percentage of all capital to be funded through </w:t>
                        </w:r>
                        <w:r w:rsidR="0085049A">
                          <w:rPr>
                            <w:rFonts w:ascii="Arial" w:eastAsia="Times New Roman" w:hAnsi="Arial" w:cs="Arial"/>
                            <w:sz w:val="24"/>
                            <w:szCs w:val="24"/>
                          </w:rPr>
                          <w:t xml:space="preserve">external </w:t>
                        </w:r>
                        <w:r w:rsidRPr="00487F98">
                          <w:rPr>
                            <w:rFonts w:ascii="Arial" w:eastAsia="Times New Roman" w:hAnsi="Arial" w:cs="Arial"/>
                            <w:sz w:val="24"/>
                            <w:szCs w:val="24"/>
                          </w:rPr>
                          <w:t>sources. Resources in terms of how to raise, spend, and become more efficient with revenues are being examined by Dr. Garc</w:t>
                        </w:r>
                        <w:r w:rsidR="0085049A">
                          <w:rPr>
                            <w:rFonts w:ascii="Arial" w:eastAsia="Times New Roman" w:hAnsi="Arial" w:cs="Arial"/>
                            <w:sz w:val="24"/>
                            <w:szCs w:val="24"/>
                          </w:rPr>
                          <w:t>eau</w:t>
                        </w:r>
                        <w:r w:rsidRPr="00487F98">
                          <w:rPr>
                            <w:rFonts w:ascii="Arial" w:eastAsia="Times New Roman" w:hAnsi="Arial" w:cs="Arial"/>
                            <w:sz w:val="24"/>
                            <w:szCs w:val="24"/>
                          </w:rPr>
                          <w:t xml:space="preserve">’s </w:t>
                        </w:r>
                        <w:r w:rsidR="008572C4">
                          <w:rPr>
                            <w:rFonts w:ascii="Arial" w:eastAsia="Times New Roman" w:hAnsi="Arial" w:cs="Arial"/>
                            <w:sz w:val="24"/>
                            <w:szCs w:val="24"/>
                          </w:rPr>
                          <w:t>125 Committee task force</w:t>
                        </w:r>
                        <w:r w:rsidRPr="00487F98">
                          <w:rPr>
                            <w:rFonts w:ascii="Arial" w:eastAsia="Times New Roman" w:hAnsi="Arial" w:cs="Arial"/>
                            <w:sz w:val="24"/>
                            <w:szCs w:val="24"/>
                          </w:rPr>
                          <w:t xml:space="preserve">. Dr. Calhoun’s </w:t>
                        </w:r>
                        <w:r w:rsidR="008572C4">
                          <w:rPr>
                            <w:rFonts w:ascii="Arial" w:eastAsia="Times New Roman" w:hAnsi="Arial" w:cs="Arial"/>
                            <w:sz w:val="24"/>
                            <w:szCs w:val="24"/>
                          </w:rPr>
                          <w:t>task force</w:t>
                        </w:r>
                        <w:r w:rsidRPr="0085049A">
                          <w:rPr>
                            <w:rFonts w:ascii="Arial" w:eastAsia="Times New Roman" w:hAnsi="Arial" w:cs="Arial"/>
                            <w:sz w:val="24"/>
                            <w:szCs w:val="24"/>
                          </w:rPr>
                          <w:t xml:space="preserve"> is looking at everything from enhanc</w:t>
                        </w:r>
                        <w:r w:rsidR="008572C4">
                          <w:rPr>
                            <w:rFonts w:ascii="Arial" w:eastAsia="Times New Roman" w:hAnsi="Arial" w:cs="Arial"/>
                            <w:sz w:val="24"/>
                            <w:szCs w:val="24"/>
                          </w:rPr>
                          <w:t>ing</w:t>
                        </w:r>
                        <w:r w:rsidRPr="0085049A">
                          <w:rPr>
                            <w:rFonts w:ascii="Arial" w:eastAsia="Times New Roman" w:hAnsi="Arial" w:cs="Arial"/>
                            <w:sz w:val="24"/>
                            <w:szCs w:val="24"/>
                          </w:rPr>
                          <w:t xml:space="preserve"> interdisciplinary efforts across the institution, to the examination of potential new programs such as </w:t>
                        </w:r>
                        <w:r w:rsidR="008572C4">
                          <w:rPr>
                            <w:rFonts w:ascii="Arial" w:eastAsia="Times New Roman" w:hAnsi="Arial" w:cs="Arial"/>
                            <w:sz w:val="24"/>
                            <w:szCs w:val="24"/>
                          </w:rPr>
                          <w:t>D</w:t>
                        </w:r>
                        <w:r w:rsidRPr="0085049A">
                          <w:rPr>
                            <w:rFonts w:ascii="Arial" w:eastAsia="Times New Roman" w:hAnsi="Arial" w:cs="Arial"/>
                            <w:sz w:val="24"/>
                            <w:szCs w:val="24"/>
                          </w:rPr>
                          <w:t xml:space="preserve">entistry, </w:t>
                        </w:r>
                        <w:r w:rsidR="008572C4">
                          <w:rPr>
                            <w:rFonts w:ascii="Arial" w:eastAsia="Times New Roman" w:hAnsi="Arial" w:cs="Arial"/>
                            <w:sz w:val="24"/>
                            <w:szCs w:val="24"/>
                          </w:rPr>
                          <w:t>P</w:t>
                        </w:r>
                        <w:r w:rsidR="00A3080A">
                          <w:rPr>
                            <w:rFonts w:ascii="Arial" w:eastAsia="Times New Roman" w:hAnsi="Arial" w:cs="Arial"/>
                            <w:sz w:val="24"/>
                            <w:szCs w:val="24"/>
                          </w:rPr>
                          <w:t>hysician’s</w:t>
                        </w:r>
                        <w:r w:rsidR="00A3080A" w:rsidRPr="0085049A">
                          <w:rPr>
                            <w:rFonts w:ascii="Arial" w:eastAsia="Times New Roman" w:hAnsi="Arial" w:cs="Arial"/>
                            <w:sz w:val="24"/>
                            <w:szCs w:val="24"/>
                          </w:rPr>
                          <w:t xml:space="preserve"> </w:t>
                        </w:r>
                        <w:r w:rsidR="008572C4">
                          <w:rPr>
                            <w:rFonts w:ascii="Arial" w:eastAsia="Times New Roman" w:hAnsi="Arial" w:cs="Arial"/>
                            <w:sz w:val="24"/>
                            <w:szCs w:val="24"/>
                          </w:rPr>
                          <w:t>A</w:t>
                        </w:r>
                        <w:r w:rsidRPr="0085049A">
                          <w:rPr>
                            <w:rFonts w:ascii="Arial" w:eastAsia="Times New Roman" w:hAnsi="Arial" w:cs="Arial"/>
                            <w:sz w:val="24"/>
                            <w:szCs w:val="24"/>
                          </w:rPr>
                          <w:t>ssistant</w:t>
                        </w:r>
                        <w:r w:rsidR="00A3080A">
                          <w:rPr>
                            <w:rFonts w:ascii="Arial" w:eastAsia="Times New Roman" w:hAnsi="Arial" w:cs="Arial"/>
                            <w:sz w:val="24"/>
                            <w:szCs w:val="24"/>
                          </w:rPr>
                          <w:t>s</w:t>
                        </w:r>
                        <w:r w:rsidRPr="0085049A">
                          <w:rPr>
                            <w:rFonts w:ascii="Arial" w:eastAsia="Times New Roman" w:hAnsi="Arial" w:cs="Arial"/>
                            <w:sz w:val="24"/>
                            <w:szCs w:val="24"/>
                          </w:rPr>
                          <w:t xml:space="preserve"> and others. There is also a media committee and a culture and outreach committee. The committee on athletics, chaired by Judge Ken Bailey, is looking at everything from how to utilize athletics to help advance the institution</w:t>
                        </w:r>
                        <w:r w:rsidR="00A27B35">
                          <w:rPr>
                            <w:rFonts w:ascii="Arial" w:eastAsia="Times New Roman" w:hAnsi="Arial" w:cs="Arial"/>
                            <w:sz w:val="24"/>
                            <w:szCs w:val="24"/>
                          </w:rPr>
                          <w:t>,</w:t>
                        </w:r>
                        <w:r w:rsidRPr="0085049A">
                          <w:rPr>
                            <w:rFonts w:ascii="Arial" w:eastAsia="Times New Roman" w:hAnsi="Arial" w:cs="Arial"/>
                            <w:sz w:val="24"/>
                            <w:szCs w:val="24"/>
                          </w:rPr>
                          <w:t xml:space="preserve"> to facilities</w:t>
                        </w:r>
                        <w:r w:rsidR="00A27B35">
                          <w:rPr>
                            <w:rFonts w:ascii="Arial" w:eastAsia="Times New Roman" w:hAnsi="Arial" w:cs="Arial"/>
                            <w:sz w:val="24"/>
                            <w:szCs w:val="24"/>
                          </w:rPr>
                          <w:t>,</w:t>
                        </w:r>
                        <w:r w:rsidRPr="0085049A">
                          <w:rPr>
                            <w:rFonts w:ascii="Arial" w:eastAsia="Times New Roman" w:hAnsi="Arial" w:cs="Arial"/>
                            <w:sz w:val="24"/>
                            <w:szCs w:val="24"/>
                          </w:rPr>
                          <w:t xml:space="preserve"> to conference affiliation to programs. </w:t>
                        </w:r>
                        <w:r w:rsidR="00A27B35">
                          <w:rPr>
                            <w:rFonts w:ascii="Arial" w:eastAsia="Times New Roman" w:hAnsi="Arial" w:cs="Arial"/>
                            <w:sz w:val="24"/>
                            <w:szCs w:val="24"/>
                          </w:rPr>
                          <w:t>President Noland</w:t>
                        </w:r>
                        <w:r w:rsidRPr="0085049A">
                          <w:rPr>
                            <w:rFonts w:ascii="Arial" w:eastAsia="Times New Roman" w:hAnsi="Arial" w:cs="Arial"/>
                            <w:sz w:val="24"/>
                            <w:szCs w:val="24"/>
                          </w:rPr>
                          <w:t xml:space="preserve"> intends for this process to be transparent. </w:t>
                        </w:r>
                      </w:p>
                      <w:p w:rsidR="00A27B35" w:rsidRDefault="00046C3F" w:rsidP="00046C3F">
                        <w:pPr>
                          <w:spacing w:before="100" w:beforeAutospacing="1" w:after="0" w:line="240" w:lineRule="auto"/>
                          <w:rPr>
                            <w:rFonts w:ascii="Arial" w:eastAsia="Times New Roman" w:hAnsi="Arial" w:cs="Arial"/>
                            <w:sz w:val="24"/>
                            <w:szCs w:val="24"/>
                          </w:rPr>
                        </w:pPr>
                        <w:r w:rsidRPr="00E03A5C">
                          <w:rPr>
                            <w:rFonts w:ascii="Arial" w:eastAsia="Times New Roman" w:hAnsi="Arial" w:cs="Arial"/>
                            <w:sz w:val="24"/>
                            <w:szCs w:val="24"/>
                          </w:rPr>
                          <w:t xml:space="preserve">President Noland then moved on to </w:t>
                        </w:r>
                        <w:r w:rsidR="00A27B35">
                          <w:rPr>
                            <w:rFonts w:ascii="Arial" w:eastAsia="Times New Roman" w:hAnsi="Arial" w:cs="Arial"/>
                            <w:sz w:val="24"/>
                            <w:szCs w:val="24"/>
                          </w:rPr>
                          <w:t>discuss</w:t>
                        </w:r>
                        <w:r w:rsidR="00A27B35" w:rsidRPr="00E03A5C">
                          <w:rPr>
                            <w:rFonts w:ascii="Arial" w:eastAsia="Times New Roman" w:hAnsi="Arial" w:cs="Arial"/>
                            <w:sz w:val="24"/>
                            <w:szCs w:val="24"/>
                          </w:rPr>
                          <w:t xml:space="preserve"> </w:t>
                        </w:r>
                        <w:r w:rsidRPr="00E03A5C">
                          <w:rPr>
                            <w:rFonts w:ascii="Arial" w:eastAsia="Times New Roman" w:hAnsi="Arial" w:cs="Arial"/>
                            <w:sz w:val="24"/>
                            <w:szCs w:val="24"/>
                          </w:rPr>
                          <w:t>his goals</w:t>
                        </w:r>
                        <w:r w:rsidR="00A3080A">
                          <w:rPr>
                            <w:rFonts w:ascii="Arial" w:eastAsia="Times New Roman" w:hAnsi="Arial" w:cs="Arial"/>
                            <w:sz w:val="24"/>
                            <w:szCs w:val="24"/>
                          </w:rPr>
                          <w:t xml:space="preserve"> for the university</w:t>
                        </w:r>
                        <w:r w:rsidRPr="00A3080A">
                          <w:rPr>
                            <w:rFonts w:ascii="Arial" w:eastAsia="Times New Roman" w:hAnsi="Arial" w:cs="Arial"/>
                            <w:sz w:val="24"/>
                            <w:szCs w:val="24"/>
                          </w:rPr>
                          <w:t xml:space="preserve">. </w:t>
                        </w:r>
                        <w:r w:rsidR="00A27B35" w:rsidRPr="00A3080A">
                          <w:rPr>
                            <w:rFonts w:ascii="Arial" w:eastAsia="Times New Roman" w:hAnsi="Arial" w:cs="Arial"/>
                            <w:sz w:val="24"/>
                            <w:szCs w:val="24"/>
                          </w:rPr>
                          <w:t>First</w:t>
                        </w:r>
                        <w:r w:rsidR="00A27B35">
                          <w:rPr>
                            <w:rFonts w:ascii="Arial" w:eastAsia="Times New Roman" w:hAnsi="Arial" w:cs="Arial"/>
                            <w:sz w:val="24"/>
                            <w:szCs w:val="24"/>
                          </w:rPr>
                          <w:t xml:space="preserve"> on his list is </w:t>
                        </w:r>
                        <w:r w:rsidR="00A3080A">
                          <w:rPr>
                            <w:rFonts w:ascii="Arial" w:eastAsia="Times New Roman" w:hAnsi="Arial" w:cs="Arial"/>
                            <w:sz w:val="24"/>
                            <w:szCs w:val="24"/>
                          </w:rPr>
                          <w:t>the</w:t>
                        </w:r>
                        <w:r w:rsidRPr="00A3080A">
                          <w:rPr>
                            <w:rFonts w:ascii="Arial" w:eastAsia="Times New Roman" w:hAnsi="Arial" w:cs="Arial"/>
                            <w:sz w:val="24"/>
                            <w:szCs w:val="24"/>
                          </w:rPr>
                          <w:t xml:space="preserve"> performing arts center. He would also like to have a space in downtown Johnson City to have a</w:t>
                        </w:r>
                        <w:r w:rsidR="00A3080A">
                          <w:rPr>
                            <w:rFonts w:ascii="Arial" w:eastAsia="Times New Roman" w:hAnsi="Arial" w:cs="Arial"/>
                            <w:sz w:val="24"/>
                            <w:szCs w:val="24"/>
                          </w:rPr>
                          <w:t>n arts presence</w:t>
                        </w:r>
                        <w:r w:rsidRPr="00A3080A">
                          <w:rPr>
                            <w:rFonts w:ascii="Arial" w:eastAsia="Times New Roman" w:hAnsi="Arial" w:cs="Arial"/>
                            <w:sz w:val="24"/>
                            <w:szCs w:val="24"/>
                          </w:rPr>
                          <w:t xml:space="preserve">. </w:t>
                        </w:r>
                      </w:p>
                      <w:p w:rsidR="00A27B35" w:rsidRDefault="00046C3F" w:rsidP="00046C3F">
                        <w:pPr>
                          <w:spacing w:before="100" w:beforeAutospacing="1" w:after="0" w:line="240" w:lineRule="auto"/>
                          <w:rPr>
                            <w:rFonts w:ascii="Arial" w:eastAsia="Times New Roman" w:hAnsi="Arial" w:cs="Arial"/>
                            <w:sz w:val="24"/>
                            <w:szCs w:val="24"/>
                          </w:rPr>
                        </w:pPr>
                        <w:r w:rsidRPr="00A3080A">
                          <w:rPr>
                            <w:rFonts w:ascii="Arial" w:eastAsia="Times New Roman" w:hAnsi="Arial" w:cs="Arial"/>
                            <w:sz w:val="24"/>
                            <w:szCs w:val="24"/>
                          </w:rPr>
                          <w:lastRenderedPageBreak/>
                          <w:t xml:space="preserve">He would like the region </w:t>
                        </w:r>
                        <w:r w:rsidR="00A3080A">
                          <w:rPr>
                            <w:rFonts w:ascii="Arial" w:eastAsia="Times New Roman" w:hAnsi="Arial" w:cs="Arial"/>
                            <w:sz w:val="24"/>
                            <w:szCs w:val="24"/>
                          </w:rPr>
                          <w:t xml:space="preserve">to know </w:t>
                        </w:r>
                        <w:r w:rsidRPr="00A3080A">
                          <w:rPr>
                            <w:rFonts w:ascii="Arial" w:eastAsia="Times New Roman" w:hAnsi="Arial" w:cs="Arial"/>
                            <w:sz w:val="24"/>
                            <w:szCs w:val="24"/>
                          </w:rPr>
                          <w:t xml:space="preserve">what ETSU has to offer, so that we’re no longer described as ‘the best kept secret.’ Athletics is one of the main ways people find out about institutions. He would like to change our conference affiliation because it is not only an athletic issue, but also an academic issue. </w:t>
                        </w:r>
                      </w:p>
                      <w:p w:rsidR="00A27B35" w:rsidRDefault="00046C3F" w:rsidP="00046C3F">
                        <w:pPr>
                          <w:spacing w:before="100" w:beforeAutospacing="1" w:after="0" w:line="240" w:lineRule="auto"/>
                          <w:rPr>
                            <w:rFonts w:ascii="Arial" w:eastAsia="Times New Roman" w:hAnsi="Arial" w:cs="Arial"/>
                            <w:sz w:val="24"/>
                            <w:szCs w:val="24"/>
                          </w:rPr>
                        </w:pPr>
                        <w:r w:rsidRPr="00A3080A">
                          <w:rPr>
                            <w:rFonts w:ascii="Arial" w:eastAsia="Times New Roman" w:hAnsi="Arial" w:cs="Arial"/>
                            <w:sz w:val="24"/>
                            <w:szCs w:val="24"/>
                          </w:rPr>
                          <w:t xml:space="preserve">Another goal is to fix faculty and staff salaries. </w:t>
                        </w:r>
                      </w:p>
                      <w:p w:rsidR="00A27B35" w:rsidRDefault="00A27B35" w:rsidP="00A27B35">
                        <w:p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President Noland</w:t>
                        </w:r>
                        <w:r w:rsidR="00046C3F" w:rsidRPr="00A3080A">
                          <w:rPr>
                            <w:rFonts w:ascii="Arial" w:eastAsia="Times New Roman" w:hAnsi="Arial" w:cs="Arial"/>
                            <w:sz w:val="24"/>
                            <w:szCs w:val="24"/>
                          </w:rPr>
                          <w:t xml:space="preserve"> would like to survey students who choose to leave ETSU </w:t>
                        </w:r>
                        <w:r>
                          <w:rPr>
                            <w:rFonts w:ascii="Arial" w:eastAsia="Times New Roman" w:hAnsi="Arial" w:cs="Arial"/>
                            <w:sz w:val="24"/>
                            <w:szCs w:val="24"/>
                          </w:rPr>
                          <w:t>in order to address</w:t>
                        </w:r>
                        <w:r w:rsidR="00046C3F" w:rsidRPr="00A3080A">
                          <w:rPr>
                            <w:rFonts w:ascii="Arial" w:eastAsia="Times New Roman" w:hAnsi="Arial" w:cs="Arial"/>
                            <w:sz w:val="24"/>
                            <w:szCs w:val="24"/>
                          </w:rPr>
                          <w:t xml:space="preserve"> low retention rates. </w:t>
                        </w:r>
                        <w:r>
                          <w:rPr>
                            <w:rFonts w:ascii="Arial" w:eastAsia="Times New Roman" w:hAnsi="Arial" w:cs="Arial"/>
                            <w:sz w:val="24"/>
                            <w:szCs w:val="24"/>
                          </w:rPr>
                          <w:t>He would like to</w:t>
                        </w:r>
                        <w:r w:rsidR="00046C3F" w:rsidRPr="00A3080A">
                          <w:rPr>
                            <w:rFonts w:ascii="Arial" w:eastAsia="Times New Roman" w:hAnsi="Arial" w:cs="Arial"/>
                            <w:sz w:val="24"/>
                            <w:szCs w:val="24"/>
                          </w:rPr>
                          <w:t xml:space="preserve"> survey students who graduated, alumni, and faculty t</w:t>
                        </w:r>
                        <w:r w:rsidR="00A3080A">
                          <w:rPr>
                            <w:rFonts w:ascii="Arial" w:eastAsia="Times New Roman" w:hAnsi="Arial" w:cs="Arial"/>
                            <w:sz w:val="24"/>
                            <w:szCs w:val="24"/>
                          </w:rPr>
                          <w:t>o</w:t>
                        </w:r>
                        <w:r w:rsidR="00046C3F" w:rsidRPr="00A3080A">
                          <w:rPr>
                            <w:rFonts w:ascii="Arial" w:eastAsia="Times New Roman" w:hAnsi="Arial" w:cs="Arial"/>
                            <w:sz w:val="24"/>
                            <w:szCs w:val="24"/>
                          </w:rPr>
                          <w:t xml:space="preserve"> see what their experience at ETSU was </w:t>
                        </w:r>
                        <w:r>
                          <w:rPr>
                            <w:rFonts w:ascii="Arial" w:eastAsia="Times New Roman" w:hAnsi="Arial" w:cs="Arial"/>
                            <w:sz w:val="24"/>
                            <w:szCs w:val="24"/>
                          </w:rPr>
                          <w:t xml:space="preserve">like </w:t>
                        </w:r>
                        <w:r w:rsidR="00046C3F" w:rsidRPr="00A3080A">
                          <w:rPr>
                            <w:rFonts w:ascii="Arial" w:eastAsia="Times New Roman" w:hAnsi="Arial" w:cs="Arial"/>
                            <w:sz w:val="24"/>
                            <w:szCs w:val="24"/>
                          </w:rPr>
                          <w:t xml:space="preserve">and to help the institution make better decisions. </w:t>
                        </w:r>
                        <w:r>
                          <w:rPr>
                            <w:rFonts w:ascii="Arial" w:eastAsia="Times New Roman" w:hAnsi="Arial" w:cs="Arial"/>
                            <w:sz w:val="24"/>
                            <w:szCs w:val="24"/>
                          </w:rPr>
                          <w:t xml:space="preserve"> </w:t>
                        </w:r>
                        <w:r w:rsidR="00046C3F" w:rsidRPr="00A3080A">
                          <w:rPr>
                            <w:rFonts w:ascii="Arial" w:eastAsia="Times New Roman" w:hAnsi="Arial" w:cs="Arial"/>
                            <w:sz w:val="24"/>
                            <w:szCs w:val="24"/>
                          </w:rPr>
                          <w:t>President Noland would also like to develop new traditions at ETSU</w:t>
                        </w:r>
                        <w:r>
                          <w:rPr>
                            <w:rFonts w:ascii="Arial" w:eastAsia="Times New Roman" w:hAnsi="Arial" w:cs="Arial"/>
                            <w:sz w:val="24"/>
                            <w:szCs w:val="24"/>
                          </w:rPr>
                          <w:t xml:space="preserve"> and he</w:t>
                        </w:r>
                        <w:r w:rsidR="00046C3F" w:rsidRPr="00E03A5C">
                          <w:rPr>
                            <w:rFonts w:ascii="Arial" w:eastAsia="Times New Roman" w:hAnsi="Arial" w:cs="Arial"/>
                            <w:sz w:val="24"/>
                            <w:szCs w:val="24"/>
                          </w:rPr>
                          <w:t xml:space="preserve"> would like to spend more time raising money for the institution. He would like to expand enrollment to 18,000 students. President Noland wants graduation rates to reach the national average, which is 54%. He also has a goal to build a new athletic facility to use instead of the dome. Again talking about culture, he said that culture and tradition will be very important in the upcoming years. </w:t>
                        </w:r>
                      </w:p>
                      <w:p w:rsidR="00046C3F" w:rsidRPr="00E03A5C" w:rsidRDefault="00046C3F" w:rsidP="00A27B35">
                        <w:pPr>
                          <w:spacing w:before="100" w:beforeAutospacing="1" w:after="0" w:line="240" w:lineRule="auto"/>
                          <w:rPr>
                            <w:rFonts w:ascii="Tahoma" w:eastAsia="Times New Roman" w:hAnsi="Tahoma" w:cs="Tahoma"/>
                            <w:sz w:val="12"/>
                            <w:szCs w:val="12"/>
                          </w:rPr>
                        </w:pPr>
                        <w:r w:rsidRPr="00E03A5C">
                          <w:rPr>
                            <w:rFonts w:ascii="Arial" w:eastAsia="Times New Roman" w:hAnsi="Arial" w:cs="Arial"/>
                            <w:sz w:val="24"/>
                            <w:szCs w:val="24"/>
                          </w:rPr>
                          <w:t xml:space="preserve">Epic 2020 is a video that discusses people getting degrees from online forums for free. Pride, attention to detail, graduation rates, and data matter because if a student has a chance to pay to be in a classroom here or to take it for free with 300,000 other people, they need to have a reason to pay to come to ETSU. </w:t>
                        </w:r>
                      </w:p>
                      <w:p w:rsidR="00046C3F" w:rsidRPr="00E03A5C" w:rsidRDefault="00046C3F" w:rsidP="00046C3F">
                        <w:pPr>
                          <w:spacing w:before="100" w:beforeAutospacing="1" w:after="0" w:line="240" w:lineRule="auto"/>
                          <w:rPr>
                            <w:rFonts w:ascii="Tahoma" w:eastAsia="Times New Roman" w:hAnsi="Tahoma" w:cs="Tahoma"/>
                            <w:sz w:val="12"/>
                            <w:szCs w:val="12"/>
                          </w:rPr>
                        </w:pPr>
                        <w:r w:rsidRPr="00E03A5C">
                          <w:rPr>
                            <w:rFonts w:ascii="Arial" w:eastAsia="Times New Roman" w:hAnsi="Arial" w:cs="Arial"/>
                            <w:sz w:val="24"/>
                            <w:szCs w:val="24"/>
                          </w:rPr>
                          <w:t xml:space="preserve">Senator Schacht proposed to change the name of East Tennessee State University to a name that is not about the region so it would have better marketing capacity. President Noland thought that was interesting. He then moved on saying that the governor is focusing highly on higher education. He is looking at everything from innovation funds to capital to governance. President Noland is not sure what the result of this will be for ETSU. </w:t>
                        </w:r>
                      </w:p>
                      <w:p w:rsidR="00046C3F" w:rsidRPr="00E03A5C" w:rsidRDefault="00046C3F" w:rsidP="00046C3F">
                        <w:pPr>
                          <w:spacing w:before="100" w:beforeAutospacing="1" w:after="0" w:line="240" w:lineRule="auto"/>
                          <w:rPr>
                            <w:rFonts w:ascii="Tahoma" w:eastAsia="Times New Roman" w:hAnsi="Tahoma" w:cs="Tahoma"/>
                            <w:sz w:val="12"/>
                            <w:szCs w:val="12"/>
                          </w:rPr>
                        </w:pPr>
                        <w:r w:rsidRPr="00E03A5C">
                          <w:rPr>
                            <w:rFonts w:ascii="Arial" w:eastAsia="Times New Roman" w:hAnsi="Arial" w:cs="Arial"/>
                            <w:sz w:val="24"/>
                            <w:szCs w:val="24"/>
                          </w:rPr>
                          <w:t xml:space="preserve">Senator Hayter said that her department was interested in finding out where the alumni have gotten jobs for recruiting purposes. The </w:t>
                        </w:r>
                        <w:r w:rsidR="00E03A5C">
                          <w:rPr>
                            <w:rFonts w:ascii="Arial" w:eastAsia="Times New Roman" w:hAnsi="Arial" w:cs="Arial"/>
                            <w:sz w:val="24"/>
                            <w:szCs w:val="24"/>
                          </w:rPr>
                          <w:t>A</w:t>
                        </w:r>
                        <w:r w:rsidRPr="00E03A5C">
                          <w:rPr>
                            <w:rFonts w:ascii="Arial" w:eastAsia="Times New Roman" w:hAnsi="Arial" w:cs="Arial"/>
                            <w:sz w:val="24"/>
                            <w:szCs w:val="24"/>
                          </w:rPr>
                          <w:t xml:space="preserve">lumni </w:t>
                        </w:r>
                        <w:r w:rsidR="00E03A5C">
                          <w:rPr>
                            <w:rFonts w:ascii="Arial" w:eastAsia="Times New Roman" w:hAnsi="Arial" w:cs="Arial"/>
                            <w:sz w:val="24"/>
                            <w:szCs w:val="24"/>
                          </w:rPr>
                          <w:t>Office was</w:t>
                        </w:r>
                        <w:r w:rsidRPr="00E03A5C">
                          <w:rPr>
                            <w:rFonts w:ascii="Arial" w:eastAsia="Times New Roman" w:hAnsi="Arial" w:cs="Arial"/>
                            <w:sz w:val="24"/>
                            <w:szCs w:val="24"/>
                          </w:rPr>
                          <w:t xml:space="preserve"> not willing to share this. She is curious about what the </w:t>
                        </w:r>
                        <w:r w:rsidR="00E03A5C">
                          <w:rPr>
                            <w:rFonts w:ascii="Arial" w:eastAsia="Times New Roman" w:hAnsi="Arial" w:cs="Arial"/>
                            <w:sz w:val="24"/>
                            <w:szCs w:val="24"/>
                          </w:rPr>
                          <w:t>A</w:t>
                        </w:r>
                        <w:r w:rsidRPr="00E03A5C">
                          <w:rPr>
                            <w:rFonts w:ascii="Arial" w:eastAsia="Times New Roman" w:hAnsi="Arial" w:cs="Arial"/>
                            <w:sz w:val="24"/>
                            <w:szCs w:val="24"/>
                          </w:rPr>
                          <w:t xml:space="preserve">lumni </w:t>
                        </w:r>
                        <w:r w:rsidR="00E03A5C">
                          <w:rPr>
                            <w:rFonts w:ascii="Arial" w:eastAsia="Times New Roman" w:hAnsi="Arial" w:cs="Arial"/>
                            <w:sz w:val="24"/>
                            <w:szCs w:val="24"/>
                          </w:rPr>
                          <w:t>O</w:t>
                        </w:r>
                        <w:r w:rsidRPr="00E03A5C">
                          <w:rPr>
                            <w:rFonts w:ascii="Arial" w:eastAsia="Times New Roman" w:hAnsi="Arial" w:cs="Arial"/>
                            <w:sz w:val="24"/>
                            <w:szCs w:val="24"/>
                          </w:rPr>
                          <w:t xml:space="preserve">ffice does because they are not </w:t>
                        </w:r>
                        <w:r w:rsidR="00E03A5C">
                          <w:rPr>
                            <w:rFonts w:ascii="Arial" w:eastAsia="Times New Roman" w:hAnsi="Arial" w:cs="Arial"/>
                            <w:sz w:val="24"/>
                            <w:szCs w:val="24"/>
                          </w:rPr>
                          <w:t>providing</w:t>
                        </w:r>
                        <w:r w:rsidRPr="00E03A5C">
                          <w:rPr>
                            <w:rFonts w:ascii="Arial" w:eastAsia="Times New Roman" w:hAnsi="Arial" w:cs="Arial"/>
                            <w:sz w:val="24"/>
                            <w:szCs w:val="24"/>
                          </w:rPr>
                          <w:t xml:space="preserve"> information. President Noland said that those questions are what Hoss and Associates are </w:t>
                        </w:r>
                        <w:r w:rsidR="00A27B35">
                          <w:rPr>
                            <w:rFonts w:ascii="Arial" w:eastAsia="Times New Roman" w:hAnsi="Arial" w:cs="Arial"/>
                            <w:sz w:val="24"/>
                            <w:szCs w:val="24"/>
                          </w:rPr>
                          <w:t>addressing</w:t>
                        </w:r>
                        <w:r w:rsidR="00E03A5C">
                          <w:rPr>
                            <w:rFonts w:ascii="Arial" w:eastAsia="Times New Roman" w:hAnsi="Arial" w:cs="Arial"/>
                            <w:sz w:val="24"/>
                            <w:szCs w:val="24"/>
                          </w:rPr>
                          <w:t xml:space="preserve"> </w:t>
                        </w:r>
                        <w:r w:rsidRPr="00E03A5C">
                          <w:rPr>
                            <w:rFonts w:ascii="Arial" w:eastAsia="Times New Roman" w:hAnsi="Arial" w:cs="Arial"/>
                            <w:sz w:val="24"/>
                            <w:szCs w:val="24"/>
                          </w:rPr>
                          <w:t xml:space="preserve">as it relates to the </w:t>
                        </w:r>
                        <w:r w:rsidR="00E03A5C">
                          <w:rPr>
                            <w:rFonts w:ascii="Arial" w:eastAsia="Times New Roman" w:hAnsi="Arial" w:cs="Arial"/>
                            <w:sz w:val="24"/>
                            <w:szCs w:val="24"/>
                          </w:rPr>
                          <w:t>A</w:t>
                        </w:r>
                        <w:r w:rsidRPr="00E03A5C">
                          <w:rPr>
                            <w:rFonts w:ascii="Arial" w:eastAsia="Times New Roman" w:hAnsi="Arial" w:cs="Arial"/>
                            <w:sz w:val="24"/>
                            <w:szCs w:val="24"/>
                          </w:rPr>
                          <w:t xml:space="preserve">lumni </w:t>
                        </w:r>
                        <w:r w:rsidR="00E03A5C">
                          <w:rPr>
                            <w:rFonts w:ascii="Arial" w:eastAsia="Times New Roman" w:hAnsi="Arial" w:cs="Arial"/>
                            <w:sz w:val="24"/>
                            <w:szCs w:val="24"/>
                          </w:rPr>
                          <w:t>A</w:t>
                        </w:r>
                        <w:r w:rsidRPr="00E03A5C">
                          <w:rPr>
                            <w:rFonts w:ascii="Arial" w:eastAsia="Times New Roman" w:hAnsi="Arial" w:cs="Arial"/>
                            <w:sz w:val="24"/>
                            <w:szCs w:val="24"/>
                          </w:rPr>
                          <w:t xml:space="preserve">ssociation, </w:t>
                        </w:r>
                        <w:r w:rsidR="00E03A5C">
                          <w:rPr>
                            <w:rFonts w:ascii="Arial" w:eastAsia="Times New Roman" w:hAnsi="Arial" w:cs="Arial"/>
                            <w:sz w:val="24"/>
                            <w:szCs w:val="24"/>
                          </w:rPr>
                          <w:t>F</w:t>
                        </w:r>
                        <w:r w:rsidRPr="00E03A5C">
                          <w:rPr>
                            <w:rFonts w:ascii="Arial" w:eastAsia="Times New Roman" w:hAnsi="Arial" w:cs="Arial"/>
                            <w:sz w:val="24"/>
                            <w:szCs w:val="24"/>
                          </w:rPr>
                          <w:t xml:space="preserve">oundation, and outreach work. </w:t>
                        </w:r>
                      </w:p>
                      <w:p w:rsidR="00046C3F" w:rsidRPr="00E03A5C" w:rsidRDefault="00046C3F" w:rsidP="00046C3F">
                        <w:pPr>
                          <w:spacing w:before="100" w:beforeAutospacing="1" w:after="0" w:line="240" w:lineRule="auto"/>
                          <w:rPr>
                            <w:rFonts w:ascii="Tahoma" w:eastAsia="Times New Roman" w:hAnsi="Tahoma" w:cs="Tahoma"/>
                            <w:sz w:val="12"/>
                            <w:szCs w:val="12"/>
                          </w:rPr>
                        </w:pPr>
                        <w:r w:rsidRPr="00E03A5C">
                          <w:rPr>
                            <w:rFonts w:ascii="Arial" w:eastAsia="Times New Roman" w:hAnsi="Arial" w:cs="Arial"/>
                            <w:sz w:val="24"/>
                            <w:szCs w:val="24"/>
                          </w:rPr>
                          <w:t>Senator Gann asked President Noland to speak about the issue of merit pay.</w:t>
                        </w:r>
                        <w:r w:rsidR="00E03A5C">
                          <w:rPr>
                            <w:rFonts w:ascii="Arial" w:eastAsia="Times New Roman" w:hAnsi="Arial" w:cs="Arial"/>
                            <w:sz w:val="24"/>
                            <w:szCs w:val="24"/>
                          </w:rPr>
                          <w:t xml:space="preserve"> </w:t>
                        </w:r>
                        <w:r w:rsidRPr="00E03A5C">
                          <w:rPr>
                            <w:rFonts w:ascii="Arial" w:eastAsia="Times New Roman" w:hAnsi="Arial" w:cs="Arial"/>
                            <w:sz w:val="24"/>
                            <w:szCs w:val="24"/>
                          </w:rPr>
                          <w:t xml:space="preserve">President Noland said that for now, faculty are not being paid what they should be. That needs to be fixed before merit pay comes into play. However, he does feel that merit pay is something that should be discussed in 4 to 5 years. </w:t>
                        </w:r>
                      </w:p>
                      <w:p w:rsidR="00046C3F" w:rsidRPr="00E03A5C" w:rsidRDefault="00046C3F" w:rsidP="00046C3F">
                        <w:pPr>
                          <w:spacing w:before="100" w:beforeAutospacing="1" w:after="0" w:line="240" w:lineRule="auto"/>
                          <w:rPr>
                            <w:rFonts w:ascii="Tahoma" w:eastAsia="Times New Roman" w:hAnsi="Tahoma" w:cs="Tahoma"/>
                            <w:sz w:val="12"/>
                            <w:szCs w:val="12"/>
                          </w:rPr>
                        </w:pPr>
                        <w:r w:rsidRPr="00E03A5C">
                          <w:rPr>
                            <w:rFonts w:ascii="Arial" w:eastAsia="Times New Roman" w:hAnsi="Arial" w:cs="Arial"/>
                            <w:sz w:val="24"/>
                            <w:szCs w:val="24"/>
                          </w:rPr>
                          <w:t>Senator Green asked if President Noland had thought about switching ETSU’s textbooks to online e</w:t>
                        </w:r>
                        <w:r w:rsidR="00135DCB">
                          <w:rPr>
                            <w:rFonts w:ascii="Arial" w:eastAsia="Times New Roman" w:hAnsi="Arial" w:cs="Arial"/>
                            <w:sz w:val="24"/>
                            <w:szCs w:val="24"/>
                          </w:rPr>
                          <w:t>-</w:t>
                        </w:r>
                        <w:r w:rsidRPr="00E03A5C">
                          <w:rPr>
                            <w:rFonts w:ascii="Arial" w:eastAsia="Times New Roman" w:hAnsi="Arial" w:cs="Arial"/>
                            <w:sz w:val="24"/>
                            <w:szCs w:val="24"/>
                          </w:rPr>
                          <w:t>books. President Noland said that he has not discussed this with the Chancellor. He will bring it to the Chancellor.</w:t>
                        </w:r>
                      </w:p>
                      <w:p w:rsidR="00046C3F" w:rsidRPr="00E03A5C" w:rsidRDefault="00046C3F" w:rsidP="00046C3F">
                        <w:pPr>
                          <w:spacing w:before="100" w:beforeAutospacing="1" w:after="0" w:line="240" w:lineRule="auto"/>
                          <w:rPr>
                            <w:rFonts w:ascii="Tahoma" w:eastAsia="Times New Roman" w:hAnsi="Tahoma" w:cs="Tahoma"/>
                            <w:sz w:val="12"/>
                            <w:szCs w:val="12"/>
                          </w:rPr>
                        </w:pPr>
                        <w:r w:rsidRPr="00E03A5C">
                          <w:rPr>
                            <w:rFonts w:ascii="Arial" w:eastAsia="Times New Roman" w:hAnsi="Arial" w:cs="Arial"/>
                            <w:sz w:val="24"/>
                            <w:szCs w:val="24"/>
                          </w:rPr>
                          <w:lastRenderedPageBreak/>
                          <w:t xml:space="preserve">Senator Schacht said that ETSU should look into open source software. There are potential savings there and it makes things more affordable for students. He then said that conversations about merit pay have all been started by him, not the administration. He brought it up at the committee that was looking at the equity pay plan and the original idea was to try to find some pathway for faculty whose disciplines don’t </w:t>
                        </w:r>
                        <w:r w:rsidR="00317FD8">
                          <w:rPr>
                            <w:rFonts w:ascii="Arial" w:eastAsia="Times New Roman" w:hAnsi="Arial" w:cs="Arial"/>
                            <w:sz w:val="24"/>
                            <w:szCs w:val="24"/>
                          </w:rPr>
                          <w:t>fit into</w:t>
                        </w:r>
                        <w:r w:rsidRPr="00E03A5C">
                          <w:rPr>
                            <w:rFonts w:ascii="Arial" w:eastAsia="Times New Roman" w:hAnsi="Arial" w:cs="Arial"/>
                            <w:sz w:val="24"/>
                            <w:szCs w:val="24"/>
                          </w:rPr>
                          <w:t xml:space="preserve"> the research incentive program we already have. </w:t>
                        </w:r>
                      </w:p>
                      <w:p w:rsidR="00046C3F" w:rsidRPr="00E03A5C" w:rsidRDefault="00046C3F" w:rsidP="00046C3F">
                        <w:pPr>
                          <w:spacing w:before="100" w:beforeAutospacing="1" w:after="0" w:line="240" w:lineRule="auto"/>
                          <w:rPr>
                            <w:rFonts w:ascii="Tahoma" w:eastAsia="Times New Roman" w:hAnsi="Tahoma" w:cs="Tahoma"/>
                            <w:sz w:val="12"/>
                            <w:szCs w:val="12"/>
                          </w:rPr>
                        </w:pPr>
                        <w:r w:rsidRPr="00E03A5C">
                          <w:rPr>
                            <w:rFonts w:ascii="Arial" w:eastAsia="Times New Roman" w:hAnsi="Arial" w:cs="Arial"/>
                            <w:sz w:val="24"/>
                            <w:szCs w:val="24"/>
                          </w:rPr>
                          <w:t xml:space="preserve">Senator Stone proposed the idea that ETSU form a relationship with large local companies, such as Eastman, to help get students hired. President Noland said that that is college and departmental specific, not university specific. He then said that part of ETSU’s challenge at Eastman is the lack of formal presence at the higher education center at downtown Kingsport. That has created some angst within the business, the political, and the leadership circles in Kingsport. </w:t>
                        </w:r>
                        <w:r w:rsidR="00A27B35">
                          <w:rPr>
                            <w:rFonts w:ascii="Arial" w:eastAsia="Times New Roman" w:hAnsi="Arial" w:cs="Arial"/>
                            <w:sz w:val="24"/>
                            <w:szCs w:val="24"/>
                          </w:rPr>
                          <w:t>ETSU</w:t>
                        </w:r>
                        <w:r w:rsidR="00A27B35" w:rsidRPr="00E03A5C">
                          <w:rPr>
                            <w:rFonts w:ascii="Arial" w:eastAsia="Times New Roman" w:hAnsi="Arial" w:cs="Arial"/>
                            <w:sz w:val="24"/>
                            <w:szCs w:val="24"/>
                          </w:rPr>
                          <w:t xml:space="preserve"> </w:t>
                        </w:r>
                        <w:r w:rsidRPr="00E03A5C">
                          <w:rPr>
                            <w:rFonts w:ascii="Arial" w:eastAsia="Times New Roman" w:hAnsi="Arial" w:cs="Arial"/>
                            <w:sz w:val="24"/>
                            <w:szCs w:val="24"/>
                          </w:rPr>
                          <w:t>will put out an RFP</w:t>
                        </w:r>
                        <w:r w:rsidR="00E03A5C">
                          <w:rPr>
                            <w:rFonts w:ascii="Arial" w:eastAsia="Times New Roman" w:hAnsi="Arial" w:cs="Arial"/>
                            <w:sz w:val="24"/>
                            <w:szCs w:val="24"/>
                          </w:rPr>
                          <w:t xml:space="preserve"> - probably</w:t>
                        </w:r>
                        <w:r w:rsidRPr="00E03A5C">
                          <w:rPr>
                            <w:rFonts w:ascii="Arial" w:eastAsia="Times New Roman" w:hAnsi="Arial" w:cs="Arial"/>
                            <w:sz w:val="24"/>
                            <w:szCs w:val="24"/>
                          </w:rPr>
                          <w:t xml:space="preserve"> within the next three weeks</w:t>
                        </w:r>
                        <w:r w:rsidR="00A27B35">
                          <w:rPr>
                            <w:rFonts w:ascii="Arial" w:eastAsia="Times New Roman" w:hAnsi="Arial" w:cs="Arial"/>
                            <w:sz w:val="24"/>
                            <w:szCs w:val="24"/>
                          </w:rPr>
                          <w:t xml:space="preserve"> </w:t>
                        </w:r>
                        <w:r w:rsidR="00317FD8">
                          <w:rPr>
                            <w:rFonts w:ascii="Arial" w:eastAsia="Times New Roman" w:hAnsi="Arial" w:cs="Arial"/>
                            <w:sz w:val="24"/>
                            <w:szCs w:val="24"/>
                          </w:rPr>
                          <w:t xml:space="preserve">- </w:t>
                        </w:r>
                        <w:r w:rsidR="00317FD8" w:rsidRPr="00E03A5C">
                          <w:rPr>
                            <w:rFonts w:ascii="Arial" w:eastAsia="Times New Roman" w:hAnsi="Arial" w:cs="Arial"/>
                            <w:sz w:val="24"/>
                            <w:szCs w:val="24"/>
                          </w:rPr>
                          <w:t>for</w:t>
                        </w:r>
                        <w:r w:rsidRPr="00E03A5C">
                          <w:rPr>
                            <w:rFonts w:ascii="Arial" w:eastAsia="Times New Roman" w:hAnsi="Arial" w:cs="Arial"/>
                            <w:sz w:val="24"/>
                            <w:szCs w:val="24"/>
                          </w:rPr>
                          <w:t xml:space="preserve"> instructional space in downtown Kingsport. ETSU will have a couple of programs in Kingsport in January and RFP for space that will allow us to have a presence downtown by summer. </w:t>
                        </w:r>
                        <w:r w:rsidR="00135DCB">
                          <w:rPr>
                            <w:rFonts w:ascii="Arial" w:eastAsia="Times New Roman" w:hAnsi="Arial" w:cs="Arial"/>
                            <w:sz w:val="24"/>
                            <w:szCs w:val="24"/>
                          </w:rPr>
                          <w:t xml:space="preserve">It was </w:t>
                        </w:r>
                        <w:r w:rsidRPr="00E03A5C">
                          <w:rPr>
                            <w:rFonts w:ascii="Arial" w:eastAsia="Times New Roman" w:hAnsi="Arial" w:cs="Arial"/>
                            <w:sz w:val="24"/>
                            <w:szCs w:val="24"/>
                          </w:rPr>
                          <w:t xml:space="preserve">pointed out that ETSU has a facility on 93 acres at the edge of Kingsport </w:t>
                        </w:r>
                        <w:r w:rsidR="00E03A5C">
                          <w:rPr>
                            <w:rFonts w:ascii="Arial" w:eastAsia="Times New Roman" w:hAnsi="Arial" w:cs="Arial"/>
                            <w:sz w:val="24"/>
                            <w:szCs w:val="24"/>
                          </w:rPr>
                          <w:t xml:space="preserve">– the </w:t>
                        </w:r>
                        <w:r w:rsidRPr="00E03A5C">
                          <w:rPr>
                            <w:rFonts w:ascii="Arial" w:eastAsia="Times New Roman" w:hAnsi="Arial" w:cs="Arial"/>
                            <w:sz w:val="24"/>
                            <w:szCs w:val="24"/>
                          </w:rPr>
                          <w:t xml:space="preserve">University Center at Allendale that was essentially a gift from the city. It would seem that going just a few miles where there is excellent parking, nice landscape area and facilities, ETSU could attract people there instead of being </w:t>
                        </w:r>
                        <w:r w:rsidR="00E03A5C">
                          <w:rPr>
                            <w:rFonts w:ascii="Arial" w:eastAsia="Times New Roman" w:hAnsi="Arial" w:cs="Arial"/>
                            <w:sz w:val="24"/>
                            <w:szCs w:val="24"/>
                          </w:rPr>
                          <w:t>located</w:t>
                        </w:r>
                        <w:r w:rsidR="00E03A5C" w:rsidRPr="00E03A5C">
                          <w:rPr>
                            <w:rFonts w:ascii="Arial" w:eastAsia="Times New Roman" w:hAnsi="Arial" w:cs="Arial"/>
                            <w:sz w:val="24"/>
                            <w:szCs w:val="24"/>
                          </w:rPr>
                          <w:t xml:space="preserve"> </w:t>
                        </w:r>
                        <w:r w:rsidRPr="00E03A5C">
                          <w:rPr>
                            <w:rFonts w:ascii="Arial" w:eastAsia="Times New Roman" w:hAnsi="Arial" w:cs="Arial"/>
                            <w:sz w:val="24"/>
                            <w:szCs w:val="24"/>
                          </w:rPr>
                          <w:t>where ETSU would be duplicating efforts.</w:t>
                        </w:r>
                        <w:r w:rsidR="00E03A5C">
                          <w:rPr>
                            <w:rFonts w:ascii="Arial" w:eastAsia="Times New Roman" w:hAnsi="Arial" w:cs="Arial"/>
                            <w:sz w:val="24"/>
                            <w:szCs w:val="24"/>
                          </w:rPr>
                          <w:t xml:space="preserve"> </w:t>
                        </w:r>
                        <w:r w:rsidRPr="00E03A5C">
                          <w:rPr>
                            <w:rFonts w:ascii="Arial" w:eastAsia="Times New Roman" w:hAnsi="Arial" w:cs="Arial"/>
                            <w:sz w:val="24"/>
                            <w:szCs w:val="24"/>
                          </w:rPr>
                          <w:t xml:space="preserve">President Byington said that there are a lot of dynamics there because that center resides in Hawkins County. President Noland said that </w:t>
                        </w:r>
                        <w:r w:rsidR="00E03A5C">
                          <w:rPr>
                            <w:rFonts w:ascii="Arial" w:eastAsia="Times New Roman" w:hAnsi="Arial" w:cs="Arial"/>
                            <w:sz w:val="24"/>
                            <w:szCs w:val="24"/>
                          </w:rPr>
                          <w:t>Allendale</w:t>
                        </w:r>
                        <w:r w:rsidRPr="00E03A5C">
                          <w:rPr>
                            <w:rFonts w:ascii="Arial" w:eastAsia="Times New Roman" w:hAnsi="Arial" w:cs="Arial"/>
                            <w:sz w:val="24"/>
                            <w:szCs w:val="24"/>
                          </w:rPr>
                          <w:t xml:space="preserve"> would be structured as a cost center. </w:t>
                        </w:r>
                      </w:p>
                      <w:p w:rsidR="00046C3F" w:rsidRPr="00E03A5C" w:rsidRDefault="00046C3F" w:rsidP="00046C3F">
                        <w:pPr>
                          <w:spacing w:before="100" w:beforeAutospacing="1" w:after="0" w:line="240" w:lineRule="auto"/>
                          <w:rPr>
                            <w:rFonts w:ascii="Tahoma" w:eastAsia="Times New Roman" w:hAnsi="Tahoma" w:cs="Tahoma"/>
                            <w:sz w:val="12"/>
                            <w:szCs w:val="12"/>
                          </w:rPr>
                        </w:pPr>
                        <w:r w:rsidRPr="00E03A5C">
                          <w:rPr>
                            <w:rFonts w:ascii="Arial" w:eastAsia="Times New Roman" w:hAnsi="Arial" w:cs="Arial"/>
                            <w:sz w:val="24"/>
                            <w:szCs w:val="24"/>
                          </w:rPr>
                          <w:t xml:space="preserve">Senator Schacht asked if anyone has looked into whether or not the no duplication policy </w:t>
                        </w:r>
                        <w:r w:rsidR="00A27B35">
                          <w:rPr>
                            <w:rFonts w:ascii="Arial" w:eastAsia="Times New Roman" w:hAnsi="Arial" w:cs="Arial"/>
                            <w:sz w:val="24"/>
                            <w:szCs w:val="24"/>
                          </w:rPr>
                          <w:t xml:space="preserve">in Kingsport’s Education Center </w:t>
                        </w:r>
                        <w:r w:rsidRPr="00E03A5C">
                          <w:rPr>
                            <w:rFonts w:ascii="Arial" w:eastAsia="Times New Roman" w:hAnsi="Arial" w:cs="Arial"/>
                            <w:sz w:val="24"/>
                            <w:szCs w:val="24"/>
                          </w:rPr>
                          <w:t xml:space="preserve">has passed the anti-trust muster. President Noland said no, but that that is a great way to approach it. He said that he has been waiting for the market to change the dynamics, but that ETSU might be better off going to court and saving the time. Senator Schacht said that ETSU might not have to go to court. ETSU might just have to ask the attorney general for an opinion. It is a simple question of whether it is legal or not. </w:t>
                        </w:r>
                      </w:p>
                      <w:p w:rsidR="00135DCB" w:rsidRDefault="00046C3F" w:rsidP="00135DCB">
                        <w:pPr>
                          <w:spacing w:before="100" w:beforeAutospacing="1" w:after="0" w:line="240" w:lineRule="auto"/>
                          <w:rPr>
                            <w:rFonts w:ascii="Arial" w:eastAsia="Times New Roman" w:hAnsi="Arial" w:cs="Arial"/>
                            <w:sz w:val="24"/>
                            <w:szCs w:val="24"/>
                          </w:rPr>
                        </w:pPr>
                        <w:r w:rsidRPr="00E03A5C">
                          <w:rPr>
                            <w:rFonts w:ascii="Arial" w:eastAsia="Times New Roman" w:hAnsi="Arial" w:cs="Arial"/>
                            <w:sz w:val="24"/>
                            <w:szCs w:val="24"/>
                          </w:rPr>
                          <w:t xml:space="preserve">President Noland then thanked the faculty for giving him a chance to converse with them today and urged the senate members to continue to push the university </w:t>
                        </w:r>
                        <w:r w:rsidR="00E03A5C">
                          <w:rPr>
                            <w:rFonts w:ascii="Arial" w:eastAsia="Times New Roman" w:hAnsi="Arial" w:cs="Arial"/>
                            <w:sz w:val="24"/>
                            <w:szCs w:val="24"/>
                          </w:rPr>
                          <w:t>forward</w:t>
                        </w:r>
                        <w:r w:rsidRPr="00E03A5C">
                          <w:rPr>
                            <w:rFonts w:ascii="Arial" w:eastAsia="Times New Roman" w:hAnsi="Arial" w:cs="Arial"/>
                            <w:sz w:val="24"/>
                            <w:szCs w:val="24"/>
                          </w:rPr>
                          <w:t xml:space="preserve">. </w:t>
                        </w:r>
                        <w:r w:rsidR="00E03A5C">
                          <w:rPr>
                            <w:rFonts w:ascii="Arial" w:eastAsia="Times New Roman" w:hAnsi="Arial" w:cs="Arial"/>
                            <w:sz w:val="24"/>
                            <w:szCs w:val="24"/>
                          </w:rPr>
                          <w:t xml:space="preserve"> </w:t>
                        </w:r>
                        <w:r w:rsidRPr="00E03A5C">
                          <w:rPr>
                            <w:rFonts w:ascii="Arial" w:eastAsia="Times New Roman" w:hAnsi="Arial" w:cs="Arial"/>
                            <w:sz w:val="24"/>
                            <w:szCs w:val="24"/>
                          </w:rPr>
                          <w:t>President Byington thanked President Noland for coming.</w:t>
                        </w:r>
                      </w:p>
                      <w:p w:rsidR="00135DCB" w:rsidRPr="00135DCB" w:rsidRDefault="00A01D4E" w:rsidP="00135DCB">
                        <w:pPr>
                          <w:spacing w:before="100" w:beforeAutospacing="1" w:after="0" w:line="240" w:lineRule="auto"/>
                          <w:rPr>
                            <w:rFonts w:ascii="Tahoma" w:eastAsia="Times New Roman" w:hAnsi="Tahoma" w:cs="Tahoma"/>
                            <w:sz w:val="12"/>
                            <w:szCs w:val="12"/>
                          </w:rPr>
                        </w:pPr>
                        <w:r w:rsidRPr="00135DCB">
                          <w:rPr>
                            <w:rFonts w:ascii="Arial" w:eastAsia="Times New Roman" w:hAnsi="Arial" w:cs="Arial"/>
                            <w:sz w:val="24"/>
                            <w:szCs w:val="24"/>
                          </w:rPr>
                          <w:t>President Byington</w:t>
                        </w:r>
                        <w:r w:rsidR="00046C3F" w:rsidRPr="00135DCB">
                          <w:rPr>
                            <w:rFonts w:ascii="Arial" w:eastAsia="Times New Roman" w:hAnsi="Arial" w:cs="Arial"/>
                            <w:sz w:val="24"/>
                            <w:szCs w:val="24"/>
                          </w:rPr>
                          <w:t xml:space="preserve"> </w:t>
                        </w:r>
                        <w:r w:rsidRPr="00135DCB">
                          <w:rPr>
                            <w:rFonts w:ascii="Arial" w:eastAsia="Times New Roman" w:hAnsi="Arial" w:cs="Arial"/>
                            <w:sz w:val="24"/>
                            <w:szCs w:val="24"/>
                          </w:rPr>
                          <w:t>announced several</w:t>
                        </w:r>
                        <w:r w:rsidR="00046C3F" w:rsidRPr="00135DCB">
                          <w:rPr>
                            <w:rFonts w:ascii="Arial" w:eastAsia="Times New Roman" w:hAnsi="Arial" w:cs="Arial"/>
                            <w:sz w:val="24"/>
                            <w:szCs w:val="24"/>
                          </w:rPr>
                          <w:t xml:space="preserve"> information items</w:t>
                        </w:r>
                        <w:r w:rsidR="00165B95" w:rsidRPr="00135DCB">
                          <w:rPr>
                            <w:rFonts w:ascii="Arial" w:eastAsia="Times New Roman" w:hAnsi="Arial" w:cs="Arial"/>
                            <w:sz w:val="24"/>
                            <w:szCs w:val="24"/>
                          </w:rPr>
                          <w:t>:</w:t>
                        </w:r>
                        <w:r w:rsidR="00135DCB" w:rsidRPr="00135DCB" w:rsidDel="00135DCB">
                          <w:rPr>
                            <w:rFonts w:ascii="Arial" w:eastAsia="Times New Roman" w:hAnsi="Arial" w:cs="Arial"/>
                            <w:sz w:val="24"/>
                            <w:szCs w:val="24"/>
                          </w:rPr>
                          <w:t xml:space="preserve"> </w:t>
                        </w:r>
                      </w:p>
                      <w:p w:rsidR="00135DCB" w:rsidRDefault="00135DCB" w:rsidP="00135DCB">
                        <w:pPr>
                          <w:spacing w:before="100" w:beforeAutospacing="1" w:after="0" w:line="240" w:lineRule="auto"/>
                          <w:ind w:left="360"/>
                          <w:rPr>
                            <w:rFonts w:ascii="Arial" w:eastAsia="Times New Roman" w:hAnsi="Arial" w:cs="Arial"/>
                            <w:sz w:val="24"/>
                            <w:szCs w:val="24"/>
                          </w:rPr>
                        </w:pPr>
                        <w:r w:rsidRPr="00135DCB">
                          <w:rPr>
                            <w:rFonts w:ascii="Arial" w:eastAsia="Times New Roman" w:hAnsi="Arial" w:cs="Arial"/>
                            <w:sz w:val="24"/>
                            <w:szCs w:val="24"/>
                          </w:rPr>
                          <w:t>Homecoming is October 27</w:t>
                        </w:r>
                        <w:r w:rsidRPr="00135DCB">
                          <w:rPr>
                            <w:rFonts w:ascii="Arial" w:eastAsia="Times New Roman" w:hAnsi="Arial" w:cs="Arial"/>
                            <w:sz w:val="24"/>
                            <w:szCs w:val="24"/>
                            <w:vertAlign w:val="superscript"/>
                          </w:rPr>
                          <w:t>th</w:t>
                        </w:r>
                        <w:r w:rsidRPr="00135DCB">
                          <w:rPr>
                            <w:rFonts w:ascii="Arial" w:eastAsia="Times New Roman" w:hAnsi="Arial" w:cs="Arial"/>
                            <w:sz w:val="24"/>
                            <w:szCs w:val="24"/>
                          </w:rPr>
                          <w:t xml:space="preserve"> through November 3</w:t>
                        </w:r>
                        <w:r w:rsidRPr="00135DCB">
                          <w:rPr>
                            <w:rFonts w:ascii="Arial" w:eastAsia="Times New Roman" w:hAnsi="Arial" w:cs="Arial"/>
                            <w:sz w:val="24"/>
                            <w:szCs w:val="24"/>
                            <w:vertAlign w:val="superscript"/>
                          </w:rPr>
                          <w:t>rd</w:t>
                        </w:r>
                        <w:r>
                          <w:rPr>
                            <w:rFonts w:ascii="Arial" w:eastAsia="Times New Roman" w:hAnsi="Arial" w:cs="Arial"/>
                            <w:sz w:val="24"/>
                            <w:szCs w:val="24"/>
                          </w:rPr>
                          <w:t>.</w:t>
                        </w:r>
                      </w:p>
                      <w:p w:rsidR="00135DCB" w:rsidRDefault="00046C3F" w:rsidP="00135DCB">
                        <w:pPr>
                          <w:spacing w:before="100" w:beforeAutospacing="1" w:after="0" w:line="240" w:lineRule="auto"/>
                          <w:ind w:left="360"/>
                          <w:rPr>
                            <w:rFonts w:ascii="Arial" w:eastAsia="Times New Roman" w:hAnsi="Arial" w:cs="Arial"/>
                            <w:sz w:val="24"/>
                            <w:szCs w:val="24"/>
                          </w:rPr>
                        </w:pPr>
                        <w:r w:rsidRPr="00135DCB">
                          <w:rPr>
                            <w:rFonts w:ascii="Arial" w:eastAsia="Times New Roman" w:hAnsi="Arial" w:cs="Arial"/>
                            <w:sz w:val="24"/>
                            <w:szCs w:val="24"/>
                          </w:rPr>
                          <w:t xml:space="preserve">The </w:t>
                        </w:r>
                        <w:r w:rsidR="00135DCB">
                          <w:rPr>
                            <w:rFonts w:ascii="Arial" w:eastAsia="Times New Roman" w:hAnsi="Arial" w:cs="Arial"/>
                            <w:sz w:val="24"/>
                            <w:szCs w:val="24"/>
                          </w:rPr>
                          <w:t>S</w:t>
                        </w:r>
                        <w:r w:rsidRPr="00135DCB">
                          <w:rPr>
                            <w:rFonts w:ascii="Arial" w:eastAsia="Times New Roman" w:hAnsi="Arial" w:cs="Arial"/>
                            <w:sz w:val="24"/>
                            <w:szCs w:val="24"/>
                          </w:rPr>
                          <w:t xml:space="preserve">taff </w:t>
                        </w:r>
                        <w:r w:rsidR="00135DCB">
                          <w:rPr>
                            <w:rFonts w:ascii="Arial" w:eastAsia="Times New Roman" w:hAnsi="Arial" w:cs="Arial"/>
                            <w:sz w:val="24"/>
                            <w:szCs w:val="24"/>
                          </w:rPr>
                          <w:t>S</w:t>
                        </w:r>
                        <w:r w:rsidRPr="00135DCB">
                          <w:rPr>
                            <w:rFonts w:ascii="Arial" w:eastAsia="Times New Roman" w:hAnsi="Arial" w:cs="Arial"/>
                            <w:sz w:val="24"/>
                            <w:szCs w:val="24"/>
                          </w:rPr>
                          <w:t xml:space="preserve">enate </w:t>
                        </w:r>
                        <w:r w:rsidR="00A01D4E" w:rsidRPr="00135DCB">
                          <w:rPr>
                            <w:rFonts w:ascii="Arial" w:eastAsia="Times New Roman" w:hAnsi="Arial" w:cs="Arial"/>
                            <w:sz w:val="24"/>
                            <w:szCs w:val="24"/>
                          </w:rPr>
                          <w:t>is beginning</w:t>
                        </w:r>
                        <w:r w:rsidR="00165B95" w:rsidRPr="00135DCB">
                          <w:rPr>
                            <w:rFonts w:ascii="Arial" w:eastAsia="Times New Roman" w:hAnsi="Arial" w:cs="Arial"/>
                            <w:sz w:val="24"/>
                            <w:szCs w:val="24"/>
                          </w:rPr>
                          <w:t xml:space="preserve"> </w:t>
                        </w:r>
                        <w:r w:rsidRPr="00135DCB">
                          <w:rPr>
                            <w:rFonts w:ascii="Arial" w:eastAsia="Times New Roman" w:hAnsi="Arial" w:cs="Arial"/>
                            <w:sz w:val="24"/>
                            <w:szCs w:val="24"/>
                          </w:rPr>
                          <w:t>the</w:t>
                        </w:r>
                        <w:r w:rsidR="00165B95" w:rsidRPr="00135DCB">
                          <w:rPr>
                            <w:rFonts w:ascii="Arial" w:eastAsia="Times New Roman" w:hAnsi="Arial" w:cs="Arial"/>
                            <w:sz w:val="24"/>
                            <w:szCs w:val="24"/>
                          </w:rPr>
                          <w:t>ir</w:t>
                        </w:r>
                        <w:r w:rsidRPr="00135DCB">
                          <w:rPr>
                            <w:rFonts w:ascii="Arial" w:eastAsia="Times New Roman" w:hAnsi="Arial" w:cs="Arial"/>
                            <w:sz w:val="24"/>
                            <w:szCs w:val="24"/>
                          </w:rPr>
                          <w:t xml:space="preserve"> food drive for thanksgiving baskets and for helping those who are less fortunate. </w:t>
                        </w:r>
                      </w:p>
                      <w:p w:rsidR="00046C3F" w:rsidRPr="00135DCB" w:rsidRDefault="00A01D4E" w:rsidP="00135DCB">
                        <w:pPr>
                          <w:spacing w:before="100" w:beforeAutospacing="1" w:after="0" w:line="240" w:lineRule="auto"/>
                          <w:ind w:left="360"/>
                          <w:rPr>
                            <w:rFonts w:ascii="Tahoma" w:eastAsia="Times New Roman" w:hAnsi="Tahoma" w:cs="Tahoma"/>
                            <w:sz w:val="12"/>
                            <w:szCs w:val="12"/>
                          </w:rPr>
                        </w:pPr>
                        <w:r w:rsidRPr="00135DCB">
                          <w:rPr>
                            <w:rFonts w:ascii="Arial" w:eastAsia="Times New Roman" w:hAnsi="Arial" w:cs="Arial"/>
                            <w:sz w:val="24"/>
                            <w:szCs w:val="24"/>
                          </w:rPr>
                          <w:t xml:space="preserve">Regarding </w:t>
                        </w:r>
                        <w:r w:rsidR="00135DCB">
                          <w:rPr>
                            <w:rFonts w:ascii="Arial" w:eastAsia="Times New Roman" w:hAnsi="Arial" w:cs="Arial"/>
                            <w:sz w:val="24"/>
                            <w:szCs w:val="24"/>
                          </w:rPr>
                          <w:t>S</w:t>
                        </w:r>
                        <w:r w:rsidRPr="00135DCB">
                          <w:rPr>
                            <w:rFonts w:ascii="Arial" w:eastAsia="Times New Roman" w:hAnsi="Arial" w:cs="Arial"/>
                            <w:sz w:val="24"/>
                            <w:szCs w:val="24"/>
                          </w:rPr>
                          <w:t xml:space="preserve">enior </w:t>
                        </w:r>
                        <w:r w:rsidR="00135DCB">
                          <w:rPr>
                            <w:rFonts w:ascii="Arial" w:eastAsia="Times New Roman" w:hAnsi="Arial" w:cs="Arial"/>
                            <w:sz w:val="24"/>
                            <w:szCs w:val="24"/>
                          </w:rPr>
                          <w:t>S</w:t>
                        </w:r>
                        <w:r w:rsidRPr="00135DCB">
                          <w:rPr>
                            <w:rFonts w:ascii="Arial" w:eastAsia="Times New Roman" w:hAnsi="Arial" w:cs="Arial"/>
                            <w:sz w:val="24"/>
                            <w:szCs w:val="24"/>
                          </w:rPr>
                          <w:t>taff</w:t>
                        </w:r>
                        <w:r w:rsidR="00046C3F" w:rsidRPr="00135DCB">
                          <w:rPr>
                            <w:rFonts w:ascii="Arial" w:eastAsia="Times New Roman" w:hAnsi="Arial" w:cs="Arial"/>
                            <w:sz w:val="24"/>
                            <w:szCs w:val="24"/>
                          </w:rPr>
                          <w:t>, October is the time that the budget is adjusted and it looks like those</w:t>
                        </w:r>
                        <w:r w:rsidRPr="00135DCB">
                          <w:rPr>
                            <w:rFonts w:ascii="Arial" w:eastAsia="Times New Roman" w:hAnsi="Arial" w:cs="Arial"/>
                            <w:sz w:val="24"/>
                            <w:szCs w:val="24"/>
                          </w:rPr>
                          <w:t xml:space="preserve"> adjustments</w:t>
                        </w:r>
                        <w:r w:rsidR="00046C3F" w:rsidRPr="00135DCB">
                          <w:rPr>
                            <w:rFonts w:ascii="Arial" w:eastAsia="Times New Roman" w:hAnsi="Arial" w:cs="Arial"/>
                            <w:sz w:val="24"/>
                            <w:szCs w:val="24"/>
                          </w:rPr>
                          <w:t xml:space="preserve"> will be almost negligible</w:t>
                        </w:r>
                        <w:r w:rsidRPr="00135DCB">
                          <w:rPr>
                            <w:rFonts w:ascii="Arial" w:eastAsia="Times New Roman" w:hAnsi="Arial" w:cs="Arial"/>
                            <w:sz w:val="24"/>
                            <w:szCs w:val="24"/>
                          </w:rPr>
                          <w:t>.</w:t>
                        </w:r>
                        <w:r w:rsidR="00046C3F" w:rsidRPr="00135DCB">
                          <w:rPr>
                            <w:rFonts w:ascii="Arial" w:eastAsia="Times New Roman" w:hAnsi="Arial" w:cs="Arial"/>
                            <w:sz w:val="24"/>
                            <w:szCs w:val="24"/>
                          </w:rPr>
                          <w:t xml:space="preserve"> </w:t>
                        </w:r>
                      </w:p>
                      <w:p w:rsidR="00046C3F" w:rsidRPr="00E03A5C" w:rsidRDefault="00046C3F" w:rsidP="00046C3F">
                        <w:pPr>
                          <w:spacing w:before="100" w:beforeAutospacing="1" w:after="0" w:line="240" w:lineRule="auto"/>
                          <w:rPr>
                            <w:rFonts w:ascii="Tahoma" w:eastAsia="Times New Roman" w:hAnsi="Tahoma" w:cs="Tahoma"/>
                            <w:sz w:val="12"/>
                            <w:szCs w:val="12"/>
                          </w:rPr>
                        </w:pPr>
                        <w:r w:rsidRPr="00E03A5C">
                          <w:rPr>
                            <w:rFonts w:ascii="Arial" w:eastAsia="Times New Roman" w:hAnsi="Arial" w:cs="Arial"/>
                            <w:sz w:val="24"/>
                            <w:szCs w:val="24"/>
                          </w:rPr>
                          <w:lastRenderedPageBreak/>
                          <w:t>Senator Schacht moved to approve the minutes</w:t>
                        </w:r>
                        <w:r w:rsidR="00A01D4E" w:rsidRPr="00E03A5C">
                          <w:rPr>
                            <w:rFonts w:ascii="Arial" w:eastAsia="Times New Roman" w:hAnsi="Arial" w:cs="Arial"/>
                            <w:sz w:val="24"/>
                            <w:szCs w:val="24"/>
                          </w:rPr>
                          <w:t xml:space="preserve"> from September 24th</w:t>
                        </w:r>
                        <w:r w:rsidRPr="00E03A5C">
                          <w:rPr>
                            <w:rFonts w:ascii="Arial" w:eastAsia="Times New Roman" w:hAnsi="Arial" w:cs="Arial"/>
                            <w:sz w:val="24"/>
                            <w:szCs w:val="24"/>
                          </w:rPr>
                          <w:t xml:space="preserve">. </w:t>
                        </w:r>
                        <w:r w:rsidR="00A01D4E" w:rsidRPr="00E03A5C">
                          <w:rPr>
                            <w:rFonts w:ascii="Arial" w:eastAsia="Times New Roman" w:hAnsi="Arial" w:cs="Arial"/>
                            <w:sz w:val="24"/>
                            <w:szCs w:val="24"/>
                          </w:rPr>
                          <w:t>The motion was</w:t>
                        </w:r>
                        <w:r w:rsidR="00165B95">
                          <w:rPr>
                            <w:rFonts w:ascii="Arial" w:eastAsia="Times New Roman" w:hAnsi="Arial" w:cs="Arial"/>
                            <w:sz w:val="24"/>
                            <w:szCs w:val="24"/>
                          </w:rPr>
                          <w:t xml:space="preserve"> seconded and passed</w:t>
                        </w:r>
                        <w:r w:rsidRPr="00E03A5C">
                          <w:rPr>
                            <w:rFonts w:ascii="Arial" w:eastAsia="Times New Roman" w:hAnsi="Arial" w:cs="Arial"/>
                            <w:sz w:val="24"/>
                            <w:szCs w:val="24"/>
                          </w:rPr>
                          <w:t xml:space="preserve"> with one abstention. </w:t>
                        </w:r>
                      </w:p>
                      <w:p w:rsidR="00046C3F" w:rsidRPr="00E03A5C" w:rsidRDefault="00046C3F" w:rsidP="00046C3F">
                        <w:pPr>
                          <w:spacing w:before="100" w:beforeAutospacing="1" w:after="0" w:line="240" w:lineRule="auto"/>
                          <w:rPr>
                            <w:rFonts w:ascii="Tahoma" w:eastAsia="Times New Roman" w:hAnsi="Tahoma" w:cs="Tahoma"/>
                            <w:sz w:val="12"/>
                            <w:szCs w:val="12"/>
                          </w:rPr>
                        </w:pPr>
                        <w:r w:rsidRPr="00E03A5C">
                          <w:rPr>
                            <w:rFonts w:ascii="Arial" w:eastAsia="Times New Roman" w:hAnsi="Arial" w:cs="Arial"/>
                            <w:sz w:val="24"/>
                            <w:szCs w:val="24"/>
                          </w:rPr>
                          <w:t xml:space="preserve">President Byington asked if any of the senators would like to share their experience from the </w:t>
                        </w:r>
                        <w:r w:rsidR="00A01D4E" w:rsidRPr="00E03A5C">
                          <w:rPr>
                            <w:rFonts w:ascii="Arial" w:eastAsia="Times New Roman" w:hAnsi="Arial" w:cs="Arial"/>
                            <w:sz w:val="24"/>
                            <w:szCs w:val="24"/>
                          </w:rPr>
                          <w:t>Committee for 125</w:t>
                        </w:r>
                        <w:r w:rsidRPr="00E03A5C">
                          <w:rPr>
                            <w:rFonts w:ascii="Arial" w:eastAsia="Times New Roman" w:hAnsi="Arial" w:cs="Arial"/>
                            <w:sz w:val="24"/>
                            <w:szCs w:val="24"/>
                          </w:rPr>
                          <w:t xml:space="preserve"> task force meeting</w:t>
                        </w:r>
                        <w:r w:rsidR="00A01D4E" w:rsidRPr="00E03A5C">
                          <w:rPr>
                            <w:rFonts w:ascii="Arial" w:eastAsia="Times New Roman" w:hAnsi="Arial" w:cs="Arial"/>
                            <w:sz w:val="24"/>
                            <w:szCs w:val="24"/>
                          </w:rPr>
                          <w:t>s</w:t>
                        </w:r>
                        <w:r w:rsidRPr="00E03A5C">
                          <w:rPr>
                            <w:rFonts w:ascii="Arial" w:eastAsia="Times New Roman" w:hAnsi="Arial" w:cs="Arial"/>
                            <w:sz w:val="24"/>
                            <w:szCs w:val="24"/>
                          </w:rPr>
                          <w:t xml:space="preserve">. </w:t>
                        </w:r>
                      </w:p>
                      <w:p w:rsidR="00046C3F" w:rsidRPr="00E03A5C" w:rsidRDefault="00046C3F" w:rsidP="00046C3F">
                        <w:pPr>
                          <w:spacing w:before="100" w:beforeAutospacing="1" w:after="0" w:line="240" w:lineRule="auto"/>
                          <w:rPr>
                            <w:rFonts w:ascii="Tahoma" w:eastAsia="Times New Roman" w:hAnsi="Tahoma" w:cs="Tahoma"/>
                            <w:sz w:val="12"/>
                            <w:szCs w:val="12"/>
                          </w:rPr>
                        </w:pPr>
                        <w:r w:rsidRPr="00E03A5C">
                          <w:rPr>
                            <w:rFonts w:ascii="Arial" w:eastAsia="Times New Roman" w:hAnsi="Arial" w:cs="Arial"/>
                            <w:sz w:val="24"/>
                            <w:szCs w:val="24"/>
                          </w:rPr>
                          <w:t>Senator Schacht was</w:t>
                        </w:r>
                        <w:r w:rsidR="00A01D4E" w:rsidRPr="00E03A5C">
                          <w:rPr>
                            <w:rFonts w:ascii="Arial" w:eastAsia="Times New Roman" w:hAnsi="Arial" w:cs="Arial"/>
                            <w:sz w:val="24"/>
                            <w:szCs w:val="24"/>
                          </w:rPr>
                          <w:t xml:space="preserve"> at</w:t>
                        </w:r>
                        <w:r w:rsidR="00165B95">
                          <w:rPr>
                            <w:rFonts w:ascii="Arial" w:eastAsia="Times New Roman" w:hAnsi="Arial" w:cs="Arial"/>
                            <w:sz w:val="24"/>
                            <w:szCs w:val="24"/>
                          </w:rPr>
                          <w:t xml:space="preserve"> </w:t>
                        </w:r>
                        <w:r w:rsidRPr="00E03A5C">
                          <w:rPr>
                            <w:rFonts w:ascii="Arial" w:eastAsia="Times New Roman" w:hAnsi="Arial" w:cs="Arial"/>
                            <w:sz w:val="24"/>
                            <w:szCs w:val="24"/>
                          </w:rPr>
                          <w:t xml:space="preserve">the initial meeting of the health related programs task force. There is no representation </w:t>
                        </w:r>
                        <w:r w:rsidR="00165B95" w:rsidRPr="00E03A5C">
                          <w:rPr>
                            <w:rFonts w:ascii="Arial" w:eastAsia="Times New Roman" w:hAnsi="Arial" w:cs="Arial"/>
                            <w:sz w:val="24"/>
                            <w:szCs w:val="24"/>
                          </w:rPr>
                          <w:t xml:space="preserve">for mental health issues </w:t>
                        </w:r>
                        <w:r w:rsidRPr="00E03A5C">
                          <w:rPr>
                            <w:rFonts w:ascii="Arial" w:eastAsia="Times New Roman" w:hAnsi="Arial" w:cs="Arial"/>
                            <w:sz w:val="24"/>
                            <w:szCs w:val="24"/>
                          </w:rPr>
                          <w:t xml:space="preserve">either in the membership of the committee or in the preliminary agenda for the committee. That’s particularly important because as a school devoted to rural and primary care, there is a national mandate for integrating mental and physical health in the same setting. It was not on their radar at the first meeting. A broader issue </w:t>
                        </w:r>
                        <w:r w:rsidR="00165B95">
                          <w:rPr>
                            <w:rFonts w:ascii="Arial" w:eastAsia="Times New Roman" w:hAnsi="Arial" w:cs="Arial"/>
                            <w:sz w:val="24"/>
                            <w:szCs w:val="24"/>
                          </w:rPr>
                          <w:t xml:space="preserve">is that </w:t>
                        </w:r>
                        <w:r w:rsidRPr="00E03A5C">
                          <w:rPr>
                            <w:rFonts w:ascii="Arial" w:eastAsia="Times New Roman" w:hAnsi="Arial" w:cs="Arial"/>
                            <w:sz w:val="24"/>
                            <w:szCs w:val="24"/>
                          </w:rPr>
                          <w:t xml:space="preserve">Senator Schacht </w:t>
                        </w:r>
                        <w:r w:rsidR="00165B95">
                          <w:rPr>
                            <w:rFonts w:ascii="Arial" w:eastAsia="Times New Roman" w:hAnsi="Arial" w:cs="Arial"/>
                            <w:sz w:val="24"/>
                            <w:szCs w:val="24"/>
                          </w:rPr>
                          <w:t>sensed</w:t>
                        </w:r>
                        <w:r w:rsidRPr="00E03A5C">
                          <w:rPr>
                            <w:rFonts w:ascii="Arial" w:eastAsia="Times New Roman" w:hAnsi="Arial" w:cs="Arial"/>
                            <w:sz w:val="24"/>
                            <w:szCs w:val="24"/>
                          </w:rPr>
                          <w:t xml:space="preserve"> from the committee a tension between research mission and professional training. There was discussion </w:t>
                        </w:r>
                        <w:r w:rsidR="00165B95">
                          <w:rPr>
                            <w:rFonts w:ascii="Arial" w:eastAsia="Times New Roman" w:hAnsi="Arial" w:cs="Arial"/>
                            <w:sz w:val="24"/>
                            <w:szCs w:val="24"/>
                          </w:rPr>
                          <w:t xml:space="preserve">that </w:t>
                        </w:r>
                        <w:r w:rsidRPr="00E03A5C">
                          <w:rPr>
                            <w:rFonts w:ascii="Arial" w:eastAsia="Times New Roman" w:hAnsi="Arial" w:cs="Arial"/>
                            <w:sz w:val="24"/>
                            <w:szCs w:val="24"/>
                          </w:rPr>
                          <w:t>we have a lot of professional graduate degrees</w:t>
                        </w:r>
                        <w:r w:rsidR="00165B95">
                          <w:rPr>
                            <w:rFonts w:ascii="Arial" w:eastAsia="Times New Roman" w:hAnsi="Arial" w:cs="Arial"/>
                            <w:sz w:val="24"/>
                            <w:szCs w:val="24"/>
                          </w:rPr>
                          <w:t xml:space="preserve"> </w:t>
                        </w:r>
                        <w:r w:rsidRPr="00E03A5C">
                          <w:rPr>
                            <w:rFonts w:ascii="Arial" w:eastAsia="Times New Roman" w:hAnsi="Arial" w:cs="Arial"/>
                            <w:sz w:val="24"/>
                            <w:szCs w:val="24"/>
                          </w:rPr>
                          <w:t xml:space="preserve">and </w:t>
                        </w:r>
                        <w:r w:rsidR="00165B95">
                          <w:rPr>
                            <w:rFonts w:ascii="Arial" w:eastAsia="Times New Roman" w:hAnsi="Arial" w:cs="Arial"/>
                            <w:sz w:val="24"/>
                            <w:szCs w:val="24"/>
                          </w:rPr>
                          <w:t>some</w:t>
                        </w:r>
                        <w:r w:rsidRPr="00E03A5C">
                          <w:rPr>
                            <w:rFonts w:ascii="Arial" w:eastAsia="Times New Roman" w:hAnsi="Arial" w:cs="Arial"/>
                            <w:sz w:val="24"/>
                            <w:szCs w:val="24"/>
                          </w:rPr>
                          <w:t xml:space="preserve"> were saying ETSU needs more research degrees, Ph.D. degrees and so forth. Senator Schacht would add to that discussion that there is yet another pathway to create post-doctoral </w:t>
                        </w:r>
                        <w:r w:rsidR="00165B95">
                          <w:rPr>
                            <w:rFonts w:ascii="Arial" w:eastAsia="Times New Roman" w:hAnsi="Arial" w:cs="Arial"/>
                            <w:sz w:val="24"/>
                            <w:szCs w:val="24"/>
                          </w:rPr>
                          <w:t xml:space="preserve">research </w:t>
                        </w:r>
                        <w:r w:rsidRPr="00E03A5C">
                          <w:rPr>
                            <w:rFonts w:ascii="Arial" w:eastAsia="Times New Roman" w:hAnsi="Arial" w:cs="Arial"/>
                            <w:sz w:val="24"/>
                            <w:szCs w:val="24"/>
                          </w:rPr>
                          <w:t>opportunities for people who have earned a professional doctoral degree. There is an advantage to having people who are professionally trained becom</w:t>
                        </w:r>
                        <w:r w:rsidR="00165B95">
                          <w:rPr>
                            <w:rFonts w:ascii="Arial" w:eastAsia="Times New Roman" w:hAnsi="Arial" w:cs="Arial"/>
                            <w:sz w:val="24"/>
                            <w:szCs w:val="24"/>
                          </w:rPr>
                          <w:t>ing</w:t>
                        </w:r>
                        <w:r w:rsidRPr="00E03A5C">
                          <w:rPr>
                            <w:rFonts w:ascii="Arial" w:eastAsia="Times New Roman" w:hAnsi="Arial" w:cs="Arial"/>
                            <w:sz w:val="24"/>
                            <w:szCs w:val="24"/>
                          </w:rPr>
                          <w:t xml:space="preserve"> researchers </w:t>
                        </w:r>
                        <w:r w:rsidR="00165B95">
                          <w:rPr>
                            <w:rFonts w:ascii="Arial" w:eastAsia="Times New Roman" w:hAnsi="Arial" w:cs="Arial"/>
                            <w:sz w:val="24"/>
                            <w:szCs w:val="24"/>
                          </w:rPr>
                          <w:t>as their</w:t>
                        </w:r>
                        <w:r w:rsidRPr="00E03A5C">
                          <w:rPr>
                            <w:rFonts w:ascii="Arial" w:eastAsia="Times New Roman" w:hAnsi="Arial" w:cs="Arial"/>
                            <w:sz w:val="24"/>
                            <w:szCs w:val="24"/>
                          </w:rPr>
                          <w:t xml:space="preserve"> clinical research is less naïve. The task force is going to meet once every 2 weeks. They are charged with having a final product by the end of November. </w:t>
                        </w:r>
                      </w:p>
                      <w:p w:rsidR="00046C3F" w:rsidRPr="002D3728" w:rsidRDefault="00046C3F" w:rsidP="00046C3F">
                        <w:pPr>
                          <w:spacing w:before="100" w:beforeAutospacing="1" w:after="0" w:line="240" w:lineRule="auto"/>
                          <w:rPr>
                            <w:rFonts w:ascii="Arial" w:eastAsia="Times New Roman" w:hAnsi="Arial" w:cs="Arial"/>
                            <w:sz w:val="24"/>
                            <w:szCs w:val="24"/>
                          </w:rPr>
                        </w:pPr>
                        <w:r w:rsidRPr="00E03A5C">
                          <w:rPr>
                            <w:rFonts w:ascii="Arial" w:eastAsia="Times New Roman" w:hAnsi="Arial" w:cs="Arial"/>
                            <w:sz w:val="24"/>
                            <w:szCs w:val="24"/>
                          </w:rPr>
                          <w:t>Senator Mitchell is on the athletics task force and the committee recommendations are due November 28</w:t>
                        </w:r>
                        <w:r w:rsidRPr="00E03A5C">
                          <w:rPr>
                            <w:rFonts w:ascii="Arial" w:eastAsia="Times New Roman" w:hAnsi="Arial" w:cs="Arial"/>
                            <w:sz w:val="24"/>
                            <w:szCs w:val="24"/>
                            <w:vertAlign w:val="superscript"/>
                          </w:rPr>
                          <w:t>th</w:t>
                        </w:r>
                        <w:r w:rsidRPr="00E03A5C">
                          <w:rPr>
                            <w:rFonts w:ascii="Arial" w:eastAsia="Times New Roman" w:hAnsi="Arial" w:cs="Arial"/>
                            <w:sz w:val="24"/>
                            <w:szCs w:val="24"/>
                          </w:rPr>
                          <w:t xml:space="preserve">. There will be a finalized presentation to the committee for 125 in the beginning of December with the hopes of having the committee plan finalized in April and May. Senator Mitchell thinks there was a lot of substantive discussion that took place within the athletics subcommittee </w:t>
                        </w:r>
                        <w:r w:rsidR="00165B95">
                          <w:rPr>
                            <w:rFonts w:ascii="Arial" w:eastAsia="Times New Roman" w:hAnsi="Arial" w:cs="Arial"/>
                            <w:sz w:val="24"/>
                            <w:szCs w:val="24"/>
                          </w:rPr>
                          <w:t>which</w:t>
                        </w:r>
                        <w:r w:rsidRPr="00E03A5C">
                          <w:rPr>
                            <w:rFonts w:ascii="Arial" w:eastAsia="Times New Roman" w:hAnsi="Arial" w:cs="Arial"/>
                            <w:sz w:val="24"/>
                            <w:szCs w:val="24"/>
                          </w:rPr>
                          <w:t xml:space="preserve"> was broken</w:t>
                        </w:r>
                        <w:r w:rsidR="00165B95">
                          <w:rPr>
                            <w:rFonts w:ascii="Arial" w:eastAsia="Times New Roman" w:hAnsi="Arial" w:cs="Arial"/>
                            <w:sz w:val="24"/>
                            <w:szCs w:val="24"/>
                          </w:rPr>
                          <w:t>-</w:t>
                        </w:r>
                        <w:r w:rsidRPr="00E03A5C">
                          <w:rPr>
                            <w:rFonts w:ascii="Arial" w:eastAsia="Times New Roman" w:hAnsi="Arial" w:cs="Arial"/>
                            <w:sz w:val="24"/>
                            <w:szCs w:val="24"/>
                          </w:rPr>
                          <w:t xml:space="preserve">up into three additional subcommittees. </w:t>
                        </w:r>
                        <w:r w:rsidR="00862B27" w:rsidRPr="002D3728">
                          <w:rPr>
                            <w:rFonts w:ascii="Arial" w:hAnsi="Arial" w:cs="Arial"/>
                            <w:sz w:val="24"/>
                            <w:szCs w:val="24"/>
                          </w:rPr>
                          <w:t>One subcommittee is charged with looking at support for athletics at ETSU, another at financial considerations, and the third is looking at facilities. Jim Bitter is on the financial assessment subcommittee and is looking at things like title 9, the impact for women’s sports, financial impact on changing conferences, scholarships, etc. Senator Mitchell is on the support committee, which is charged with examining student, faculty and community support required for engagement in ETSU athletics. Together, the Athletics committee is also looking at a football stadium, perhaps a basketball arena, the location for the facilities, and the cost of the design.</w:t>
                        </w:r>
                      </w:p>
                      <w:p w:rsidR="002D3728" w:rsidRDefault="00046C3F" w:rsidP="00046C3F">
                        <w:pPr>
                          <w:spacing w:before="100" w:beforeAutospacing="1" w:after="0" w:line="240" w:lineRule="auto"/>
                          <w:rPr>
                            <w:rFonts w:ascii="Arial" w:eastAsia="Times New Roman" w:hAnsi="Arial" w:cs="Arial"/>
                            <w:sz w:val="24"/>
                            <w:szCs w:val="24"/>
                          </w:rPr>
                        </w:pPr>
                        <w:r w:rsidRPr="00E03A5C">
                          <w:rPr>
                            <w:rFonts w:ascii="Arial" w:eastAsia="Times New Roman" w:hAnsi="Arial" w:cs="Arial"/>
                            <w:sz w:val="24"/>
                            <w:szCs w:val="24"/>
                          </w:rPr>
                          <w:t xml:space="preserve">Senator Epps is on the </w:t>
                        </w:r>
                        <w:r w:rsidR="002D3728">
                          <w:rPr>
                            <w:rFonts w:ascii="Arial" w:eastAsia="Times New Roman" w:hAnsi="Arial" w:cs="Arial"/>
                            <w:sz w:val="24"/>
                            <w:szCs w:val="24"/>
                          </w:rPr>
                          <w:t>S</w:t>
                        </w:r>
                        <w:r w:rsidRPr="00E03A5C">
                          <w:rPr>
                            <w:rFonts w:ascii="Arial" w:eastAsia="Times New Roman" w:hAnsi="Arial" w:cs="Arial"/>
                            <w:sz w:val="24"/>
                            <w:szCs w:val="24"/>
                          </w:rPr>
                          <w:t xml:space="preserve">tudent </w:t>
                        </w:r>
                        <w:r w:rsidR="002D3728">
                          <w:rPr>
                            <w:rFonts w:ascii="Arial" w:eastAsia="Times New Roman" w:hAnsi="Arial" w:cs="Arial"/>
                            <w:sz w:val="24"/>
                            <w:szCs w:val="24"/>
                          </w:rPr>
                          <w:t>L</w:t>
                        </w:r>
                        <w:r w:rsidRPr="00E03A5C">
                          <w:rPr>
                            <w:rFonts w:ascii="Arial" w:eastAsia="Times New Roman" w:hAnsi="Arial" w:cs="Arial"/>
                            <w:sz w:val="24"/>
                            <w:szCs w:val="24"/>
                          </w:rPr>
                          <w:t xml:space="preserve">ife </w:t>
                        </w:r>
                        <w:r w:rsidR="002D3728">
                          <w:rPr>
                            <w:rFonts w:ascii="Arial" w:eastAsia="Times New Roman" w:hAnsi="Arial" w:cs="Arial"/>
                            <w:sz w:val="24"/>
                            <w:szCs w:val="24"/>
                          </w:rPr>
                          <w:t>C</w:t>
                        </w:r>
                        <w:r w:rsidRPr="00E03A5C">
                          <w:rPr>
                            <w:rFonts w:ascii="Arial" w:eastAsia="Times New Roman" w:hAnsi="Arial" w:cs="Arial"/>
                            <w:sz w:val="24"/>
                            <w:szCs w:val="24"/>
                          </w:rPr>
                          <w:t>ommittee and they have meetings already scheduled once a week for the next three weeks. The deadline for her committee is the same as the others. Her committee is not breaking down into subcommittees, but they are starting the first two meetings with brainstorming. It is a good group, but it is a challenging task.</w:t>
                        </w:r>
                      </w:p>
                      <w:p w:rsidR="00046C3F" w:rsidRDefault="002D3728" w:rsidP="00046C3F">
                        <w:p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Senator Forsman in on the Programs and Opportunities Committee and echoed Senator Epps’ comments.</w:t>
                        </w:r>
                        <w:r w:rsidR="00046C3F" w:rsidRPr="00E03A5C">
                          <w:rPr>
                            <w:rFonts w:ascii="Arial" w:eastAsia="Times New Roman" w:hAnsi="Arial" w:cs="Arial"/>
                            <w:sz w:val="24"/>
                            <w:szCs w:val="24"/>
                          </w:rPr>
                          <w:t xml:space="preserve"> </w:t>
                        </w:r>
                      </w:p>
                      <w:p w:rsidR="00046C3F" w:rsidRPr="00E03A5C" w:rsidRDefault="00046C3F" w:rsidP="00046C3F">
                        <w:pPr>
                          <w:spacing w:before="100" w:beforeAutospacing="1" w:after="0" w:line="240" w:lineRule="auto"/>
                          <w:rPr>
                            <w:rFonts w:ascii="Tahoma" w:eastAsia="Times New Roman" w:hAnsi="Tahoma" w:cs="Tahoma"/>
                            <w:sz w:val="12"/>
                            <w:szCs w:val="12"/>
                          </w:rPr>
                        </w:pPr>
                        <w:r w:rsidRPr="00E03A5C">
                          <w:rPr>
                            <w:rFonts w:ascii="Arial" w:eastAsia="Times New Roman" w:hAnsi="Arial" w:cs="Arial"/>
                            <w:sz w:val="24"/>
                            <w:szCs w:val="24"/>
                          </w:rPr>
                          <w:lastRenderedPageBreak/>
                          <w:t>Senator Mitchell said that at some point they will post on the website the committees</w:t>
                        </w:r>
                        <w:r w:rsidR="00135DCB">
                          <w:rPr>
                            <w:rFonts w:ascii="Arial" w:eastAsia="Times New Roman" w:hAnsi="Arial" w:cs="Arial"/>
                            <w:sz w:val="24"/>
                            <w:szCs w:val="24"/>
                          </w:rPr>
                          <w:t>’ membership</w:t>
                        </w:r>
                        <w:r w:rsidRPr="00E03A5C">
                          <w:rPr>
                            <w:rFonts w:ascii="Arial" w:eastAsia="Times New Roman" w:hAnsi="Arial" w:cs="Arial"/>
                            <w:sz w:val="24"/>
                            <w:szCs w:val="24"/>
                          </w:rPr>
                          <w:t xml:space="preserve">. Senator Epps said that </w:t>
                        </w:r>
                        <w:r w:rsidR="00135DCB">
                          <w:rPr>
                            <w:rFonts w:ascii="Arial" w:eastAsia="Times New Roman" w:hAnsi="Arial" w:cs="Arial"/>
                            <w:sz w:val="24"/>
                            <w:szCs w:val="24"/>
                          </w:rPr>
                          <w:t>it was</w:t>
                        </w:r>
                        <w:r w:rsidR="00135DCB" w:rsidRPr="00E03A5C">
                          <w:rPr>
                            <w:rFonts w:ascii="Arial" w:eastAsia="Times New Roman" w:hAnsi="Arial" w:cs="Arial"/>
                            <w:sz w:val="24"/>
                            <w:szCs w:val="24"/>
                          </w:rPr>
                          <w:t xml:space="preserve"> </w:t>
                        </w:r>
                        <w:r w:rsidRPr="00E03A5C">
                          <w:rPr>
                            <w:rFonts w:ascii="Arial" w:eastAsia="Times New Roman" w:hAnsi="Arial" w:cs="Arial"/>
                            <w:sz w:val="24"/>
                            <w:szCs w:val="24"/>
                          </w:rPr>
                          <w:t xml:space="preserve">made very clear that this process will be transparent. Anything that is discussed in the meetings can be discussed with others outside of the meetings. Senator Mitchell said that they are not allowed to talk to the press about it. Senator Epps agreed saying that Joe Smith is responsible for that. President Byington encouraged people to get involved and provide feedback for consideration of each of the task forces. </w:t>
                        </w:r>
                      </w:p>
                      <w:p w:rsidR="00046C3F" w:rsidRPr="00E03A5C" w:rsidRDefault="00046C3F" w:rsidP="00046C3F">
                        <w:pPr>
                          <w:spacing w:before="100" w:beforeAutospacing="1" w:after="0" w:line="240" w:lineRule="auto"/>
                          <w:rPr>
                            <w:rFonts w:ascii="Tahoma" w:eastAsia="Times New Roman" w:hAnsi="Tahoma" w:cs="Tahoma"/>
                            <w:sz w:val="12"/>
                            <w:szCs w:val="12"/>
                          </w:rPr>
                        </w:pPr>
                        <w:r w:rsidRPr="00E03A5C">
                          <w:rPr>
                            <w:rFonts w:ascii="Arial" w:eastAsia="Times New Roman" w:hAnsi="Arial" w:cs="Arial"/>
                            <w:sz w:val="24"/>
                            <w:szCs w:val="24"/>
                          </w:rPr>
                          <w:t>Senator Epps made a motion to adjourn.</w:t>
                        </w:r>
                      </w:p>
                      <w:p w:rsidR="00046C3F" w:rsidRPr="00E03A5C" w:rsidRDefault="00046C3F" w:rsidP="00046C3F">
                        <w:pPr>
                          <w:spacing w:after="0" w:line="240" w:lineRule="auto"/>
                          <w:rPr>
                            <w:rFonts w:ascii="Tahoma" w:eastAsia="Times New Roman" w:hAnsi="Tahoma" w:cs="Tahoma"/>
                            <w:sz w:val="12"/>
                            <w:szCs w:val="12"/>
                          </w:rPr>
                        </w:pPr>
                        <w:r w:rsidRPr="00E03A5C">
                          <w:rPr>
                            <w:rFonts w:ascii="Arial" w:eastAsia="Times New Roman" w:hAnsi="Arial" w:cs="Arial"/>
                            <w:sz w:val="24"/>
                            <w:szCs w:val="24"/>
                          </w:rPr>
                          <w:t xml:space="preserve">ADJOURNMENT: The meeting was adjourned at </w:t>
                        </w:r>
                        <w:r w:rsidR="007A45BA" w:rsidRPr="00E03A5C">
                          <w:rPr>
                            <w:rFonts w:ascii="Arial" w:eastAsia="Times New Roman" w:hAnsi="Arial" w:cs="Arial"/>
                            <w:sz w:val="24"/>
                            <w:szCs w:val="24"/>
                          </w:rPr>
                          <w:t>4:20</w:t>
                        </w:r>
                        <w:r w:rsidRPr="00E03A5C">
                          <w:rPr>
                            <w:rFonts w:ascii="Arial" w:eastAsia="Times New Roman" w:hAnsi="Arial" w:cs="Arial"/>
                            <w:sz w:val="24"/>
                            <w:szCs w:val="24"/>
                          </w:rPr>
                          <w:t xml:space="preserve"> p.m.</w:t>
                        </w:r>
                      </w:p>
                      <w:p w:rsidR="00046C3F" w:rsidRPr="00487F98" w:rsidRDefault="00046C3F" w:rsidP="00046C3F">
                        <w:pPr>
                          <w:spacing w:after="0" w:line="240" w:lineRule="auto"/>
                          <w:rPr>
                            <w:rFonts w:ascii="Tahoma" w:eastAsia="Times New Roman" w:hAnsi="Tahoma" w:cs="Tahoma"/>
                            <w:sz w:val="12"/>
                            <w:szCs w:val="12"/>
                          </w:rPr>
                        </w:pPr>
                        <w:r w:rsidRPr="00E03A5C">
                          <w:rPr>
                            <w:rFonts w:ascii="Times New Roman" w:eastAsia="Times New Roman" w:hAnsi="Times New Roman" w:cs="Times New Roman"/>
                            <w:bCs/>
                            <w:sz w:val="24"/>
                            <w:szCs w:val="24"/>
                          </w:rPr>
                          <w:t>---------------------------------------------------------------------------------------------------------------------</w:t>
                        </w:r>
                        <w:r w:rsidRPr="003F4709">
                          <w:rPr>
                            <w:rFonts w:ascii="Times New Roman" w:eastAsia="Times New Roman" w:hAnsi="Times New Roman" w:cs="Times New Roman"/>
                            <w:sz w:val="24"/>
                            <w:szCs w:val="24"/>
                          </w:rPr>
                          <w:t xml:space="preserve"> </w:t>
                        </w:r>
                      </w:p>
                      <w:p w:rsidR="00046C3F" w:rsidRPr="00487F98" w:rsidRDefault="00046C3F" w:rsidP="00135DCB">
                        <w:pPr>
                          <w:spacing w:after="0" w:line="240" w:lineRule="auto"/>
                          <w:rPr>
                            <w:rFonts w:ascii="Tahoma" w:eastAsia="Times New Roman" w:hAnsi="Tahoma" w:cs="Tahoma"/>
                            <w:sz w:val="12"/>
                            <w:szCs w:val="12"/>
                          </w:rPr>
                        </w:pPr>
                        <w:r w:rsidRPr="0085049A">
                          <w:rPr>
                            <w:rFonts w:ascii="Arial" w:eastAsia="Times New Roman" w:hAnsi="Arial" w:cs="Arial"/>
                            <w:i/>
                            <w:iCs/>
                            <w:sz w:val="24"/>
                            <w:szCs w:val="24"/>
                          </w:rPr>
                          <w:t xml:space="preserve">Please notify Senator </w:t>
                        </w:r>
                        <w:r w:rsidR="007A45BA" w:rsidRPr="00A3080A">
                          <w:rPr>
                            <w:rFonts w:ascii="Arial" w:eastAsia="Times New Roman" w:hAnsi="Arial" w:cs="Arial"/>
                            <w:i/>
                            <w:iCs/>
                            <w:sz w:val="24"/>
                            <w:szCs w:val="24"/>
                          </w:rPr>
                          <w:t xml:space="preserve">Melissa </w:t>
                        </w:r>
                        <w:r w:rsidR="007A45BA" w:rsidRPr="00135DCB">
                          <w:rPr>
                            <w:rFonts w:ascii="Arial" w:eastAsia="Times New Roman" w:hAnsi="Arial" w:cs="Arial"/>
                            <w:i/>
                            <w:iCs/>
                            <w:sz w:val="24"/>
                            <w:szCs w:val="24"/>
                          </w:rPr>
                          <w:t>Shafer</w:t>
                        </w:r>
                        <w:r w:rsidR="00135DCB">
                          <w:rPr>
                            <w:rFonts w:ascii="Arial" w:eastAsia="Times New Roman" w:hAnsi="Arial" w:cs="Arial"/>
                            <w:i/>
                            <w:iCs/>
                            <w:sz w:val="24"/>
                            <w:szCs w:val="24"/>
                          </w:rPr>
                          <w:t xml:space="preserve"> (</w:t>
                        </w:r>
                        <w:hyperlink r:id="rId8" w:history="1">
                          <w:r w:rsidR="00135DCB" w:rsidRPr="00C90E5A">
                            <w:rPr>
                              <w:rStyle w:val="Hyperlink"/>
                              <w:rFonts w:ascii="Arial" w:eastAsia="Times New Roman" w:hAnsi="Arial" w:cs="Arial"/>
                              <w:i/>
                              <w:iCs/>
                              <w:sz w:val="24"/>
                              <w:szCs w:val="24"/>
                            </w:rPr>
                            <w:t>shaferm@etsu.edu</w:t>
                          </w:r>
                        </w:hyperlink>
                        <w:r w:rsidR="00135DCB">
                          <w:rPr>
                            <w:rFonts w:ascii="Arial" w:eastAsia="Times New Roman" w:hAnsi="Arial" w:cs="Arial"/>
                            <w:i/>
                            <w:iCs/>
                            <w:sz w:val="24"/>
                            <w:szCs w:val="24"/>
                          </w:rPr>
                          <w:t xml:space="preserve"> or 9-5837), </w:t>
                        </w:r>
                        <w:r w:rsidRPr="00135DCB">
                          <w:rPr>
                            <w:rFonts w:ascii="Arial" w:eastAsia="Times New Roman" w:hAnsi="Arial" w:cs="Arial"/>
                            <w:i/>
                            <w:iCs/>
                            <w:sz w:val="24"/>
                            <w:szCs w:val="24"/>
                          </w:rPr>
                          <w:t>Faculty Senate Secretary, 2012-2013, of any changes or corrections to the</w:t>
                        </w:r>
                        <w:r w:rsidRPr="00E03A5C">
                          <w:rPr>
                            <w:rFonts w:ascii="Arial" w:eastAsia="Times New Roman" w:hAnsi="Arial" w:cs="Arial"/>
                            <w:i/>
                            <w:iCs/>
                            <w:sz w:val="24"/>
                            <w:szCs w:val="24"/>
                          </w:rPr>
                          <w:t xml:space="preserve"> minutes. Web Page is maintained by Senator Doug Burgess (</w:t>
                        </w:r>
                        <w:hyperlink r:id="rId9" w:history="1">
                          <w:r w:rsidRPr="00487F98">
                            <w:rPr>
                              <w:rFonts w:ascii="Arial" w:eastAsia="Times New Roman" w:hAnsi="Arial" w:cs="Arial"/>
                              <w:i/>
                              <w:iCs/>
                              <w:color w:val="0000FF"/>
                              <w:sz w:val="24"/>
                              <w:szCs w:val="24"/>
                              <w:u w:val="single"/>
                            </w:rPr>
                            <w:t>burgess@etsu.edu</w:t>
                          </w:r>
                        </w:hyperlink>
                        <w:r w:rsidRPr="003F4709">
                          <w:rPr>
                            <w:rFonts w:ascii="Arial" w:eastAsia="Times New Roman" w:hAnsi="Arial" w:cs="Arial"/>
                            <w:i/>
                            <w:iCs/>
                            <w:sz w:val="24"/>
                            <w:szCs w:val="24"/>
                          </w:rPr>
                          <w:t xml:space="preserve"> or x96691).</w:t>
                        </w:r>
                      </w:p>
                    </w:tc>
                  </w:tr>
                  <w:tr w:rsidR="00C26626" w:rsidRPr="00E03A5C">
                    <w:trPr>
                      <w:tblCellSpacing w:w="0" w:type="dxa"/>
                    </w:trPr>
                    <w:tc>
                      <w:tcPr>
                        <w:tcW w:w="0" w:type="auto"/>
                        <w:tcBorders>
                          <w:left w:val="single" w:sz="6" w:space="0" w:color="F3F3F3"/>
                        </w:tcBorders>
                        <w:tcMar>
                          <w:top w:w="150" w:type="dxa"/>
                          <w:left w:w="90" w:type="dxa"/>
                          <w:bottom w:w="0" w:type="dxa"/>
                          <w:right w:w="0" w:type="dxa"/>
                        </w:tcMar>
                        <w:vAlign w:val="center"/>
                      </w:tcPr>
                      <w:p w:rsidR="00C26626" w:rsidRPr="00E03A5C" w:rsidRDefault="00C26626" w:rsidP="00046C3F">
                        <w:pPr>
                          <w:spacing w:after="0" w:line="240" w:lineRule="auto"/>
                          <w:ind w:left="180"/>
                          <w:rPr>
                            <w:rFonts w:ascii="Tahoma" w:eastAsia="Times New Roman" w:hAnsi="Tahoma" w:cs="Tahoma"/>
                            <w:sz w:val="12"/>
                            <w:szCs w:val="12"/>
                          </w:rPr>
                        </w:pPr>
                      </w:p>
                    </w:tc>
                  </w:tr>
                </w:tbl>
                <w:p w:rsidR="00046C3F" w:rsidRPr="00E03A5C" w:rsidRDefault="00046C3F" w:rsidP="00046C3F">
                  <w:pPr>
                    <w:spacing w:after="0" w:line="240" w:lineRule="auto"/>
                    <w:rPr>
                      <w:rFonts w:ascii="Tahoma" w:eastAsia="Times New Roman" w:hAnsi="Tahoma" w:cs="Tahoma"/>
                      <w:sz w:val="12"/>
                      <w:szCs w:val="12"/>
                    </w:rPr>
                  </w:pPr>
                </w:p>
              </w:tc>
            </w:tr>
          </w:tbl>
          <w:p w:rsidR="00046C3F" w:rsidRPr="00E03A5C" w:rsidRDefault="00046C3F" w:rsidP="00046C3F">
            <w:pPr>
              <w:spacing w:after="0" w:line="240" w:lineRule="auto"/>
              <w:rPr>
                <w:rFonts w:ascii="Tahoma" w:eastAsia="Times New Roman" w:hAnsi="Tahoma" w:cs="Tahoma"/>
                <w:sz w:val="12"/>
                <w:szCs w:val="12"/>
              </w:rPr>
            </w:pPr>
          </w:p>
        </w:tc>
      </w:tr>
      <w:tr w:rsidR="00046C3F" w:rsidRPr="00046C3F" w:rsidTr="00046C3F">
        <w:trPr>
          <w:trHeight w:val="450"/>
          <w:tblCellSpacing w:w="0" w:type="dxa"/>
        </w:trPr>
        <w:tc>
          <w:tcPr>
            <w:tcW w:w="0" w:type="auto"/>
            <w:vAlign w:val="bottom"/>
            <w:hideMark/>
          </w:tcPr>
          <w:tbl>
            <w:tblPr>
              <w:tblW w:w="5000" w:type="pct"/>
              <w:tblCellSpacing w:w="0" w:type="dxa"/>
              <w:tblBorders>
                <w:left w:val="single" w:sz="12" w:space="0" w:color="999999"/>
                <w:right w:val="single" w:sz="12" w:space="0" w:color="999999"/>
              </w:tblBorders>
              <w:shd w:val="clear" w:color="auto" w:fill="D4D4D4"/>
              <w:tblCellMar>
                <w:left w:w="0" w:type="dxa"/>
                <w:right w:w="0" w:type="dxa"/>
              </w:tblCellMar>
              <w:tblLook w:val="04A0" w:firstRow="1" w:lastRow="0" w:firstColumn="1" w:lastColumn="0" w:noHBand="0" w:noVBand="1"/>
            </w:tblPr>
            <w:tblGrid>
              <w:gridCol w:w="9234"/>
            </w:tblGrid>
            <w:tr w:rsidR="00046C3F" w:rsidRPr="00046C3F">
              <w:trPr>
                <w:trHeight w:val="15"/>
                <w:tblCellSpacing w:w="0" w:type="dxa"/>
              </w:trPr>
              <w:tc>
                <w:tcPr>
                  <w:tcW w:w="0" w:type="auto"/>
                  <w:tcBorders>
                    <w:top w:val="nil"/>
                    <w:bottom w:val="nil"/>
                  </w:tcBorders>
                  <w:shd w:val="clear" w:color="auto" w:fill="D4D4D4"/>
                  <w:vAlign w:val="center"/>
                  <w:hideMark/>
                </w:tcPr>
                <w:p w:rsidR="00046C3F" w:rsidRPr="00046C3F" w:rsidRDefault="00046C3F" w:rsidP="00046C3F">
                  <w:pPr>
                    <w:spacing w:after="0" w:line="15" w:lineRule="atLeast"/>
                    <w:rPr>
                      <w:rFonts w:ascii="Tahoma" w:eastAsia="Times New Roman" w:hAnsi="Tahoma" w:cs="Tahoma"/>
                      <w:sz w:val="12"/>
                      <w:szCs w:val="12"/>
                    </w:rPr>
                  </w:pPr>
                  <w:r>
                    <w:rPr>
                      <w:rFonts w:ascii="Tahoma" w:eastAsia="Times New Roman" w:hAnsi="Tahoma" w:cs="Tahoma"/>
                      <w:noProof/>
                      <w:sz w:val="12"/>
                      <w:szCs w:val="12"/>
                    </w:rPr>
                    <w:lastRenderedPageBreak/>
                    <w:drawing>
                      <wp:inline distT="0" distB="0" distL="0" distR="0" wp14:anchorId="4A19C16F" wp14:editId="591E9B8F">
                        <wp:extent cx="151130" cy="151130"/>
                        <wp:effectExtent l="0" t="0" r="0" b="0"/>
                        <wp:docPr id="4" name="Picture 4" descr="https://webmail.etsu.edu/owa/14.1.218.13/themes/basic/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mail.etsu.edu/owa/14.1.218.13/themes/basic/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rsidR="00046C3F" w:rsidRPr="00046C3F" w:rsidRDefault="00046C3F" w:rsidP="00046C3F">
            <w:pPr>
              <w:spacing w:after="0" w:line="240" w:lineRule="auto"/>
              <w:rPr>
                <w:rFonts w:ascii="Tahoma" w:eastAsia="Times New Roman" w:hAnsi="Tahoma" w:cs="Tahoma"/>
                <w:vanish/>
                <w:sz w:val="12"/>
                <w:szCs w:val="12"/>
              </w:rPr>
            </w:pPr>
          </w:p>
          <w:tbl>
            <w:tblPr>
              <w:tblW w:w="5000" w:type="pct"/>
              <w:tblCellSpacing w:w="0" w:type="dxa"/>
              <w:tblBorders>
                <w:right w:val="single" w:sz="6" w:space="0" w:color="9C9C9C"/>
              </w:tblBorders>
              <w:shd w:val="clear" w:color="auto" w:fill="F3F3F3"/>
              <w:tblCellMar>
                <w:left w:w="0" w:type="dxa"/>
                <w:right w:w="0" w:type="dxa"/>
              </w:tblCellMar>
              <w:tblLook w:val="04A0" w:firstRow="1" w:lastRow="0" w:firstColumn="1" w:lastColumn="0" w:noHBand="0" w:noVBand="1"/>
            </w:tblPr>
            <w:tblGrid>
              <w:gridCol w:w="63"/>
              <w:gridCol w:w="9185"/>
            </w:tblGrid>
            <w:tr w:rsidR="00046C3F" w:rsidRPr="00046C3F">
              <w:trPr>
                <w:tblCellSpacing w:w="0" w:type="dxa"/>
              </w:trPr>
              <w:tc>
                <w:tcPr>
                  <w:tcW w:w="0" w:type="auto"/>
                  <w:gridSpan w:val="2"/>
                  <w:tcBorders>
                    <w:left w:val="single" w:sz="6" w:space="0" w:color="9C9C9C"/>
                  </w:tcBorders>
                  <w:shd w:val="clear" w:color="auto" w:fill="F3F3F3"/>
                  <w:tcMar>
                    <w:top w:w="45" w:type="dxa"/>
                    <w:left w:w="0" w:type="dxa"/>
                    <w:bottom w:w="45" w:type="dxa"/>
                    <w:right w:w="0" w:type="dxa"/>
                  </w:tcMar>
                  <w:vAlign w:val="center"/>
                  <w:hideMark/>
                </w:tcPr>
                <w:p w:rsidR="00046C3F" w:rsidRPr="00046C3F" w:rsidRDefault="00046C3F" w:rsidP="00046C3F">
                  <w:pPr>
                    <w:spacing w:after="0" w:line="240" w:lineRule="auto"/>
                    <w:rPr>
                      <w:rFonts w:ascii="Tahoma" w:eastAsia="Times New Roman" w:hAnsi="Tahoma" w:cs="Tahoma"/>
                      <w:sz w:val="12"/>
                      <w:szCs w:val="12"/>
                    </w:rPr>
                  </w:pPr>
                </w:p>
              </w:tc>
            </w:tr>
            <w:tr w:rsidR="00046C3F" w:rsidRPr="00046C3F">
              <w:trPr>
                <w:trHeight w:val="60"/>
                <w:tblCellSpacing w:w="0" w:type="dxa"/>
              </w:trPr>
              <w:tc>
                <w:tcPr>
                  <w:tcW w:w="60" w:type="dxa"/>
                  <w:shd w:val="clear" w:color="auto" w:fill="F3F3F3"/>
                  <w:vAlign w:val="bottom"/>
                  <w:hideMark/>
                </w:tcPr>
                <w:p w:rsidR="00046C3F" w:rsidRPr="00046C3F" w:rsidRDefault="00046C3F" w:rsidP="00046C3F">
                  <w:pPr>
                    <w:spacing w:after="0" w:line="60" w:lineRule="atLeast"/>
                    <w:rPr>
                      <w:rFonts w:ascii="Tahoma" w:eastAsia="Times New Roman" w:hAnsi="Tahoma" w:cs="Tahoma"/>
                      <w:sz w:val="12"/>
                      <w:szCs w:val="12"/>
                    </w:rPr>
                  </w:pPr>
                  <w:r>
                    <w:rPr>
                      <w:rFonts w:ascii="Tahoma" w:eastAsia="Times New Roman" w:hAnsi="Tahoma" w:cs="Tahoma"/>
                      <w:noProof/>
                      <w:sz w:val="12"/>
                      <w:szCs w:val="12"/>
                    </w:rPr>
                    <w:drawing>
                      <wp:inline distT="0" distB="0" distL="0" distR="0" wp14:anchorId="0642ADCC" wp14:editId="47120D5A">
                        <wp:extent cx="40005" cy="40005"/>
                        <wp:effectExtent l="0" t="0" r="0" b="0"/>
                        <wp:docPr id="3" name="Picture 3" descr="https://webmail.etsu.edu/owa/14.1.218.13/themes/basic/crvbtm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mail.etsu.edu/owa/14.1.218.13/themes/basic/crvbtml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c>
              <w:tc>
                <w:tcPr>
                  <w:tcW w:w="5000" w:type="pct"/>
                  <w:tcBorders>
                    <w:bottom w:val="single" w:sz="6" w:space="0" w:color="9C9C9C"/>
                  </w:tcBorders>
                  <w:shd w:val="clear" w:color="auto" w:fill="F3F3F3"/>
                  <w:vAlign w:val="center"/>
                  <w:hideMark/>
                </w:tcPr>
                <w:p w:rsidR="00046C3F" w:rsidRPr="00046C3F" w:rsidRDefault="00046C3F" w:rsidP="00046C3F">
                  <w:pPr>
                    <w:spacing w:after="0" w:line="60" w:lineRule="atLeast"/>
                    <w:rPr>
                      <w:rFonts w:ascii="Tahoma" w:eastAsia="Times New Roman" w:hAnsi="Tahoma" w:cs="Tahoma"/>
                      <w:sz w:val="12"/>
                      <w:szCs w:val="12"/>
                    </w:rPr>
                  </w:pPr>
                  <w:r>
                    <w:rPr>
                      <w:rFonts w:ascii="Tahoma" w:eastAsia="Times New Roman" w:hAnsi="Tahoma" w:cs="Tahoma"/>
                      <w:noProof/>
                      <w:sz w:val="12"/>
                      <w:szCs w:val="12"/>
                    </w:rPr>
                    <w:drawing>
                      <wp:inline distT="0" distB="0" distL="0" distR="0" wp14:anchorId="1A970FE9" wp14:editId="304A2BCC">
                        <wp:extent cx="151130" cy="151130"/>
                        <wp:effectExtent l="0" t="0" r="0" b="0"/>
                        <wp:docPr id="2" name="Picture 2" descr="https://webmail.etsu.edu/owa/14.1.218.13/themes/basic/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mail.etsu.edu/owa/14.1.218.13/themes/basic/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rsidR="00046C3F" w:rsidRPr="00046C3F" w:rsidRDefault="00046C3F" w:rsidP="00046C3F">
            <w:pPr>
              <w:spacing w:after="0" w:line="240" w:lineRule="auto"/>
              <w:rPr>
                <w:rFonts w:ascii="Tahoma" w:eastAsia="Times New Roman" w:hAnsi="Tahoma" w:cs="Tahoma"/>
                <w:sz w:val="12"/>
                <w:szCs w:val="12"/>
              </w:rPr>
            </w:pPr>
          </w:p>
        </w:tc>
        <w:tc>
          <w:tcPr>
            <w:tcW w:w="0" w:type="auto"/>
            <w:vAlign w:val="bottom"/>
            <w:hideMark/>
          </w:tcPr>
          <w:tbl>
            <w:tblPr>
              <w:tblW w:w="5000" w:type="pct"/>
              <w:tblCellSpacing w:w="0" w:type="dxa"/>
              <w:tblBorders>
                <w:left w:val="single" w:sz="12" w:space="0" w:color="999999"/>
                <w:right w:val="single" w:sz="12" w:space="0" w:color="999999"/>
              </w:tblBorders>
              <w:shd w:val="clear" w:color="auto" w:fill="D4D4D4"/>
              <w:tblCellMar>
                <w:left w:w="0" w:type="dxa"/>
                <w:right w:w="0" w:type="dxa"/>
              </w:tblCellMar>
              <w:tblLook w:val="04A0" w:firstRow="1" w:lastRow="0" w:firstColumn="1" w:lastColumn="0" w:noHBand="0" w:noVBand="1"/>
            </w:tblPr>
            <w:tblGrid>
              <w:gridCol w:w="66"/>
            </w:tblGrid>
            <w:tr w:rsidR="00046C3F" w:rsidRPr="00046C3F">
              <w:trPr>
                <w:trHeight w:val="15"/>
                <w:tblCellSpacing w:w="0" w:type="dxa"/>
              </w:trPr>
              <w:tc>
                <w:tcPr>
                  <w:tcW w:w="0" w:type="auto"/>
                  <w:tcBorders>
                    <w:top w:val="nil"/>
                    <w:bottom w:val="nil"/>
                  </w:tcBorders>
                  <w:shd w:val="clear" w:color="auto" w:fill="D4D4D4"/>
                  <w:vAlign w:val="center"/>
                  <w:hideMark/>
                </w:tcPr>
                <w:p w:rsidR="00046C3F" w:rsidRPr="00046C3F" w:rsidRDefault="00046C3F" w:rsidP="00046C3F">
                  <w:pPr>
                    <w:spacing w:after="0" w:line="15" w:lineRule="atLeast"/>
                    <w:rPr>
                      <w:rFonts w:ascii="Tahoma" w:eastAsia="Times New Roman" w:hAnsi="Tahoma" w:cs="Tahoma"/>
                      <w:sz w:val="12"/>
                      <w:szCs w:val="12"/>
                    </w:rPr>
                  </w:pPr>
                </w:p>
              </w:tc>
            </w:tr>
          </w:tbl>
          <w:p w:rsidR="00046C3F" w:rsidRPr="00046C3F" w:rsidRDefault="00046C3F" w:rsidP="00046C3F">
            <w:pPr>
              <w:spacing w:after="0" w:line="240" w:lineRule="auto"/>
              <w:rPr>
                <w:rFonts w:ascii="Tahoma" w:eastAsia="Times New Roman" w:hAnsi="Tahoma" w:cs="Tahoma"/>
                <w:vanish/>
                <w:sz w:val="12"/>
                <w:szCs w:val="12"/>
              </w:rPr>
            </w:pPr>
          </w:p>
          <w:tbl>
            <w:tblPr>
              <w:tblW w:w="5000" w:type="pct"/>
              <w:tblCellSpacing w:w="0" w:type="dxa"/>
              <w:tblBorders>
                <w:left w:val="single" w:sz="6" w:space="0" w:color="9C9C9C"/>
              </w:tblBorders>
              <w:shd w:val="clear" w:color="auto" w:fill="F3F3F3"/>
              <w:tblCellMar>
                <w:left w:w="0" w:type="dxa"/>
                <w:right w:w="0" w:type="dxa"/>
              </w:tblCellMar>
              <w:tblLook w:val="04A0" w:firstRow="1" w:lastRow="0" w:firstColumn="1" w:lastColumn="0" w:noHBand="0" w:noVBand="1"/>
            </w:tblPr>
            <w:tblGrid>
              <w:gridCol w:w="96"/>
            </w:tblGrid>
            <w:tr w:rsidR="00046C3F" w:rsidRPr="00046C3F">
              <w:trPr>
                <w:tblCellSpacing w:w="0" w:type="dxa"/>
                <w:hidden/>
              </w:trPr>
              <w:tc>
                <w:tcPr>
                  <w:tcW w:w="0" w:type="auto"/>
                  <w:tcBorders>
                    <w:top w:val="nil"/>
                    <w:left w:val="nil"/>
                    <w:bottom w:val="nil"/>
                    <w:right w:val="nil"/>
                  </w:tcBorders>
                  <w:shd w:val="clear" w:color="auto" w:fill="F3F3F3"/>
                  <w:vAlign w:val="center"/>
                  <w:hideMark/>
                </w:tcPr>
                <w:p w:rsidR="00046C3F" w:rsidRPr="00046C3F" w:rsidRDefault="00046C3F" w:rsidP="00046C3F">
                  <w:pPr>
                    <w:spacing w:after="0" w:line="240" w:lineRule="auto"/>
                    <w:jc w:val="center"/>
                    <w:rPr>
                      <w:rFonts w:ascii="Tahoma" w:eastAsia="Times New Roman" w:hAnsi="Tahoma" w:cs="Tahoma"/>
                      <w:vanish/>
                      <w:sz w:val="17"/>
                      <w:szCs w:val="17"/>
                    </w:rPr>
                  </w:pPr>
                  <w:r w:rsidRPr="00046C3F">
                    <w:rPr>
                      <w:rFonts w:ascii="Tahoma" w:eastAsia="Times New Roman" w:hAnsi="Tahoma" w:cs="Tahoma"/>
                      <w:vanish/>
                      <w:sz w:val="17"/>
                      <w:szCs w:val="17"/>
                    </w:rPr>
                    <w:t>Paging and Bottom Toolbar</w:t>
                  </w:r>
                </w:p>
              </w:tc>
            </w:tr>
            <w:tr w:rsidR="00046C3F" w:rsidRPr="00046C3F">
              <w:trPr>
                <w:tblCellSpacing w:w="0" w:type="dxa"/>
              </w:trPr>
              <w:tc>
                <w:tcPr>
                  <w:tcW w:w="5000" w:type="pct"/>
                  <w:tcBorders>
                    <w:bottom w:val="single" w:sz="6" w:space="0" w:color="9C9C9C"/>
                  </w:tcBorders>
                  <w:shd w:val="clear" w:color="auto" w:fill="F3F3F3"/>
                  <w:vAlign w:val="center"/>
                  <w:hideMark/>
                </w:tcPr>
                <w:p w:rsidR="00046C3F" w:rsidRPr="00046C3F" w:rsidRDefault="00046C3F" w:rsidP="00046C3F">
                  <w:pPr>
                    <w:spacing w:after="0" w:line="240" w:lineRule="auto"/>
                    <w:rPr>
                      <w:rFonts w:ascii="Tahoma" w:eastAsia="Times New Roman" w:hAnsi="Tahoma" w:cs="Tahoma"/>
                      <w:sz w:val="12"/>
                      <w:szCs w:val="12"/>
                    </w:rPr>
                  </w:pPr>
                </w:p>
              </w:tc>
            </w:tr>
          </w:tbl>
          <w:p w:rsidR="00046C3F" w:rsidRPr="00046C3F" w:rsidRDefault="00046C3F" w:rsidP="00046C3F">
            <w:pPr>
              <w:spacing w:after="0" w:line="240" w:lineRule="auto"/>
              <w:rPr>
                <w:rFonts w:ascii="Tahoma" w:eastAsia="Times New Roman" w:hAnsi="Tahoma" w:cs="Tahoma"/>
                <w:sz w:val="12"/>
                <w:szCs w:val="12"/>
              </w:rPr>
            </w:pPr>
          </w:p>
        </w:tc>
      </w:tr>
    </w:tbl>
    <w:p w:rsidR="0046767F" w:rsidRDefault="008C0EE6"/>
    <w:sectPr w:rsidR="0046767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E6" w:rsidRDefault="008C0EE6" w:rsidP="002D3728">
      <w:pPr>
        <w:spacing w:after="0" w:line="240" w:lineRule="auto"/>
      </w:pPr>
      <w:r>
        <w:separator/>
      </w:r>
    </w:p>
  </w:endnote>
  <w:endnote w:type="continuationSeparator" w:id="0">
    <w:p w:rsidR="008C0EE6" w:rsidRDefault="008C0EE6" w:rsidP="002D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28" w:rsidRDefault="002D372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Faculty Senate Minutes 10-08-12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914E8" w:rsidRPr="003914E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D3728" w:rsidRDefault="002D3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E6" w:rsidRDefault="008C0EE6" w:rsidP="002D3728">
      <w:pPr>
        <w:spacing w:after="0" w:line="240" w:lineRule="auto"/>
      </w:pPr>
      <w:r>
        <w:separator/>
      </w:r>
    </w:p>
  </w:footnote>
  <w:footnote w:type="continuationSeparator" w:id="0">
    <w:p w:rsidR="008C0EE6" w:rsidRDefault="008C0EE6" w:rsidP="002D3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72D0C"/>
    <w:multiLevelType w:val="hybridMultilevel"/>
    <w:tmpl w:val="BD6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131058"/>
    <w:multiLevelType w:val="hybridMultilevel"/>
    <w:tmpl w:val="631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3F"/>
    <w:rsid w:val="00046C3F"/>
    <w:rsid w:val="00135DCB"/>
    <w:rsid w:val="00165B95"/>
    <w:rsid w:val="001F20E8"/>
    <w:rsid w:val="002A33D1"/>
    <w:rsid w:val="002D3728"/>
    <w:rsid w:val="00306299"/>
    <w:rsid w:val="00317FD8"/>
    <w:rsid w:val="003267BF"/>
    <w:rsid w:val="003914E8"/>
    <w:rsid w:val="003F4709"/>
    <w:rsid w:val="00487F98"/>
    <w:rsid w:val="00570D9A"/>
    <w:rsid w:val="0057495F"/>
    <w:rsid w:val="005924AD"/>
    <w:rsid w:val="005A67AD"/>
    <w:rsid w:val="00622717"/>
    <w:rsid w:val="00647005"/>
    <w:rsid w:val="00722E10"/>
    <w:rsid w:val="007A45BA"/>
    <w:rsid w:val="0085049A"/>
    <w:rsid w:val="008572C4"/>
    <w:rsid w:val="00862B27"/>
    <w:rsid w:val="008C0EE6"/>
    <w:rsid w:val="0092683A"/>
    <w:rsid w:val="009526FD"/>
    <w:rsid w:val="00A01D4E"/>
    <w:rsid w:val="00A27B35"/>
    <w:rsid w:val="00A3080A"/>
    <w:rsid w:val="00A3325E"/>
    <w:rsid w:val="00C26626"/>
    <w:rsid w:val="00C61F6B"/>
    <w:rsid w:val="00D5647D"/>
    <w:rsid w:val="00D80C3F"/>
    <w:rsid w:val="00D8740C"/>
    <w:rsid w:val="00E03A5C"/>
    <w:rsid w:val="00E129D6"/>
    <w:rsid w:val="00E9346B"/>
    <w:rsid w:val="00F1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C3F"/>
    <w:rPr>
      <w:color w:val="0000FF"/>
      <w:u w:val="single"/>
    </w:rPr>
  </w:style>
  <w:style w:type="paragraph" w:customStyle="1" w:styleId="xmsonormal">
    <w:name w:val="x_msonormal"/>
    <w:basedOn w:val="Normal"/>
    <w:rsid w:val="00046C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6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3F"/>
    <w:rPr>
      <w:rFonts w:ascii="Tahoma" w:hAnsi="Tahoma" w:cs="Tahoma"/>
      <w:sz w:val="16"/>
      <w:szCs w:val="16"/>
    </w:rPr>
  </w:style>
  <w:style w:type="paragraph" w:styleId="ListParagraph">
    <w:name w:val="List Paragraph"/>
    <w:basedOn w:val="Normal"/>
    <w:uiPriority w:val="34"/>
    <w:qFormat/>
    <w:rsid w:val="00165B95"/>
    <w:pPr>
      <w:ind w:left="720"/>
      <w:contextualSpacing/>
    </w:pPr>
  </w:style>
  <w:style w:type="paragraph" w:styleId="Header">
    <w:name w:val="header"/>
    <w:basedOn w:val="Normal"/>
    <w:link w:val="HeaderChar"/>
    <w:uiPriority w:val="99"/>
    <w:unhideWhenUsed/>
    <w:rsid w:val="002D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728"/>
  </w:style>
  <w:style w:type="paragraph" w:styleId="Footer">
    <w:name w:val="footer"/>
    <w:basedOn w:val="Normal"/>
    <w:link w:val="FooterChar"/>
    <w:uiPriority w:val="99"/>
    <w:unhideWhenUsed/>
    <w:rsid w:val="002D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C3F"/>
    <w:rPr>
      <w:color w:val="0000FF"/>
      <w:u w:val="single"/>
    </w:rPr>
  </w:style>
  <w:style w:type="paragraph" w:customStyle="1" w:styleId="xmsonormal">
    <w:name w:val="x_msonormal"/>
    <w:basedOn w:val="Normal"/>
    <w:rsid w:val="00046C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6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3F"/>
    <w:rPr>
      <w:rFonts w:ascii="Tahoma" w:hAnsi="Tahoma" w:cs="Tahoma"/>
      <w:sz w:val="16"/>
      <w:szCs w:val="16"/>
    </w:rPr>
  </w:style>
  <w:style w:type="paragraph" w:styleId="ListParagraph">
    <w:name w:val="List Paragraph"/>
    <w:basedOn w:val="Normal"/>
    <w:uiPriority w:val="34"/>
    <w:qFormat/>
    <w:rsid w:val="00165B95"/>
    <w:pPr>
      <w:ind w:left="720"/>
      <w:contextualSpacing/>
    </w:pPr>
  </w:style>
  <w:style w:type="paragraph" w:styleId="Header">
    <w:name w:val="header"/>
    <w:basedOn w:val="Normal"/>
    <w:link w:val="HeaderChar"/>
    <w:uiPriority w:val="99"/>
    <w:unhideWhenUsed/>
    <w:rsid w:val="002D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728"/>
  </w:style>
  <w:style w:type="paragraph" w:styleId="Footer">
    <w:name w:val="footer"/>
    <w:basedOn w:val="Normal"/>
    <w:link w:val="FooterChar"/>
    <w:uiPriority w:val="99"/>
    <w:unhideWhenUsed/>
    <w:rsid w:val="002D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8731">
      <w:bodyDiv w:val="1"/>
      <w:marLeft w:val="120"/>
      <w:marRight w:val="120"/>
      <w:marTop w:val="0"/>
      <w:marBottom w:val="120"/>
      <w:divBdr>
        <w:top w:val="none" w:sz="0" w:space="0" w:color="auto"/>
        <w:left w:val="none" w:sz="0" w:space="0" w:color="auto"/>
        <w:bottom w:val="none" w:sz="0" w:space="0" w:color="auto"/>
        <w:right w:val="none" w:sz="0" w:space="0" w:color="auto"/>
      </w:divBdr>
      <w:divsChild>
        <w:div w:id="389426591">
          <w:marLeft w:val="0"/>
          <w:marRight w:val="0"/>
          <w:marTop w:val="0"/>
          <w:marBottom w:val="0"/>
          <w:divBdr>
            <w:top w:val="none" w:sz="0" w:space="0" w:color="auto"/>
            <w:left w:val="none" w:sz="0" w:space="0" w:color="auto"/>
            <w:bottom w:val="none" w:sz="0" w:space="0" w:color="auto"/>
            <w:right w:val="none" w:sz="0" w:space="0" w:color="auto"/>
          </w:divBdr>
          <w:divsChild>
            <w:div w:id="6582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ferm@ets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webmail.etsu.edu/owa/redir.aspx?C=f8589d860dbe425bad4eafe57ddad2bf&amp;URL=mailto%3aburgess%40et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2814</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ETSU</cp:lastModifiedBy>
  <cp:revision>2</cp:revision>
  <dcterms:created xsi:type="dcterms:W3CDTF">2013-03-17T18:39:00Z</dcterms:created>
  <dcterms:modified xsi:type="dcterms:W3CDTF">2013-03-17T18:39:00Z</dcterms:modified>
</cp:coreProperties>
</file>