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74" w:rsidRPr="00510E4A" w:rsidRDefault="00510E4A" w:rsidP="00510E4A">
      <w:pPr>
        <w:pStyle w:val="Title"/>
        <w:rPr>
          <w:color w:val="000000" w:themeColor="text1"/>
          <w:sz w:val="36"/>
          <w:szCs w:val="36"/>
        </w:rPr>
      </w:pPr>
      <w:bookmarkStart w:id="0" w:name="_GoBack"/>
      <w:bookmarkEnd w:id="0"/>
      <w:r w:rsidRPr="00510E4A">
        <w:rPr>
          <w:color w:val="000000" w:themeColor="text1"/>
          <w:sz w:val="36"/>
          <w:szCs w:val="36"/>
        </w:rPr>
        <w:t>Report of the Faculty Senate Committee on IRB Relations</w:t>
      </w:r>
    </w:p>
    <w:p w:rsidR="002D166B" w:rsidRDefault="002D166B">
      <w:pPr>
        <w:rPr>
          <w:rFonts w:ascii="Times New Roman" w:hAnsi="Times New Roman" w:cs="Times New Roman"/>
          <w:sz w:val="24"/>
          <w:szCs w:val="24"/>
        </w:rPr>
      </w:pPr>
      <w:r>
        <w:rPr>
          <w:rFonts w:ascii="Times New Roman" w:hAnsi="Times New Roman" w:cs="Times New Roman"/>
          <w:sz w:val="24"/>
          <w:szCs w:val="24"/>
        </w:rPr>
        <w:t>Spring, 2012</w:t>
      </w:r>
    </w:p>
    <w:p w:rsidR="002D166B" w:rsidRDefault="002D166B">
      <w:pPr>
        <w:rPr>
          <w:rFonts w:ascii="Times New Roman" w:hAnsi="Times New Roman" w:cs="Times New Roman"/>
          <w:sz w:val="24"/>
          <w:szCs w:val="24"/>
        </w:rPr>
      </w:pPr>
      <w:r>
        <w:rPr>
          <w:rFonts w:ascii="Times New Roman" w:hAnsi="Times New Roman" w:cs="Times New Roman"/>
          <w:sz w:val="24"/>
          <w:szCs w:val="24"/>
        </w:rPr>
        <w:t>The committee has met three times.  D</w:t>
      </w:r>
      <w:r w:rsidR="0062661E">
        <w:rPr>
          <w:rFonts w:ascii="Times New Roman" w:hAnsi="Times New Roman" w:cs="Times New Roman"/>
          <w:sz w:val="24"/>
          <w:szCs w:val="24"/>
        </w:rPr>
        <w:t>rs. Moore, Ogle, Elgazzar, and Gann prepared this report</w:t>
      </w:r>
      <w:r>
        <w:rPr>
          <w:rFonts w:ascii="Times New Roman" w:hAnsi="Times New Roman" w:cs="Times New Roman"/>
          <w:sz w:val="24"/>
          <w:szCs w:val="24"/>
        </w:rPr>
        <w:t>. On one occas</w:t>
      </w:r>
      <w:r w:rsidR="0062661E">
        <w:rPr>
          <w:rFonts w:ascii="Times New Roman" w:hAnsi="Times New Roman" w:cs="Times New Roman"/>
          <w:sz w:val="24"/>
          <w:szCs w:val="24"/>
        </w:rPr>
        <w:t>ion, Drs. Duncan and Youngberg</w:t>
      </w:r>
      <w:r>
        <w:rPr>
          <w:rFonts w:ascii="Times New Roman" w:hAnsi="Times New Roman" w:cs="Times New Roman"/>
          <w:sz w:val="24"/>
          <w:szCs w:val="24"/>
        </w:rPr>
        <w:t xml:space="preserve"> came as guests.</w:t>
      </w:r>
      <w:r w:rsidR="00F95FF5">
        <w:rPr>
          <w:rFonts w:ascii="Times New Roman" w:hAnsi="Times New Roman" w:cs="Times New Roman"/>
          <w:sz w:val="24"/>
          <w:szCs w:val="24"/>
        </w:rPr>
        <w:t xml:space="preserve"> Dr. Hamdy was present at an initial meeting, but is not a contributor</w:t>
      </w:r>
      <w:r w:rsidR="0062661E">
        <w:rPr>
          <w:rFonts w:ascii="Times New Roman" w:hAnsi="Times New Roman" w:cs="Times New Roman"/>
          <w:sz w:val="24"/>
          <w:szCs w:val="24"/>
        </w:rPr>
        <w:t xml:space="preserve"> to this report.</w:t>
      </w:r>
      <w:r>
        <w:rPr>
          <w:rFonts w:ascii="Times New Roman" w:hAnsi="Times New Roman" w:cs="Times New Roman"/>
          <w:sz w:val="24"/>
          <w:szCs w:val="24"/>
        </w:rPr>
        <w:t xml:space="preserve"> Dr. Gann served as facilitator.</w:t>
      </w:r>
    </w:p>
    <w:p w:rsidR="002D166B" w:rsidRDefault="002D166B">
      <w:pPr>
        <w:rPr>
          <w:rFonts w:ascii="Times New Roman" w:hAnsi="Times New Roman" w:cs="Times New Roman"/>
          <w:sz w:val="24"/>
          <w:szCs w:val="24"/>
        </w:rPr>
      </w:pPr>
      <w:r>
        <w:rPr>
          <w:rFonts w:ascii="Times New Roman" w:hAnsi="Times New Roman" w:cs="Times New Roman"/>
          <w:sz w:val="24"/>
          <w:szCs w:val="24"/>
        </w:rPr>
        <w:t>The committee addressed the following issues:</w:t>
      </w:r>
    </w:p>
    <w:p w:rsidR="002D166B" w:rsidRDefault="002D166B" w:rsidP="002D166B">
      <w:pPr>
        <w:pStyle w:val="ListParagraph"/>
        <w:numPr>
          <w:ilvl w:val="0"/>
          <w:numId w:val="1"/>
        </w:numPr>
        <w:rPr>
          <w:rFonts w:ascii="Times New Roman" w:hAnsi="Times New Roman" w:cs="Times New Roman"/>
          <w:sz w:val="24"/>
          <w:szCs w:val="24"/>
        </w:rPr>
      </w:pPr>
      <w:r w:rsidRPr="002D166B">
        <w:rPr>
          <w:rFonts w:ascii="Times New Roman" w:hAnsi="Times New Roman" w:cs="Times New Roman"/>
          <w:sz w:val="24"/>
          <w:szCs w:val="24"/>
        </w:rPr>
        <w:t>Relations with MHSA</w:t>
      </w:r>
    </w:p>
    <w:p w:rsidR="002D166B" w:rsidRDefault="002D166B" w:rsidP="002D1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Length of time for proposal approval and possible remedies</w:t>
      </w:r>
    </w:p>
    <w:p w:rsidR="002D166B" w:rsidRDefault="002D166B" w:rsidP="002D1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research and IRB approval time frame</w:t>
      </w:r>
    </w:p>
    <w:p w:rsidR="002D166B" w:rsidRDefault="002D166B" w:rsidP="002D1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Consistency in what researchers are told</w:t>
      </w:r>
      <w:r w:rsidR="002A369F">
        <w:rPr>
          <w:rFonts w:ascii="Times New Roman" w:hAnsi="Times New Roman" w:cs="Times New Roman"/>
          <w:sz w:val="24"/>
          <w:szCs w:val="24"/>
        </w:rPr>
        <w:t xml:space="preserve"> by IRB personnel</w:t>
      </w:r>
    </w:p>
    <w:p w:rsidR="002D166B" w:rsidRDefault="002D166B" w:rsidP="002D1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tone of IRB/ faculty relations</w:t>
      </w:r>
    </w:p>
    <w:p w:rsidR="002D166B" w:rsidRDefault="002D166B" w:rsidP="002D166B">
      <w:pPr>
        <w:ind w:left="360"/>
        <w:rPr>
          <w:rFonts w:ascii="Times New Roman" w:hAnsi="Times New Roman" w:cs="Times New Roman"/>
          <w:sz w:val="24"/>
          <w:szCs w:val="24"/>
        </w:rPr>
      </w:pPr>
      <w:r>
        <w:rPr>
          <w:rFonts w:ascii="Times New Roman" w:hAnsi="Times New Roman" w:cs="Times New Roman"/>
          <w:sz w:val="24"/>
          <w:szCs w:val="24"/>
        </w:rPr>
        <w:t>We wish to say at the outset that we respect the hard work of the IRB.  Dr. Duncan has been most available to us and very willing to address our concerns.</w:t>
      </w:r>
    </w:p>
    <w:p w:rsidR="002D166B" w:rsidRDefault="002D166B" w:rsidP="002D166B">
      <w:pPr>
        <w:ind w:left="360"/>
        <w:rPr>
          <w:rFonts w:ascii="Times New Roman" w:hAnsi="Times New Roman" w:cs="Times New Roman"/>
          <w:sz w:val="24"/>
          <w:szCs w:val="24"/>
        </w:rPr>
      </w:pPr>
      <w:r>
        <w:rPr>
          <w:rFonts w:ascii="Times New Roman" w:hAnsi="Times New Roman" w:cs="Times New Roman"/>
          <w:sz w:val="24"/>
          <w:szCs w:val="24"/>
        </w:rPr>
        <w:t xml:space="preserve">Relations with MHSA are a continuing problem.  The </w:t>
      </w:r>
      <w:r w:rsidR="006741E8">
        <w:rPr>
          <w:rFonts w:ascii="Times New Roman" w:hAnsi="Times New Roman" w:cs="Times New Roman"/>
          <w:sz w:val="24"/>
          <w:szCs w:val="24"/>
        </w:rPr>
        <w:t xml:space="preserve">required </w:t>
      </w:r>
      <w:r>
        <w:rPr>
          <w:rFonts w:ascii="Times New Roman" w:hAnsi="Times New Roman" w:cs="Times New Roman"/>
          <w:sz w:val="24"/>
          <w:szCs w:val="24"/>
        </w:rPr>
        <w:t xml:space="preserve">sequential submission of research proposals </w:t>
      </w:r>
      <w:r w:rsidR="006741E8">
        <w:rPr>
          <w:rFonts w:ascii="Times New Roman" w:hAnsi="Times New Roman" w:cs="Times New Roman"/>
          <w:sz w:val="24"/>
          <w:szCs w:val="24"/>
        </w:rPr>
        <w:t>to both the IRB and MHSA is cumbersome.  The ensuing delays have cost researchers grants.  Dr. Duncan is hoping that a streamlined process in which MHSA does administrative reviews only will alleviate this problem.  However, none of us has worked with the new procedures yet.  While it may be beyond the scope of this committee, there is a concern that MHSA negotiates separate contracts with various colleges and departments, and there is disparity in charges. The committee believes there would be value in uniformity.</w:t>
      </w:r>
    </w:p>
    <w:p w:rsidR="00C34167" w:rsidRDefault="006741E8" w:rsidP="002D166B">
      <w:pPr>
        <w:ind w:left="360"/>
        <w:rPr>
          <w:rFonts w:ascii="Times New Roman" w:hAnsi="Times New Roman" w:cs="Times New Roman"/>
          <w:sz w:val="24"/>
          <w:szCs w:val="24"/>
        </w:rPr>
      </w:pPr>
      <w:r>
        <w:rPr>
          <w:rFonts w:ascii="Times New Roman" w:hAnsi="Times New Roman" w:cs="Times New Roman"/>
          <w:sz w:val="24"/>
          <w:szCs w:val="24"/>
        </w:rPr>
        <w:t xml:space="preserve">There is continuing frustration with the length of time it takes for proposals to be cleared by the IRB.  Researchers and IRB personnel view review time </w:t>
      </w:r>
      <w:r w:rsidR="00BD4309">
        <w:rPr>
          <w:rFonts w:ascii="Times New Roman" w:hAnsi="Times New Roman" w:cs="Times New Roman"/>
          <w:sz w:val="24"/>
          <w:szCs w:val="24"/>
        </w:rPr>
        <w:t xml:space="preserve">frames </w:t>
      </w:r>
      <w:r>
        <w:rPr>
          <w:rFonts w:ascii="Times New Roman" w:hAnsi="Times New Roman" w:cs="Times New Roman"/>
          <w:sz w:val="24"/>
          <w:szCs w:val="24"/>
        </w:rPr>
        <w:t>differently.  From the perspective of research faculty, review time begins with proposal submission and extends until approval.  On the other hand, IRB personnel look at the tim</w:t>
      </w:r>
      <w:r w:rsidR="00BD4309">
        <w:rPr>
          <w:rFonts w:ascii="Times New Roman" w:hAnsi="Times New Roman" w:cs="Times New Roman"/>
          <w:sz w:val="24"/>
          <w:szCs w:val="24"/>
        </w:rPr>
        <w:t>e it takes for a fully vetted</w:t>
      </w:r>
      <w:r>
        <w:rPr>
          <w:rFonts w:ascii="Times New Roman" w:hAnsi="Times New Roman" w:cs="Times New Roman"/>
          <w:sz w:val="24"/>
          <w:szCs w:val="24"/>
        </w:rPr>
        <w:t xml:space="preserve"> and amended proposal to clear the</w:t>
      </w:r>
      <w:r w:rsidR="00770219">
        <w:rPr>
          <w:rFonts w:ascii="Times New Roman" w:hAnsi="Times New Roman" w:cs="Times New Roman"/>
          <w:sz w:val="24"/>
          <w:szCs w:val="24"/>
        </w:rPr>
        <w:t xml:space="preserve"> system.  As faculty members, we find the fo</w:t>
      </w:r>
      <w:r w:rsidR="00B70CC2">
        <w:rPr>
          <w:rFonts w:ascii="Times New Roman" w:hAnsi="Times New Roman" w:cs="Times New Roman"/>
          <w:sz w:val="24"/>
          <w:szCs w:val="24"/>
        </w:rPr>
        <w:t>rmer perspective more relevant, and w</w:t>
      </w:r>
      <w:r w:rsidR="00770219">
        <w:rPr>
          <w:rFonts w:ascii="Times New Roman" w:hAnsi="Times New Roman" w:cs="Times New Roman"/>
          <w:sz w:val="24"/>
          <w:szCs w:val="24"/>
        </w:rPr>
        <w:t>e see a need for streamlining of procedures.</w:t>
      </w:r>
      <w:r>
        <w:rPr>
          <w:rFonts w:ascii="Times New Roman" w:hAnsi="Times New Roman" w:cs="Times New Roman"/>
          <w:sz w:val="24"/>
          <w:szCs w:val="24"/>
        </w:rPr>
        <w:t xml:space="preserve">  </w:t>
      </w:r>
    </w:p>
    <w:p w:rsidR="006741E8" w:rsidRPr="00E1105C" w:rsidRDefault="00C34167" w:rsidP="002D166B">
      <w:pPr>
        <w:ind w:left="360"/>
        <w:rPr>
          <w:rFonts w:ascii="Times New Roman" w:hAnsi="Times New Roman" w:cs="Times New Roman"/>
          <w:sz w:val="24"/>
          <w:szCs w:val="24"/>
        </w:rPr>
      </w:pPr>
      <w:r>
        <w:rPr>
          <w:rFonts w:ascii="Times New Roman" w:hAnsi="Times New Roman" w:cs="Times New Roman"/>
          <w:sz w:val="24"/>
          <w:szCs w:val="24"/>
        </w:rPr>
        <w:t>Especially on the medical IRB, there is apt to be ba</w:t>
      </w:r>
      <w:r w:rsidR="00BD4309">
        <w:rPr>
          <w:rFonts w:ascii="Times New Roman" w:hAnsi="Times New Roman" w:cs="Times New Roman"/>
          <w:sz w:val="24"/>
          <w:szCs w:val="24"/>
        </w:rPr>
        <w:t>ck</w:t>
      </w:r>
      <w:r w:rsidR="00460AB5">
        <w:rPr>
          <w:rFonts w:ascii="Times New Roman" w:hAnsi="Times New Roman" w:cs="Times New Roman"/>
          <w:sz w:val="24"/>
          <w:szCs w:val="24"/>
        </w:rPr>
        <w:t>-</w:t>
      </w:r>
      <w:r w:rsidR="00BD4309">
        <w:rPr>
          <w:rFonts w:ascii="Times New Roman" w:hAnsi="Times New Roman" w:cs="Times New Roman"/>
          <w:sz w:val="24"/>
          <w:szCs w:val="24"/>
        </w:rPr>
        <w:t>up on proposal review</w:t>
      </w:r>
      <w:r>
        <w:rPr>
          <w:rFonts w:ascii="Times New Roman" w:hAnsi="Times New Roman" w:cs="Times New Roman"/>
          <w:sz w:val="24"/>
          <w:szCs w:val="24"/>
        </w:rPr>
        <w:t>. We suggest that meetings occur more often</w:t>
      </w:r>
      <w:r w:rsidR="00E1105C" w:rsidRPr="00E1105C">
        <w:rPr>
          <w:rFonts w:ascii="Times New Roman" w:hAnsi="Times New Roman" w:cs="Times New Roman"/>
          <w:sz w:val="24"/>
          <w:szCs w:val="24"/>
        </w:rPr>
        <w:t>,</w:t>
      </w:r>
      <w:r w:rsidRPr="00E1105C">
        <w:rPr>
          <w:rFonts w:ascii="Times New Roman" w:hAnsi="Times New Roman" w:cs="Times New Roman"/>
          <w:sz w:val="24"/>
          <w:szCs w:val="24"/>
        </w:rPr>
        <w:t xml:space="preserve"> </w:t>
      </w:r>
      <w:r w:rsidR="00D0182A" w:rsidRPr="00E1105C">
        <w:rPr>
          <w:rFonts w:ascii="Times New Roman" w:hAnsi="Times New Roman" w:cs="Times New Roman"/>
          <w:sz w:val="24"/>
          <w:szCs w:val="24"/>
        </w:rPr>
        <w:t>twice monthly</w:t>
      </w:r>
      <w:r w:rsidR="00E1105C">
        <w:rPr>
          <w:rFonts w:ascii="Times New Roman" w:hAnsi="Times New Roman" w:cs="Times New Roman"/>
          <w:sz w:val="24"/>
          <w:szCs w:val="24"/>
        </w:rPr>
        <w:t xml:space="preserve"> perhaps.</w:t>
      </w:r>
      <w:r w:rsidR="00D0182A">
        <w:rPr>
          <w:rFonts w:ascii="Times New Roman" w:hAnsi="Times New Roman" w:cs="Times New Roman"/>
          <w:color w:val="FF0000"/>
          <w:sz w:val="24"/>
          <w:szCs w:val="24"/>
        </w:rPr>
        <w:t xml:space="preserve"> </w:t>
      </w:r>
      <w:r w:rsidR="00E1105C">
        <w:rPr>
          <w:rFonts w:ascii="Times New Roman" w:hAnsi="Times New Roman" w:cs="Times New Roman"/>
          <w:sz w:val="24"/>
          <w:szCs w:val="24"/>
        </w:rPr>
        <w:t>T</w:t>
      </w:r>
      <w:r>
        <w:rPr>
          <w:rFonts w:ascii="Times New Roman" w:hAnsi="Times New Roman" w:cs="Times New Roman"/>
          <w:sz w:val="24"/>
          <w:szCs w:val="24"/>
        </w:rPr>
        <w:t xml:space="preserve">he committee </w:t>
      </w:r>
      <w:r w:rsidR="00E1105C">
        <w:rPr>
          <w:rFonts w:ascii="Times New Roman" w:hAnsi="Times New Roman" w:cs="Times New Roman"/>
          <w:sz w:val="24"/>
          <w:szCs w:val="24"/>
        </w:rPr>
        <w:t xml:space="preserve">could </w:t>
      </w:r>
      <w:r>
        <w:rPr>
          <w:rFonts w:ascii="Times New Roman" w:hAnsi="Times New Roman" w:cs="Times New Roman"/>
          <w:sz w:val="24"/>
          <w:szCs w:val="24"/>
        </w:rPr>
        <w:t>be enlarged to assure quorums</w:t>
      </w:r>
      <w:r w:rsidR="00D0182A">
        <w:rPr>
          <w:rFonts w:ascii="Times New Roman" w:hAnsi="Times New Roman" w:cs="Times New Roman"/>
          <w:sz w:val="24"/>
          <w:szCs w:val="24"/>
        </w:rPr>
        <w:t xml:space="preserve">.  </w:t>
      </w:r>
      <w:r w:rsidR="00D0182A" w:rsidRPr="00E1105C">
        <w:rPr>
          <w:rFonts w:ascii="Times New Roman" w:hAnsi="Times New Roman" w:cs="Times New Roman"/>
          <w:sz w:val="24"/>
          <w:szCs w:val="24"/>
        </w:rPr>
        <w:t>Individual members would</w:t>
      </w:r>
      <w:r w:rsidR="00E1105C">
        <w:rPr>
          <w:rFonts w:ascii="Times New Roman" w:hAnsi="Times New Roman" w:cs="Times New Roman"/>
          <w:sz w:val="24"/>
          <w:szCs w:val="24"/>
        </w:rPr>
        <w:t xml:space="preserve"> then</w:t>
      </w:r>
      <w:r w:rsidR="00D0182A" w:rsidRPr="00E1105C">
        <w:rPr>
          <w:rFonts w:ascii="Times New Roman" w:hAnsi="Times New Roman" w:cs="Times New Roman"/>
          <w:sz w:val="24"/>
          <w:szCs w:val="24"/>
        </w:rPr>
        <w:t xml:space="preserve"> </w:t>
      </w:r>
      <w:r w:rsidRPr="00E1105C">
        <w:rPr>
          <w:rFonts w:ascii="Times New Roman" w:hAnsi="Times New Roman" w:cs="Times New Roman"/>
          <w:sz w:val="24"/>
          <w:szCs w:val="24"/>
        </w:rPr>
        <w:t>attend</w:t>
      </w:r>
      <w:r w:rsidR="00E1105C">
        <w:rPr>
          <w:rFonts w:ascii="Times New Roman" w:hAnsi="Times New Roman" w:cs="Times New Roman"/>
          <w:sz w:val="24"/>
          <w:szCs w:val="24"/>
        </w:rPr>
        <w:t xml:space="preserve"> only</w:t>
      </w:r>
      <w:r w:rsidRPr="00E1105C">
        <w:rPr>
          <w:rFonts w:ascii="Times New Roman" w:hAnsi="Times New Roman" w:cs="Times New Roman"/>
          <w:sz w:val="24"/>
          <w:szCs w:val="24"/>
        </w:rPr>
        <w:t xml:space="preserve"> </w:t>
      </w:r>
      <w:r w:rsidR="00D0182A" w:rsidRPr="00E1105C">
        <w:rPr>
          <w:rFonts w:ascii="Times New Roman" w:hAnsi="Times New Roman" w:cs="Times New Roman"/>
          <w:sz w:val="24"/>
          <w:szCs w:val="24"/>
        </w:rPr>
        <w:t>monthly</w:t>
      </w:r>
      <w:r w:rsidR="00E1105C">
        <w:rPr>
          <w:rFonts w:ascii="Times New Roman" w:hAnsi="Times New Roman" w:cs="Times New Roman"/>
          <w:sz w:val="24"/>
          <w:szCs w:val="24"/>
        </w:rPr>
        <w:t xml:space="preserve"> and be</w:t>
      </w:r>
      <w:r w:rsidR="00D0182A" w:rsidRPr="00E1105C">
        <w:rPr>
          <w:rFonts w:ascii="Times New Roman" w:hAnsi="Times New Roman" w:cs="Times New Roman"/>
          <w:sz w:val="24"/>
          <w:szCs w:val="24"/>
        </w:rPr>
        <w:t xml:space="preserve"> chosen for </w:t>
      </w:r>
      <w:r w:rsidR="00D206E4" w:rsidRPr="00E1105C">
        <w:rPr>
          <w:rFonts w:ascii="Times New Roman" w:hAnsi="Times New Roman" w:cs="Times New Roman"/>
          <w:sz w:val="24"/>
          <w:szCs w:val="24"/>
        </w:rPr>
        <w:t xml:space="preserve">special </w:t>
      </w:r>
      <w:r w:rsidR="00D0182A" w:rsidRPr="00E1105C">
        <w:rPr>
          <w:rFonts w:ascii="Times New Roman" w:hAnsi="Times New Roman" w:cs="Times New Roman"/>
          <w:sz w:val="24"/>
          <w:szCs w:val="24"/>
        </w:rPr>
        <w:t>interests or</w:t>
      </w:r>
      <w:r w:rsidR="00D206E4" w:rsidRPr="00E1105C">
        <w:rPr>
          <w:rFonts w:ascii="Times New Roman" w:hAnsi="Times New Roman" w:cs="Times New Roman"/>
          <w:sz w:val="24"/>
          <w:szCs w:val="24"/>
        </w:rPr>
        <w:t xml:space="preserve"> expertise</w:t>
      </w:r>
      <w:r w:rsidRPr="00E1105C">
        <w:rPr>
          <w:rFonts w:ascii="Times New Roman" w:hAnsi="Times New Roman" w:cs="Times New Roman"/>
          <w:sz w:val="24"/>
          <w:szCs w:val="24"/>
        </w:rPr>
        <w:t xml:space="preserve">.    </w:t>
      </w:r>
      <w:r w:rsidR="006741E8" w:rsidRPr="00E1105C">
        <w:rPr>
          <w:rFonts w:ascii="Times New Roman" w:hAnsi="Times New Roman" w:cs="Times New Roman"/>
          <w:sz w:val="24"/>
          <w:szCs w:val="24"/>
        </w:rPr>
        <w:t xml:space="preserve">  </w:t>
      </w:r>
    </w:p>
    <w:p w:rsidR="00B70CC2" w:rsidRDefault="00B70CC2" w:rsidP="002D166B">
      <w:pPr>
        <w:ind w:left="360"/>
        <w:rPr>
          <w:rFonts w:ascii="Times New Roman" w:hAnsi="Times New Roman" w:cs="Times New Roman"/>
          <w:sz w:val="24"/>
          <w:szCs w:val="24"/>
        </w:rPr>
      </w:pPr>
      <w:r>
        <w:rPr>
          <w:rFonts w:ascii="Times New Roman" w:hAnsi="Times New Roman" w:cs="Times New Roman"/>
          <w:sz w:val="24"/>
          <w:szCs w:val="24"/>
        </w:rPr>
        <w:t>We believe that approval time for student research requires</w:t>
      </w:r>
      <w:r w:rsidR="00BD4309">
        <w:rPr>
          <w:rFonts w:ascii="Times New Roman" w:hAnsi="Times New Roman" w:cs="Times New Roman"/>
          <w:sz w:val="24"/>
          <w:szCs w:val="24"/>
        </w:rPr>
        <w:t xml:space="preserve"> special scrutiny.  When </w:t>
      </w:r>
      <w:r>
        <w:rPr>
          <w:rFonts w:ascii="Times New Roman" w:hAnsi="Times New Roman" w:cs="Times New Roman"/>
          <w:sz w:val="24"/>
          <w:szCs w:val="24"/>
        </w:rPr>
        <w:t>approval time for a study is protracted, the student may n</w:t>
      </w:r>
      <w:r w:rsidR="00BD4309">
        <w:rPr>
          <w:rFonts w:ascii="Times New Roman" w:hAnsi="Times New Roman" w:cs="Times New Roman"/>
          <w:sz w:val="24"/>
          <w:szCs w:val="24"/>
        </w:rPr>
        <w:t>ot have time to carry it out. It should be noted that w</w:t>
      </w:r>
      <w:r>
        <w:rPr>
          <w:rFonts w:ascii="Times New Roman" w:hAnsi="Times New Roman" w:cs="Times New Roman"/>
          <w:sz w:val="24"/>
          <w:szCs w:val="24"/>
        </w:rPr>
        <w:t>e are first and foremost a teaching university.</w:t>
      </w:r>
    </w:p>
    <w:p w:rsidR="00B70CC2" w:rsidRPr="00E1105C" w:rsidRDefault="00B70CC2" w:rsidP="00B70CC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We consider it particularly important that IRB personnel </w:t>
      </w:r>
      <w:r w:rsidR="00F84448">
        <w:rPr>
          <w:rFonts w:ascii="Times New Roman" w:hAnsi="Times New Roman" w:cs="Times New Roman"/>
          <w:sz w:val="24"/>
          <w:szCs w:val="24"/>
        </w:rPr>
        <w:t xml:space="preserve">be consistent when offering </w:t>
      </w:r>
      <w:r>
        <w:rPr>
          <w:rFonts w:ascii="Times New Roman" w:hAnsi="Times New Roman" w:cs="Times New Roman"/>
          <w:sz w:val="24"/>
          <w:szCs w:val="24"/>
        </w:rPr>
        <w:t>information about requir</w:t>
      </w:r>
      <w:r w:rsidR="00BD4309">
        <w:rPr>
          <w:rFonts w:ascii="Times New Roman" w:hAnsi="Times New Roman" w:cs="Times New Roman"/>
          <w:sz w:val="24"/>
          <w:szCs w:val="24"/>
        </w:rPr>
        <w:t>ements</w:t>
      </w:r>
      <w:r w:rsidR="00F84448">
        <w:rPr>
          <w:rFonts w:ascii="Times New Roman" w:hAnsi="Times New Roman" w:cs="Times New Roman"/>
          <w:sz w:val="24"/>
          <w:szCs w:val="24"/>
        </w:rPr>
        <w:t xml:space="preserve"> and procedures</w:t>
      </w:r>
      <w:r w:rsidR="00BD4309">
        <w:rPr>
          <w:rFonts w:ascii="Times New Roman" w:hAnsi="Times New Roman" w:cs="Times New Roman"/>
          <w:sz w:val="24"/>
          <w:szCs w:val="24"/>
        </w:rPr>
        <w:t>. No researcher should</w:t>
      </w:r>
      <w:r>
        <w:rPr>
          <w:rFonts w:ascii="Times New Roman" w:hAnsi="Times New Roman" w:cs="Times New Roman"/>
          <w:sz w:val="24"/>
          <w:szCs w:val="24"/>
        </w:rPr>
        <w:t xml:space="preserve"> be</w:t>
      </w:r>
      <w:r w:rsidR="00C34167">
        <w:rPr>
          <w:rFonts w:ascii="Times New Roman" w:hAnsi="Times New Roman" w:cs="Times New Roman"/>
          <w:sz w:val="24"/>
          <w:szCs w:val="24"/>
        </w:rPr>
        <w:t xml:space="preserve"> hit</w:t>
      </w:r>
      <w:r>
        <w:rPr>
          <w:rFonts w:ascii="Times New Roman" w:hAnsi="Times New Roman" w:cs="Times New Roman"/>
          <w:sz w:val="24"/>
          <w:szCs w:val="24"/>
        </w:rPr>
        <w:t xml:space="preserve"> with</w:t>
      </w:r>
      <w:r w:rsidR="00BD4309">
        <w:rPr>
          <w:rFonts w:ascii="Times New Roman" w:hAnsi="Times New Roman" w:cs="Times New Roman"/>
          <w:sz w:val="24"/>
          <w:szCs w:val="24"/>
        </w:rPr>
        <w:t xml:space="preserve"> additional requirements right before expected approval. R</w:t>
      </w:r>
      <w:r>
        <w:rPr>
          <w:rFonts w:ascii="Times New Roman" w:hAnsi="Times New Roman" w:cs="Times New Roman"/>
          <w:sz w:val="24"/>
          <w:szCs w:val="24"/>
        </w:rPr>
        <w:t>elevant parties should be informed when regulations change and adequ</w:t>
      </w:r>
      <w:r w:rsidR="00D0182A">
        <w:rPr>
          <w:rFonts w:ascii="Times New Roman" w:hAnsi="Times New Roman" w:cs="Times New Roman"/>
          <w:sz w:val="24"/>
          <w:szCs w:val="24"/>
        </w:rPr>
        <w:t xml:space="preserve">ate </w:t>
      </w:r>
      <w:r w:rsidR="00D0182A" w:rsidRPr="00E1105C">
        <w:rPr>
          <w:rFonts w:ascii="Times New Roman" w:hAnsi="Times New Roman" w:cs="Times New Roman"/>
          <w:sz w:val="24"/>
          <w:szCs w:val="24"/>
        </w:rPr>
        <w:t>time (at least two months) given for compliance.</w:t>
      </w:r>
    </w:p>
    <w:p w:rsidR="00C34167" w:rsidRPr="002D166B" w:rsidRDefault="00C34167" w:rsidP="00DF214B">
      <w:pPr>
        <w:ind w:left="360"/>
        <w:rPr>
          <w:rFonts w:ascii="Times New Roman" w:hAnsi="Times New Roman" w:cs="Times New Roman"/>
          <w:sz w:val="24"/>
          <w:szCs w:val="24"/>
        </w:rPr>
      </w:pPr>
      <w:r>
        <w:rPr>
          <w:rFonts w:ascii="Times New Roman" w:hAnsi="Times New Roman" w:cs="Times New Roman"/>
          <w:sz w:val="24"/>
          <w:szCs w:val="24"/>
        </w:rPr>
        <w:t xml:space="preserve"> Again, we commend the efforts of the IRB in insuring compliance with AHARP and F</w:t>
      </w:r>
      <w:r w:rsidR="00BD4309">
        <w:rPr>
          <w:rFonts w:ascii="Times New Roman" w:hAnsi="Times New Roman" w:cs="Times New Roman"/>
          <w:sz w:val="24"/>
          <w:szCs w:val="24"/>
        </w:rPr>
        <w:t>ederal guidelines.  But</w:t>
      </w:r>
      <w:r>
        <w:rPr>
          <w:rFonts w:ascii="Times New Roman" w:hAnsi="Times New Roman" w:cs="Times New Roman"/>
          <w:sz w:val="24"/>
          <w:szCs w:val="24"/>
        </w:rPr>
        <w:t xml:space="preserve"> we regret t</w:t>
      </w:r>
      <w:r w:rsidR="00BD4309">
        <w:rPr>
          <w:rFonts w:ascii="Times New Roman" w:hAnsi="Times New Roman" w:cs="Times New Roman"/>
          <w:sz w:val="24"/>
          <w:szCs w:val="24"/>
        </w:rPr>
        <w:t>he tone of some communications</w:t>
      </w:r>
      <w:r w:rsidR="00460AB5">
        <w:rPr>
          <w:rFonts w:ascii="Times New Roman" w:hAnsi="Times New Roman" w:cs="Times New Roman"/>
          <w:sz w:val="24"/>
          <w:szCs w:val="24"/>
        </w:rPr>
        <w:t xml:space="preserve"> from the IRB. </w:t>
      </w:r>
      <w:r>
        <w:rPr>
          <w:rFonts w:ascii="Times New Roman" w:hAnsi="Times New Roman" w:cs="Times New Roman"/>
          <w:sz w:val="24"/>
          <w:szCs w:val="24"/>
        </w:rPr>
        <w:t xml:space="preserve"> Faculty should feel supported by the IRB; all too often, the IRB functions in an adversarial role. There should be recognition that researchers and IRB personnel share common goals of institutional excellence.</w:t>
      </w:r>
      <w:r w:rsidR="00DF214B">
        <w:rPr>
          <w:rFonts w:ascii="Times New Roman" w:hAnsi="Times New Roman" w:cs="Times New Roman"/>
          <w:sz w:val="24"/>
          <w:szCs w:val="24"/>
        </w:rPr>
        <w:t xml:space="preserve"> </w:t>
      </w:r>
      <w:r w:rsidR="00BD4309">
        <w:rPr>
          <w:rFonts w:ascii="Times New Roman" w:hAnsi="Times New Roman" w:cs="Times New Roman"/>
          <w:sz w:val="24"/>
          <w:szCs w:val="24"/>
        </w:rPr>
        <w:t>A first rate university respects its researchers</w:t>
      </w:r>
      <w:r w:rsidR="00DF214B">
        <w:rPr>
          <w:rFonts w:ascii="Times New Roman" w:hAnsi="Times New Roman" w:cs="Times New Roman"/>
          <w:sz w:val="24"/>
          <w:szCs w:val="24"/>
        </w:rPr>
        <w:t xml:space="preserve"> and</w:t>
      </w:r>
      <w:r w:rsidR="00BD4309">
        <w:rPr>
          <w:rFonts w:ascii="Times New Roman" w:hAnsi="Times New Roman" w:cs="Times New Roman"/>
          <w:sz w:val="24"/>
          <w:szCs w:val="24"/>
        </w:rPr>
        <w:t xml:space="preserve"> helps them comply with </w:t>
      </w:r>
      <w:r>
        <w:rPr>
          <w:rFonts w:ascii="Times New Roman" w:hAnsi="Times New Roman" w:cs="Times New Roman"/>
          <w:sz w:val="24"/>
          <w:szCs w:val="24"/>
        </w:rPr>
        <w:t xml:space="preserve">regulations that exist to assure the integrity of the academic enterprise and the well-being of </w:t>
      </w:r>
      <w:r w:rsidR="00DF214B">
        <w:rPr>
          <w:rFonts w:ascii="Times New Roman" w:hAnsi="Times New Roman" w:cs="Times New Roman"/>
          <w:sz w:val="24"/>
          <w:szCs w:val="24"/>
        </w:rPr>
        <w:t>research subjects.</w:t>
      </w:r>
    </w:p>
    <w:p w:rsidR="002D166B" w:rsidRDefault="002D166B" w:rsidP="002D166B">
      <w:pPr>
        <w:pStyle w:val="ListParagraph"/>
        <w:rPr>
          <w:rFonts w:ascii="Times New Roman" w:hAnsi="Times New Roman" w:cs="Times New Roman"/>
          <w:sz w:val="24"/>
          <w:szCs w:val="24"/>
        </w:rPr>
      </w:pPr>
    </w:p>
    <w:p w:rsidR="002D166B" w:rsidRDefault="00BD4309" w:rsidP="00A14E40">
      <w:pPr>
        <w:ind w:left="360"/>
        <w:rPr>
          <w:rFonts w:ascii="Times New Roman" w:hAnsi="Times New Roman" w:cs="Times New Roman"/>
          <w:sz w:val="24"/>
          <w:szCs w:val="24"/>
        </w:rPr>
      </w:pPr>
      <w:r>
        <w:rPr>
          <w:rFonts w:ascii="Times New Roman" w:hAnsi="Times New Roman" w:cs="Times New Roman"/>
          <w:sz w:val="24"/>
          <w:szCs w:val="24"/>
        </w:rPr>
        <w:t>Respectfully submitted,</w:t>
      </w:r>
    </w:p>
    <w:p w:rsidR="00BC6110" w:rsidRDefault="00BC6110" w:rsidP="00A14E40">
      <w:pPr>
        <w:spacing w:after="0" w:line="240" w:lineRule="auto"/>
        <w:ind w:left="360"/>
        <w:rPr>
          <w:rFonts w:ascii="Times New Roman" w:eastAsia="Times New Roman" w:hAnsi="Times New Roman" w:cs="Times New Roman"/>
          <w:color w:val="000000"/>
          <w:sz w:val="24"/>
          <w:szCs w:val="24"/>
        </w:rPr>
      </w:pPr>
      <w:r w:rsidRPr="00BC6110">
        <w:rPr>
          <w:rFonts w:ascii="Times New Roman" w:hAnsi="Times New Roman" w:cs="Times New Roman"/>
          <w:sz w:val="24"/>
          <w:szCs w:val="24"/>
        </w:rPr>
        <w:t xml:space="preserve">Dr. </w:t>
      </w:r>
      <w:r w:rsidRPr="00BC6110">
        <w:rPr>
          <w:rFonts w:ascii="Times New Roman" w:eastAsia="Times New Roman" w:hAnsi="Times New Roman" w:cs="Times New Roman"/>
          <w:color w:val="000000"/>
          <w:sz w:val="24"/>
          <w:szCs w:val="24"/>
        </w:rPr>
        <w:t>Mohammed Elgazzar (Internal Medicine)</w:t>
      </w:r>
      <w:r>
        <w:rPr>
          <w:rFonts w:ascii="Times New Roman" w:eastAsia="Times New Roman" w:hAnsi="Times New Roman" w:cs="Times New Roman"/>
          <w:color w:val="000000"/>
          <w:sz w:val="24"/>
          <w:szCs w:val="24"/>
        </w:rPr>
        <w:t xml:space="preserve"> </w:t>
      </w:r>
    </w:p>
    <w:p w:rsidR="00BC6110" w:rsidRDefault="00BC6110" w:rsidP="00A14E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Rosalind Gann, Subcommittee Chair (Curriculum and Instruction)</w:t>
      </w:r>
      <w:r w:rsidR="00BD4309">
        <w:rPr>
          <w:rFonts w:ascii="Times New Roman" w:hAnsi="Times New Roman" w:cs="Times New Roman"/>
          <w:sz w:val="24"/>
          <w:szCs w:val="24"/>
        </w:rPr>
        <w:t xml:space="preserve"> </w:t>
      </w:r>
    </w:p>
    <w:p w:rsidR="00BC6110" w:rsidRDefault="00BD4309" w:rsidP="00A14E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Norman Moore</w:t>
      </w:r>
      <w:r w:rsidR="00BC6110">
        <w:rPr>
          <w:rFonts w:ascii="Times New Roman" w:hAnsi="Times New Roman" w:cs="Times New Roman"/>
          <w:sz w:val="24"/>
          <w:szCs w:val="24"/>
        </w:rPr>
        <w:t xml:space="preserve"> (Psychiatry) </w:t>
      </w:r>
    </w:p>
    <w:p w:rsidR="00BC6110" w:rsidRPr="00BC6110" w:rsidRDefault="00BC6110" w:rsidP="00A14E40">
      <w:pPr>
        <w:spacing w:after="0" w:line="240" w:lineRule="auto"/>
        <w:ind w:left="360"/>
        <w:rPr>
          <w:rFonts w:ascii="Times New Roman" w:hAnsi="Times New Roman" w:cs="Times New Roman"/>
          <w:sz w:val="24"/>
          <w:szCs w:val="24"/>
        </w:rPr>
      </w:pPr>
      <w:r w:rsidRPr="00BC6110">
        <w:rPr>
          <w:rFonts w:ascii="Times New Roman" w:hAnsi="Times New Roman" w:cs="Times New Roman"/>
          <w:sz w:val="24"/>
          <w:szCs w:val="24"/>
        </w:rPr>
        <w:t xml:space="preserve">Dr. </w:t>
      </w:r>
      <w:r w:rsidRPr="00BC6110">
        <w:rPr>
          <w:rFonts w:ascii="Times New Roman" w:eastAsia="Times New Roman" w:hAnsi="Times New Roman" w:cs="Times New Roman"/>
          <w:color w:val="000000"/>
          <w:sz w:val="24"/>
          <w:szCs w:val="24"/>
        </w:rPr>
        <w:t>Brian Odle (Pharmacy Practice)</w:t>
      </w:r>
    </w:p>
    <w:p w:rsidR="00BD4309" w:rsidRPr="00BC6110" w:rsidRDefault="00BD4309" w:rsidP="00BC6110">
      <w:pPr>
        <w:spacing w:after="0" w:line="240" w:lineRule="auto"/>
        <w:rPr>
          <w:rFonts w:ascii="Times New Roman" w:eastAsia="Times New Roman" w:hAnsi="Times New Roman" w:cs="Times New Roman"/>
          <w:color w:val="000000"/>
          <w:sz w:val="24"/>
          <w:szCs w:val="24"/>
        </w:rPr>
      </w:pPr>
    </w:p>
    <w:p w:rsidR="00BD4309" w:rsidRPr="00BD4309" w:rsidRDefault="00BD4309" w:rsidP="00BD4309">
      <w:pPr>
        <w:ind w:firstLine="225"/>
        <w:rPr>
          <w:rFonts w:ascii="Times New Roman" w:hAnsi="Times New Roman" w:cs="Times New Roman"/>
          <w:sz w:val="24"/>
          <w:szCs w:val="24"/>
        </w:rPr>
      </w:pPr>
    </w:p>
    <w:p w:rsidR="002D166B" w:rsidRPr="002D166B" w:rsidRDefault="002D166B" w:rsidP="002D166B">
      <w:pPr>
        <w:rPr>
          <w:rFonts w:ascii="Times New Roman" w:hAnsi="Times New Roman" w:cs="Times New Roman"/>
          <w:sz w:val="24"/>
          <w:szCs w:val="24"/>
        </w:rPr>
      </w:pPr>
    </w:p>
    <w:p w:rsidR="002D166B" w:rsidRPr="002D166B" w:rsidRDefault="002D166B" w:rsidP="002D166B">
      <w:pPr>
        <w:pStyle w:val="ListParagraph"/>
        <w:rPr>
          <w:rFonts w:ascii="Times New Roman" w:hAnsi="Times New Roman" w:cs="Times New Roman"/>
          <w:sz w:val="24"/>
          <w:szCs w:val="24"/>
        </w:rPr>
      </w:pPr>
    </w:p>
    <w:p w:rsidR="002D166B" w:rsidRPr="002D166B" w:rsidRDefault="002D166B">
      <w:pPr>
        <w:rPr>
          <w:rFonts w:ascii="Times New Roman" w:hAnsi="Times New Roman" w:cs="Times New Roman"/>
          <w:sz w:val="24"/>
          <w:szCs w:val="24"/>
        </w:rPr>
      </w:pPr>
    </w:p>
    <w:sectPr w:rsidR="002D166B" w:rsidRPr="002D166B" w:rsidSect="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35F"/>
    <w:multiLevelType w:val="hybridMultilevel"/>
    <w:tmpl w:val="1FF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6B"/>
    <w:rsid w:val="002A369F"/>
    <w:rsid w:val="002D166B"/>
    <w:rsid w:val="003438C0"/>
    <w:rsid w:val="003A198C"/>
    <w:rsid w:val="0041081C"/>
    <w:rsid w:val="00460AB5"/>
    <w:rsid w:val="00510E4A"/>
    <w:rsid w:val="0062661E"/>
    <w:rsid w:val="006741E8"/>
    <w:rsid w:val="00770219"/>
    <w:rsid w:val="00A01D1B"/>
    <w:rsid w:val="00A14E40"/>
    <w:rsid w:val="00AA2320"/>
    <w:rsid w:val="00AC4FE0"/>
    <w:rsid w:val="00B70CC2"/>
    <w:rsid w:val="00BC6110"/>
    <w:rsid w:val="00BD4309"/>
    <w:rsid w:val="00BD5074"/>
    <w:rsid w:val="00C34167"/>
    <w:rsid w:val="00D0182A"/>
    <w:rsid w:val="00D206E4"/>
    <w:rsid w:val="00DF214B"/>
    <w:rsid w:val="00E1105C"/>
    <w:rsid w:val="00F42191"/>
    <w:rsid w:val="00F47D5D"/>
    <w:rsid w:val="00F81505"/>
    <w:rsid w:val="00F84448"/>
    <w:rsid w:val="00F9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6B"/>
    <w:pPr>
      <w:ind w:left="720"/>
      <w:contextualSpacing/>
    </w:pPr>
  </w:style>
  <w:style w:type="paragraph" w:styleId="Title">
    <w:name w:val="Title"/>
    <w:basedOn w:val="Normal"/>
    <w:next w:val="Normal"/>
    <w:link w:val="TitleChar"/>
    <w:uiPriority w:val="10"/>
    <w:qFormat/>
    <w:rsid w:val="00510E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E4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6B"/>
    <w:pPr>
      <w:ind w:left="720"/>
      <w:contextualSpacing/>
    </w:pPr>
  </w:style>
  <w:style w:type="paragraph" w:styleId="Title">
    <w:name w:val="Title"/>
    <w:basedOn w:val="Normal"/>
    <w:next w:val="Normal"/>
    <w:link w:val="TitleChar"/>
    <w:uiPriority w:val="10"/>
    <w:qFormat/>
    <w:rsid w:val="00510E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E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cp:lastModifiedBy>
  <cp:revision>2</cp:revision>
  <dcterms:created xsi:type="dcterms:W3CDTF">2015-10-02T13:06:00Z</dcterms:created>
  <dcterms:modified xsi:type="dcterms:W3CDTF">2015-10-02T13:06:00Z</dcterms:modified>
</cp:coreProperties>
</file>