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C5" w:rsidRPr="00EC16FC" w:rsidRDefault="0064249E" w:rsidP="00147DC5">
      <w:pPr>
        <w:jc w:val="center"/>
        <w:rPr>
          <w:rFonts w:ascii="Times New Roman" w:hAnsi="Times New Roman"/>
        </w:rPr>
      </w:pPr>
      <w:r w:rsidRPr="00EC16FC">
        <w:rPr>
          <w:rFonts w:ascii="Times New Roman" w:hAnsi="Times New Roman"/>
        </w:rPr>
        <w:t xml:space="preserve">East Tennessee State University </w:t>
      </w:r>
    </w:p>
    <w:p w:rsidR="0064249E" w:rsidRPr="00EC16FC" w:rsidRDefault="00243FC9" w:rsidP="00147DC5">
      <w:pPr>
        <w:jc w:val="center"/>
        <w:rPr>
          <w:rFonts w:ascii="Times New Roman" w:hAnsi="Times New Roman"/>
        </w:rPr>
      </w:pPr>
      <w:r w:rsidRPr="00EC16FC">
        <w:rPr>
          <w:rFonts w:ascii="Times New Roman" w:hAnsi="Times New Roman"/>
        </w:rPr>
        <w:t>Budget Redesign Committee M</w:t>
      </w:r>
      <w:r w:rsidR="0064249E" w:rsidRPr="00EC16FC">
        <w:rPr>
          <w:rFonts w:ascii="Times New Roman" w:hAnsi="Times New Roman"/>
        </w:rPr>
        <w:t>eeting</w:t>
      </w:r>
    </w:p>
    <w:p w:rsidR="000F133D" w:rsidRPr="00EC16FC" w:rsidRDefault="00F12B86" w:rsidP="00147D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April 21</w:t>
      </w:r>
      <w:r w:rsidR="0064249E" w:rsidRPr="00EC16FC">
        <w:rPr>
          <w:rFonts w:ascii="Times New Roman" w:hAnsi="Times New Roman"/>
        </w:rPr>
        <w:t>, 2016</w:t>
      </w:r>
      <w:r w:rsidR="000F133D" w:rsidRPr="00EC16FC">
        <w:rPr>
          <w:rFonts w:ascii="Times New Roman" w:hAnsi="Times New Roman"/>
        </w:rPr>
        <w:t xml:space="preserve"> </w:t>
      </w:r>
      <w:r w:rsidR="004F46CC" w:rsidRPr="00EC16FC">
        <w:rPr>
          <w:rFonts w:ascii="Times New Roman" w:hAnsi="Times New Roman"/>
        </w:rPr>
        <w:t>–</w:t>
      </w:r>
      <w:r w:rsidR="000F133D" w:rsidRPr="00EC16FC">
        <w:rPr>
          <w:rFonts w:ascii="Times New Roman" w:hAnsi="Times New Roman"/>
        </w:rPr>
        <w:t xml:space="preserve"> </w:t>
      </w:r>
      <w:r w:rsidR="006D7DF7">
        <w:rPr>
          <w:rFonts w:ascii="Times New Roman" w:hAnsi="Times New Roman"/>
        </w:rPr>
        <w:t>1:00 p.m.</w:t>
      </w:r>
    </w:p>
    <w:p w:rsidR="0064249E" w:rsidRPr="00EC16FC" w:rsidRDefault="0064249E" w:rsidP="00147DC5">
      <w:pPr>
        <w:jc w:val="center"/>
        <w:rPr>
          <w:rFonts w:ascii="Times New Roman" w:hAnsi="Times New Roman"/>
        </w:rPr>
      </w:pPr>
      <w:r w:rsidRPr="00EC16FC">
        <w:rPr>
          <w:rFonts w:ascii="Times New Roman" w:hAnsi="Times New Roman"/>
        </w:rPr>
        <w:t>President’s Conference Room</w:t>
      </w:r>
    </w:p>
    <w:p w:rsidR="003B1282" w:rsidRPr="00EC16FC" w:rsidRDefault="003B1282" w:rsidP="00147DC5">
      <w:pPr>
        <w:jc w:val="center"/>
        <w:rPr>
          <w:rFonts w:ascii="Times New Roman" w:hAnsi="Times New Roman"/>
        </w:rPr>
      </w:pPr>
    </w:p>
    <w:p w:rsidR="003245C9" w:rsidRPr="00EC16FC" w:rsidRDefault="00F93096" w:rsidP="003245C9">
      <w:pPr>
        <w:rPr>
          <w:rFonts w:ascii="Times New Roman" w:hAnsi="Times New Roman"/>
        </w:rPr>
      </w:pPr>
      <w:r w:rsidRPr="00EC16FC">
        <w:rPr>
          <w:rFonts w:ascii="Times New Roman" w:hAnsi="Times New Roman"/>
          <w:u w:val="single"/>
        </w:rPr>
        <w:t>A</w:t>
      </w:r>
      <w:r w:rsidR="0064249E" w:rsidRPr="00EC16FC">
        <w:rPr>
          <w:rFonts w:ascii="Times New Roman" w:hAnsi="Times New Roman"/>
          <w:u w:val="single"/>
        </w:rPr>
        <w:t>ttendees</w:t>
      </w:r>
      <w:r w:rsidR="006870F8" w:rsidRPr="00EC16FC">
        <w:rPr>
          <w:rFonts w:ascii="Times New Roman" w:hAnsi="Times New Roman"/>
          <w:u w:val="single"/>
        </w:rPr>
        <w:t>:</w:t>
      </w:r>
      <w:r w:rsidR="006870F8" w:rsidRPr="00EC16FC">
        <w:rPr>
          <w:rFonts w:ascii="Times New Roman" w:hAnsi="Times New Roman"/>
        </w:rPr>
        <w:t xml:space="preserve"> </w:t>
      </w:r>
      <w:r w:rsidR="003245C9" w:rsidRPr="00EC16FC">
        <w:rPr>
          <w:rFonts w:ascii="Times New Roman" w:hAnsi="Times New Roman"/>
        </w:rPr>
        <w:t>Wallace Dixon, Mike Smith,</w:t>
      </w:r>
      <w:r w:rsidR="00813904" w:rsidRPr="00EC16FC">
        <w:rPr>
          <w:rFonts w:ascii="Times New Roman" w:hAnsi="Times New Roman"/>
        </w:rPr>
        <w:t xml:space="preserve"> Gordon Anderson, Dennis Depew,</w:t>
      </w:r>
      <w:r w:rsidR="003245C9" w:rsidRPr="00EC16FC">
        <w:rPr>
          <w:rFonts w:ascii="Times New Roman" w:hAnsi="Times New Roman"/>
        </w:rPr>
        <w:t xml:space="preserve"> Margaret Pate, Joe Sherlin, David Collins, Larry Calhoun, Kimberly Hale, Katherine Weiss, Randolph </w:t>
      </w:r>
      <w:proofErr w:type="spellStart"/>
      <w:r w:rsidR="003245C9" w:rsidRPr="00EC16FC">
        <w:rPr>
          <w:rFonts w:ascii="Times New Roman" w:hAnsi="Times New Roman"/>
        </w:rPr>
        <w:t>Wykoff</w:t>
      </w:r>
      <w:proofErr w:type="spellEnd"/>
      <w:r w:rsidR="003245C9" w:rsidRPr="00EC16FC">
        <w:rPr>
          <w:rFonts w:ascii="Times New Roman" w:hAnsi="Times New Roman"/>
        </w:rPr>
        <w:t xml:space="preserve">, Wendy </w:t>
      </w:r>
      <w:proofErr w:type="spellStart"/>
      <w:r w:rsidR="003245C9" w:rsidRPr="00EC16FC">
        <w:rPr>
          <w:rFonts w:ascii="Times New Roman" w:hAnsi="Times New Roman"/>
        </w:rPr>
        <w:t>Nehring</w:t>
      </w:r>
      <w:proofErr w:type="spellEnd"/>
      <w:r w:rsidR="00813904" w:rsidRPr="00EC16FC">
        <w:rPr>
          <w:rFonts w:ascii="Times New Roman" w:hAnsi="Times New Roman"/>
        </w:rPr>
        <w:t xml:space="preserve">, </w:t>
      </w:r>
      <w:r w:rsidR="00F12B86" w:rsidRPr="00EC16FC">
        <w:rPr>
          <w:rFonts w:ascii="Times New Roman" w:hAnsi="Times New Roman"/>
        </w:rPr>
        <w:t>Rand</w:t>
      </w:r>
      <w:r w:rsidR="00F12B86">
        <w:rPr>
          <w:rFonts w:ascii="Times New Roman" w:hAnsi="Times New Roman"/>
        </w:rPr>
        <w:t xml:space="preserve">y </w:t>
      </w:r>
      <w:proofErr w:type="spellStart"/>
      <w:r w:rsidR="00F12B86">
        <w:rPr>
          <w:rFonts w:ascii="Times New Roman" w:hAnsi="Times New Roman"/>
        </w:rPr>
        <w:t>Byington</w:t>
      </w:r>
      <w:proofErr w:type="spellEnd"/>
    </w:p>
    <w:p w:rsidR="00CC0CFC" w:rsidRPr="00EC16FC" w:rsidRDefault="003245C9" w:rsidP="004F46CC">
      <w:pPr>
        <w:rPr>
          <w:rFonts w:ascii="Times New Roman" w:hAnsi="Times New Roman"/>
        </w:rPr>
      </w:pPr>
      <w:r w:rsidRPr="00EC16FC">
        <w:rPr>
          <w:rFonts w:ascii="Times New Roman" w:hAnsi="Times New Roman"/>
          <w:u w:val="single"/>
        </w:rPr>
        <w:t>Absentees</w:t>
      </w:r>
      <w:r w:rsidR="00147AAE" w:rsidRPr="00EC16FC">
        <w:rPr>
          <w:rFonts w:ascii="Times New Roman" w:hAnsi="Times New Roman"/>
          <w:u w:val="single"/>
        </w:rPr>
        <w:t>:</w:t>
      </w:r>
      <w:r w:rsidR="00147AAE">
        <w:rPr>
          <w:rFonts w:ascii="Times New Roman" w:hAnsi="Times New Roman"/>
        </w:rPr>
        <w:t xml:space="preserve"> James </w:t>
      </w:r>
      <w:proofErr w:type="spellStart"/>
      <w:r w:rsidR="00147AAE">
        <w:rPr>
          <w:rFonts w:ascii="Times New Roman" w:hAnsi="Times New Roman"/>
        </w:rPr>
        <w:t>Batchelder</w:t>
      </w:r>
      <w:proofErr w:type="spellEnd"/>
      <w:r w:rsidR="00147AAE">
        <w:rPr>
          <w:rFonts w:ascii="Times New Roman" w:hAnsi="Times New Roman"/>
        </w:rPr>
        <w:t xml:space="preserve"> &amp;</w:t>
      </w:r>
      <w:r w:rsidR="00F12B86">
        <w:rPr>
          <w:rFonts w:ascii="Times New Roman" w:hAnsi="Times New Roman"/>
        </w:rPr>
        <w:t xml:space="preserve"> </w:t>
      </w:r>
      <w:r w:rsidR="00F12B86" w:rsidRPr="00EC16FC">
        <w:rPr>
          <w:rFonts w:ascii="Times New Roman" w:hAnsi="Times New Roman"/>
        </w:rPr>
        <w:t>Mira Gerard</w:t>
      </w:r>
    </w:p>
    <w:p w:rsidR="00813904" w:rsidRPr="00EC16FC" w:rsidRDefault="00CC0CFC" w:rsidP="00813904">
      <w:pPr>
        <w:rPr>
          <w:rFonts w:ascii="Times New Roman" w:hAnsi="Times New Roman"/>
          <w:b/>
        </w:rPr>
      </w:pPr>
      <w:r w:rsidRPr="00EC16FC">
        <w:rPr>
          <w:rFonts w:ascii="Times New Roman" w:hAnsi="Times New Roman"/>
          <w:b/>
        </w:rPr>
        <w:t>Agenda item</w:t>
      </w:r>
      <w:r w:rsidR="007E0512" w:rsidRPr="00EC16FC">
        <w:rPr>
          <w:rFonts w:ascii="Times New Roman" w:hAnsi="Times New Roman"/>
          <w:b/>
        </w:rPr>
        <w:t xml:space="preserve"> 1: </w:t>
      </w:r>
      <w:r w:rsidR="00147AAE">
        <w:rPr>
          <w:rFonts w:ascii="Times New Roman" w:hAnsi="Times New Roman"/>
          <w:b/>
        </w:rPr>
        <w:t>Cost Factor</w:t>
      </w:r>
    </w:p>
    <w:p w:rsidR="00147AAE" w:rsidRDefault="007E0512" w:rsidP="007E0512">
      <w:pPr>
        <w:spacing w:line="240" w:lineRule="auto"/>
        <w:rPr>
          <w:rFonts w:ascii="Times New Roman" w:hAnsi="Times New Roman"/>
        </w:rPr>
      </w:pPr>
      <w:r w:rsidRPr="00EC16FC">
        <w:rPr>
          <w:rFonts w:ascii="Times New Roman" w:hAnsi="Times New Roman"/>
        </w:rPr>
        <w:t>Presenter</w:t>
      </w:r>
      <w:r w:rsidR="00147AAE">
        <w:rPr>
          <w:rFonts w:ascii="Times New Roman" w:hAnsi="Times New Roman"/>
        </w:rPr>
        <w:t>– David Collins</w:t>
      </w:r>
    </w:p>
    <w:p w:rsidR="00147AAE" w:rsidRPr="00EC16FC" w:rsidRDefault="00356F5E" w:rsidP="006D7DF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Collins presented the committee with </w:t>
      </w:r>
      <w:r w:rsidR="006D7DF7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c</w:t>
      </w:r>
      <w:r w:rsidR="004A553E">
        <w:rPr>
          <w:rFonts w:ascii="Times New Roman" w:hAnsi="Times New Roman"/>
        </w:rPr>
        <w:t>ost factor calculation</w:t>
      </w:r>
      <w:r>
        <w:rPr>
          <w:rFonts w:ascii="Times New Roman" w:hAnsi="Times New Roman"/>
        </w:rPr>
        <w:t xml:space="preserve"> for each of the eight colleges. This information </w:t>
      </w:r>
      <w:r w:rsidR="004A553E">
        <w:rPr>
          <w:rFonts w:ascii="Times New Roman" w:hAnsi="Times New Roman"/>
        </w:rPr>
        <w:t>addressed</w:t>
      </w:r>
      <w:r>
        <w:rPr>
          <w:rFonts w:ascii="Times New Roman" w:hAnsi="Times New Roman"/>
        </w:rPr>
        <w:t xml:space="preserve"> the committee’s concern regarding salary equity between colleges.</w:t>
      </w:r>
      <w:r w:rsidR="00147AAE">
        <w:rPr>
          <w:rFonts w:ascii="Times New Roman" w:hAnsi="Times New Roman"/>
        </w:rPr>
        <w:t xml:space="preserve"> </w:t>
      </w:r>
      <w:r w:rsidR="006D7DF7">
        <w:rPr>
          <w:rFonts w:ascii="Times New Roman" w:hAnsi="Times New Roman"/>
        </w:rPr>
        <w:t>C</w:t>
      </w:r>
      <w:r w:rsidR="00CC0CFC" w:rsidRPr="00EC16FC">
        <w:rPr>
          <w:rFonts w:ascii="Times New Roman" w:hAnsi="Times New Roman"/>
        </w:rPr>
        <w:t>onsiderable di</w:t>
      </w:r>
      <w:r w:rsidR="00147AAE">
        <w:rPr>
          <w:rFonts w:ascii="Times New Roman" w:hAnsi="Times New Roman"/>
        </w:rPr>
        <w:t xml:space="preserve">scussion of items related to this new </w:t>
      </w:r>
      <w:r w:rsidR="006D7DF7">
        <w:rPr>
          <w:rFonts w:ascii="Times New Roman" w:hAnsi="Times New Roman"/>
        </w:rPr>
        <w:t xml:space="preserve">data </w:t>
      </w:r>
      <w:r w:rsidR="00CC0CFC" w:rsidRPr="00EC16FC">
        <w:rPr>
          <w:rFonts w:ascii="Times New Roman" w:hAnsi="Times New Roman"/>
        </w:rPr>
        <w:t>took place</w:t>
      </w:r>
      <w:r w:rsidR="006D7DF7">
        <w:rPr>
          <w:rFonts w:ascii="Times New Roman" w:hAnsi="Times New Roman"/>
        </w:rPr>
        <w:t xml:space="preserve"> and</w:t>
      </w:r>
      <w:r w:rsidR="00CC0CFC" w:rsidRPr="00EC16FC">
        <w:rPr>
          <w:rFonts w:ascii="Times New Roman" w:hAnsi="Times New Roman"/>
        </w:rPr>
        <w:t xml:space="preserve"> </w:t>
      </w:r>
      <w:r w:rsidR="00147AAE">
        <w:rPr>
          <w:rFonts w:ascii="Times New Roman" w:hAnsi="Times New Roman"/>
        </w:rPr>
        <w:t>Dr. Collins will provide additional information as requested by the committee members.</w:t>
      </w:r>
      <w:r w:rsidR="00DA67F1" w:rsidRPr="00EC16FC">
        <w:rPr>
          <w:rFonts w:ascii="Times New Roman" w:hAnsi="Times New Roman"/>
        </w:rPr>
        <w:t xml:space="preserve"> </w:t>
      </w:r>
    </w:p>
    <w:p w:rsidR="00D61FF4" w:rsidRDefault="00CC0CFC" w:rsidP="007E0512">
      <w:pPr>
        <w:spacing w:line="240" w:lineRule="auto"/>
        <w:rPr>
          <w:rFonts w:ascii="Times New Roman" w:hAnsi="Times New Roman"/>
          <w:b/>
        </w:rPr>
      </w:pPr>
      <w:r w:rsidRPr="00EC16FC">
        <w:rPr>
          <w:rFonts w:ascii="Times New Roman" w:hAnsi="Times New Roman"/>
          <w:b/>
        </w:rPr>
        <w:t>Agenda item</w:t>
      </w:r>
      <w:r w:rsidR="00147AAE">
        <w:rPr>
          <w:rFonts w:ascii="Times New Roman" w:hAnsi="Times New Roman"/>
          <w:b/>
        </w:rPr>
        <w:t xml:space="preserve"> 2: Alternative Budget Allocation Model</w:t>
      </w:r>
    </w:p>
    <w:p w:rsidR="004A553E" w:rsidRDefault="004A553E" w:rsidP="007E051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Presenter – David Collins</w:t>
      </w:r>
    </w:p>
    <w:p w:rsidR="00147AAE" w:rsidRDefault="00D20C0D" w:rsidP="007E0512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An</w:t>
      </w:r>
      <w:r w:rsidR="004A553E">
        <w:rPr>
          <w:rFonts w:ascii="Times New Roman" w:hAnsi="Times New Roman"/>
        </w:rPr>
        <w:t xml:space="preserve"> alternative budget allocation m</w:t>
      </w:r>
      <w:r w:rsidR="00603799">
        <w:rPr>
          <w:rFonts w:ascii="Times New Roman" w:hAnsi="Times New Roman"/>
        </w:rPr>
        <w:t>odel</w:t>
      </w:r>
      <w:r>
        <w:rPr>
          <w:rFonts w:ascii="Times New Roman" w:hAnsi="Times New Roman"/>
        </w:rPr>
        <w:t xml:space="preserve"> was</w:t>
      </w:r>
      <w:r w:rsidR="004A553E">
        <w:rPr>
          <w:rFonts w:ascii="Times New Roman" w:hAnsi="Times New Roman"/>
        </w:rPr>
        <w:t xml:space="preserve"> presented to the committee for consideration</w:t>
      </w:r>
      <w:r>
        <w:rPr>
          <w:rFonts w:ascii="Times New Roman" w:hAnsi="Times New Roman"/>
        </w:rPr>
        <w:t>. This model operates on</w:t>
      </w:r>
      <w:bookmarkStart w:id="0" w:name="_GoBack"/>
      <w:bookmarkEnd w:id="0"/>
      <w:r w:rsidR="004A553E">
        <w:rPr>
          <w:rFonts w:ascii="Times New Roman" w:hAnsi="Times New Roman"/>
        </w:rPr>
        <w:t xml:space="preserve"> a base to base assumption where the base budget for each college will remain at its current level as implementation begins. </w:t>
      </w:r>
      <w:r w:rsidR="00603799" w:rsidRPr="00EC16FC">
        <w:rPr>
          <w:rFonts w:ascii="Times New Roman" w:hAnsi="Times New Roman"/>
        </w:rPr>
        <w:t>A wide gamut of possible revisions, questions, and solutions were discussed by the committee. After much discussion, no conclusions or action items were decided on.</w:t>
      </w:r>
    </w:p>
    <w:p w:rsidR="00147AAE" w:rsidRDefault="00147AAE" w:rsidP="006D7DF7">
      <w:pPr>
        <w:rPr>
          <w:rFonts w:ascii="Times New Roman" w:hAnsi="Times New Roman"/>
          <w:b/>
        </w:rPr>
      </w:pPr>
      <w:r w:rsidRPr="00EC16FC">
        <w:rPr>
          <w:rFonts w:ascii="Times New Roman" w:hAnsi="Times New Roman"/>
        </w:rPr>
        <w:t xml:space="preserve">No final decisions were made regarding these </w:t>
      </w:r>
      <w:r w:rsidR="00603799">
        <w:rPr>
          <w:rFonts w:ascii="Times New Roman" w:hAnsi="Times New Roman"/>
        </w:rPr>
        <w:t>agenda items</w:t>
      </w:r>
      <w:r w:rsidRPr="00EC16FC">
        <w:rPr>
          <w:rFonts w:ascii="Times New Roman" w:hAnsi="Times New Roman"/>
        </w:rPr>
        <w:t xml:space="preserve"> and discussion will continue at the next meeting.</w:t>
      </w:r>
    </w:p>
    <w:p w:rsidR="00147AAE" w:rsidRPr="00EC16FC" w:rsidRDefault="00A7256F" w:rsidP="007E0512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Agenda item 3: Report on P</w:t>
      </w:r>
      <w:r w:rsidR="00147AAE">
        <w:rPr>
          <w:rFonts w:ascii="Times New Roman" w:hAnsi="Times New Roman"/>
          <w:b/>
        </w:rPr>
        <w:t>resentation to Faculty Senate</w:t>
      </w:r>
    </w:p>
    <w:p w:rsidR="00147DC5" w:rsidRDefault="00147DC5" w:rsidP="007E0512">
      <w:pPr>
        <w:spacing w:line="240" w:lineRule="auto"/>
        <w:rPr>
          <w:rFonts w:ascii="Times New Roman" w:hAnsi="Times New Roman"/>
        </w:rPr>
      </w:pPr>
      <w:r w:rsidRPr="00EC16FC">
        <w:rPr>
          <w:rFonts w:ascii="Times New Roman" w:hAnsi="Times New Roman"/>
        </w:rPr>
        <w:t xml:space="preserve">Presenter– </w:t>
      </w:r>
      <w:r w:rsidR="00147AAE">
        <w:rPr>
          <w:rFonts w:ascii="Times New Roman" w:hAnsi="Times New Roman"/>
        </w:rPr>
        <w:t>Larry Calhoun</w:t>
      </w:r>
    </w:p>
    <w:p w:rsidR="00603799" w:rsidRDefault="00603799" w:rsidP="007E051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Dr. Calhoun reported that the presentation of the proposed budget model at the Faculty Senate meeting was well received by the faculty. He stated that the Senate members were attentive</w:t>
      </w:r>
      <w:r w:rsidR="00A7256F">
        <w:rPr>
          <w:rFonts w:ascii="Times New Roman" w:hAnsi="Times New Roman"/>
        </w:rPr>
        <w:t xml:space="preserve">, engaged, </w:t>
      </w:r>
      <w:r>
        <w:rPr>
          <w:rFonts w:ascii="Times New Roman" w:hAnsi="Times New Roman"/>
        </w:rPr>
        <w:t xml:space="preserve">and gave the impression that they felt good about the direction of the Budget Redesign Committee and the process of redesigning the budget model. </w:t>
      </w:r>
    </w:p>
    <w:p w:rsidR="006D7DF7" w:rsidRDefault="006D7DF7" w:rsidP="007E0512">
      <w:pPr>
        <w:spacing w:line="240" w:lineRule="auto"/>
        <w:rPr>
          <w:rFonts w:ascii="Times New Roman" w:hAnsi="Times New Roman"/>
        </w:rPr>
      </w:pPr>
    </w:p>
    <w:p w:rsidR="00603799" w:rsidRDefault="00D453FB" w:rsidP="007E051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next committee meeting will be </w:t>
      </w:r>
      <w:r w:rsidRPr="006D7DF7">
        <w:rPr>
          <w:rFonts w:ascii="Times New Roman" w:hAnsi="Times New Roman"/>
          <w:u w:val="single"/>
        </w:rPr>
        <w:t>Thursday, May 5</w:t>
      </w:r>
      <w:r w:rsidRPr="006D7DF7">
        <w:rPr>
          <w:rFonts w:ascii="Times New Roman" w:hAnsi="Times New Roman"/>
          <w:u w:val="single"/>
          <w:vertAlign w:val="superscript"/>
        </w:rPr>
        <w:t>th</w:t>
      </w:r>
      <w:r w:rsidRPr="006D7DF7">
        <w:rPr>
          <w:rFonts w:ascii="Times New Roman" w:hAnsi="Times New Roman"/>
          <w:u w:val="single"/>
        </w:rPr>
        <w:t xml:space="preserve"> at 1:00p.m.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in</w:t>
      </w:r>
      <w:proofErr w:type="gramEnd"/>
      <w:r>
        <w:rPr>
          <w:rFonts w:ascii="Times New Roman" w:hAnsi="Times New Roman"/>
        </w:rPr>
        <w:t xml:space="preserve"> the </w:t>
      </w:r>
      <w:r w:rsidR="006D7DF7">
        <w:rPr>
          <w:rFonts w:ascii="Times New Roman" w:hAnsi="Times New Roman"/>
        </w:rPr>
        <w:t xml:space="preserve">President’s Conference Room. </w:t>
      </w:r>
    </w:p>
    <w:p w:rsidR="006D7DF7" w:rsidRDefault="006D7DF7" w:rsidP="007E0512">
      <w:pPr>
        <w:spacing w:line="240" w:lineRule="auto"/>
        <w:rPr>
          <w:rFonts w:ascii="Times New Roman" w:hAnsi="Times New Roman"/>
        </w:rPr>
      </w:pPr>
    </w:p>
    <w:p w:rsidR="006D7DF7" w:rsidRDefault="006D7DF7" w:rsidP="007E0512">
      <w:pPr>
        <w:spacing w:line="240" w:lineRule="auto"/>
        <w:rPr>
          <w:rFonts w:ascii="Times New Roman" w:hAnsi="Times New Roman"/>
        </w:rPr>
      </w:pPr>
    </w:p>
    <w:p w:rsidR="006D7DF7" w:rsidRDefault="006D7DF7" w:rsidP="007E0512">
      <w:pPr>
        <w:spacing w:line="240" w:lineRule="auto"/>
        <w:rPr>
          <w:rFonts w:ascii="Times New Roman" w:hAnsi="Times New Roman"/>
        </w:rPr>
      </w:pPr>
    </w:p>
    <w:p w:rsidR="00147DC5" w:rsidRPr="00EC16FC" w:rsidRDefault="00147DC5" w:rsidP="00147DC5">
      <w:pPr>
        <w:rPr>
          <w:rFonts w:ascii="Times New Roman" w:hAnsi="Times New Roman"/>
          <w:sz w:val="16"/>
        </w:rPr>
      </w:pPr>
      <w:r w:rsidRPr="00EC16FC">
        <w:rPr>
          <w:rFonts w:ascii="Times New Roman" w:hAnsi="Times New Roman"/>
          <w:i/>
          <w:sz w:val="16"/>
        </w:rPr>
        <w:t>Note Taker: Carrie Guy</w:t>
      </w:r>
      <w:r w:rsidRPr="00EC16FC">
        <w:rPr>
          <w:rFonts w:ascii="Times New Roman" w:hAnsi="Times New Roman"/>
          <w:i/>
          <w:sz w:val="16"/>
          <w:szCs w:val="16"/>
        </w:rPr>
        <w:t>, Office Manager for the Vice President for Finance and Administration at ETSU</w:t>
      </w:r>
    </w:p>
    <w:sectPr w:rsidR="00147DC5" w:rsidRPr="00EC1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0438B"/>
    <w:multiLevelType w:val="hybridMultilevel"/>
    <w:tmpl w:val="E010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771BB"/>
    <w:multiLevelType w:val="hybridMultilevel"/>
    <w:tmpl w:val="CD84B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85E01"/>
    <w:multiLevelType w:val="hybridMultilevel"/>
    <w:tmpl w:val="A27C1A60"/>
    <w:lvl w:ilvl="0" w:tplc="C8FE2CE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3D1C25FF"/>
    <w:multiLevelType w:val="hybridMultilevel"/>
    <w:tmpl w:val="BA8E5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5D47"/>
    <w:multiLevelType w:val="hybridMultilevel"/>
    <w:tmpl w:val="DF42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65438"/>
    <w:multiLevelType w:val="hybridMultilevel"/>
    <w:tmpl w:val="89DE9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9E"/>
    <w:rsid w:val="00047C89"/>
    <w:rsid w:val="000C1EEA"/>
    <w:rsid w:val="000D26C9"/>
    <w:rsid w:val="000F133D"/>
    <w:rsid w:val="00103E3B"/>
    <w:rsid w:val="0012593B"/>
    <w:rsid w:val="00147AAE"/>
    <w:rsid w:val="00147DC5"/>
    <w:rsid w:val="001768B0"/>
    <w:rsid w:val="001B1A5A"/>
    <w:rsid w:val="00243FC9"/>
    <w:rsid w:val="00295B43"/>
    <w:rsid w:val="003245C9"/>
    <w:rsid w:val="00335051"/>
    <w:rsid w:val="003459BD"/>
    <w:rsid w:val="00356F5E"/>
    <w:rsid w:val="003B1282"/>
    <w:rsid w:val="00434F3E"/>
    <w:rsid w:val="0045171A"/>
    <w:rsid w:val="004A553E"/>
    <w:rsid w:val="004F46CC"/>
    <w:rsid w:val="005019FF"/>
    <w:rsid w:val="00603799"/>
    <w:rsid w:val="006358AE"/>
    <w:rsid w:val="0064249E"/>
    <w:rsid w:val="006870F8"/>
    <w:rsid w:val="006D7DF7"/>
    <w:rsid w:val="00773728"/>
    <w:rsid w:val="007B63DB"/>
    <w:rsid w:val="007E0512"/>
    <w:rsid w:val="00813904"/>
    <w:rsid w:val="008D1898"/>
    <w:rsid w:val="00970C62"/>
    <w:rsid w:val="00A7256F"/>
    <w:rsid w:val="00A753DA"/>
    <w:rsid w:val="00A9013A"/>
    <w:rsid w:val="00B05182"/>
    <w:rsid w:val="00B35CA9"/>
    <w:rsid w:val="00C810F9"/>
    <w:rsid w:val="00CB170E"/>
    <w:rsid w:val="00CC0CFC"/>
    <w:rsid w:val="00D20C0D"/>
    <w:rsid w:val="00D453FB"/>
    <w:rsid w:val="00D61FF4"/>
    <w:rsid w:val="00DA67F1"/>
    <w:rsid w:val="00DB22B9"/>
    <w:rsid w:val="00DD5677"/>
    <w:rsid w:val="00E00EF4"/>
    <w:rsid w:val="00EA4CE8"/>
    <w:rsid w:val="00EC16FC"/>
    <w:rsid w:val="00F12B86"/>
    <w:rsid w:val="00F6207E"/>
    <w:rsid w:val="00F93096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1B18796-60D2-43D2-9494-2550EEAB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0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Guy, Carrie Ann</dc:creator>
  <cp:keywords/>
  <dc:description/>
  <cp:lastModifiedBy>Guy, Carrie Ann</cp:lastModifiedBy>
  <cp:revision>7</cp:revision>
  <cp:lastPrinted>2016-04-22T13:06:00Z</cp:lastPrinted>
  <dcterms:created xsi:type="dcterms:W3CDTF">2016-04-22T11:57:00Z</dcterms:created>
  <dcterms:modified xsi:type="dcterms:W3CDTF">2016-04-22T13:07:00Z</dcterms:modified>
</cp:coreProperties>
</file>