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6B" w:rsidRPr="008D4C04" w:rsidRDefault="006B336B" w:rsidP="006B336B">
      <w:pPr>
        <w:ind w:firstLine="0"/>
        <w:jc w:val="center"/>
        <w:rPr>
          <w:sz w:val="24"/>
          <w:szCs w:val="24"/>
        </w:rPr>
      </w:pPr>
      <w:r w:rsidRPr="008D4C04">
        <w:rPr>
          <w:sz w:val="24"/>
          <w:szCs w:val="24"/>
        </w:rPr>
        <w:t>EAST TENNESSEE STATE UNIVERSITY FOUNDATION</w:t>
      </w:r>
    </w:p>
    <w:p w:rsidR="006B336B" w:rsidRPr="008D4C04" w:rsidRDefault="006B336B" w:rsidP="006B336B">
      <w:pPr>
        <w:ind w:firstLine="0"/>
        <w:jc w:val="center"/>
        <w:rPr>
          <w:sz w:val="24"/>
          <w:szCs w:val="24"/>
        </w:rPr>
      </w:pPr>
      <w:r w:rsidRPr="008D4C04">
        <w:rPr>
          <w:sz w:val="24"/>
          <w:szCs w:val="24"/>
        </w:rPr>
        <w:t>MEMORANDUM OF UNDERSTANDING</w:t>
      </w:r>
    </w:p>
    <w:p w:rsidR="006B336B" w:rsidRPr="008D4C04" w:rsidRDefault="006B336B" w:rsidP="006B336B">
      <w:pPr>
        <w:ind w:firstLine="0"/>
        <w:jc w:val="center"/>
        <w:rPr>
          <w:sz w:val="24"/>
          <w:szCs w:val="24"/>
        </w:rPr>
      </w:pPr>
      <w:r w:rsidRPr="008D4C04">
        <w:rPr>
          <w:sz w:val="24"/>
          <w:szCs w:val="24"/>
        </w:rPr>
        <w:t>THE</w:t>
      </w:r>
    </w:p>
    <w:p w:rsidR="006B336B" w:rsidRPr="008D4C04" w:rsidRDefault="006B336B" w:rsidP="006B336B">
      <w:pPr>
        <w:ind w:firstLine="0"/>
        <w:jc w:val="center"/>
        <w:rPr>
          <w:sz w:val="24"/>
          <w:szCs w:val="24"/>
        </w:rPr>
      </w:pPr>
      <w:r w:rsidRPr="008D4C04">
        <w:rPr>
          <w:sz w:val="24"/>
          <w:szCs w:val="24"/>
        </w:rPr>
        <w:t>[NAME]</w:t>
      </w:r>
    </w:p>
    <w:p w:rsidR="006B336B" w:rsidRPr="008D4C04" w:rsidRDefault="006B336B" w:rsidP="006B336B">
      <w:pPr>
        <w:ind w:firstLine="0"/>
        <w:jc w:val="center"/>
        <w:rPr>
          <w:sz w:val="24"/>
          <w:szCs w:val="24"/>
        </w:rPr>
      </w:pPr>
      <w:r w:rsidRPr="008D4C04">
        <w:rPr>
          <w:sz w:val="24"/>
          <w:szCs w:val="24"/>
        </w:rPr>
        <w:t>SCHOLARSHIP ENDOWMENT</w:t>
      </w:r>
    </w:p>
    <w:p w:rsidR="006B336B" w:rsidRPr="008D4C04" w:rsidRDefault="006B336B" w:rsidP="006B336B">
      <w:pPr>
        <w:rPr>
          <w:sz w:val="24"/>
          <w:szCs w:val="24"/>
        </w:rPr>
      </w:pPr>
      <w:r w:rsidRPr="008D4C04">
        <w:rPr>
          <w:sz w:val="24"/>
          <w:szCs w:val="24"/>
        </w:rPr>
        <w:t xml:space="preserve"> </w:t>
      </w:r>
    </w:p>
    <w:p w:rsidR="006B336B" w:rsidRPr="008D4C04" w:rsidRDefault="006B336B" w:rsidP="006B336B">
      <w:pPr>
        <w:ind w:firstLine="0"/>
        <w:rPr>
          <w:sz w:val="24"/>
          <w:szCs w:val="24"/>
        </w:rPr>
      </w:pPr>
      <w:r w:rsidRPr="008D4C04">
        <w:rPr>
          <w:sz w:val="24"/>
          <w:szCs w:val="24"/>
        </w:rPr>
        <w:t>INTRODUCTION</w:t>
      </w:r>
    </w:p>
    <w:p w:rsidR="006B336B" w:rsidRPr="008D4C04" w:rsidRDefault="006B336B" w:rsidP="006B336B">
      <w:pPr>
        <w:ind w:firstLine="0"/>
        <w:rPr>
          <w:sz w:val="24"/>
          <w:szCs w:val="24"/>
        </w:rPr>
      </w:pPr>
      <w:r w:rsidRPr="008D4C04">
        <w:rPr>
          <w:sz w:val="24"/>
          <w:szCs w:val="24"/>
        </w:rPr>
        <w:t xml:space="preserve">The purpose of the                                 Scholarship Endowment is to provide scholarship assistance to deserving students enrolled in                             at East Tennessee State University. </w:t>
      </w:r>
    </w:p>
    <w:p w:rsidR="006B336B" w:rsidRPr="008D4C04" w:rsidRDefault="006B336B" w:rsidP="006B336B">
      <w:pPr>
        <w:ind w:firstLine="0"/>
        <w:rPr>
          <w:i/>
          <w:sz w:val="24"/>
          <w:szCs w:val="24"/>
        </w:rPr>
      </w:pPr>
      <w:r w:rsidRPr="008D4C04">
        <w:rPr>
          <w:i/>
          <w:sz w:val="24"/>
          <w:szCs w:val="24"/>
        </w:rPr>
        <w:t>Statement and/or bio from the donor who is establishing the endowment</w:t>
      </w:r>
    </w:p>
    <w:p w:rsidR="006B336B" w:rsidRPr="008D4C04" w:rsidRDefault="006B336B" w:rsidP="00F24ABD">
      <w:pPr>
        <w:ind w:firstLine="0"/>
        <w:rPr>
          <w:sz w:val="24"/>
          <w:szCs w:val="24"/>
        </w:rPr>
      </w:pPr>
    </w:p>
    <w:p w:rsidR="00F24ABD" w:rsidRPr="008D4C04" w:rsidRDefault="00F24ABD" w:rsidP="00F24ABD">
      <w:pPr>
        <w:ind w:firstLine="0"/>
        <w:rPr>
          <w:sz w:val="24"/>
          <w:szCs w:val="24"/>
        </w:rPr>
      </w:pPr>
      <w:r w:rsidRPr="008D4C04">
        <w:rPr>
          <w:sz w:val="24"/>
          <w:szCs w:val="24"/>
        </w:rPr>
        <w:t>Except as otherwise provided, this Agreement shall be irrevocable.</w:t>
      </w:r>
    </w:p>
    <w:p w:rsidR="00F24ABD" w:rsidRPr="008D4C04" w:rsidRDefault="00F24ABD" w:rsidP="00F24ABD">
      <w:pPr>
        <w:ind w:firstLine="0"/>
        <w:rPr>
          <w:sz w:val="24"/>
          <w:szCs w:val="24"/>
        </w:rPr>
      </w:pPr>
    </w:p>
    <w:p w:rsidR="00F24ABD" w:rsidRPr="008D4C04" w:rsidRDefault="00F24ABD" w:rsidP="00F24ABD">
      <w:pPr>
        <w:ind w:firstLine="0"/>
        <w:rPr>
          <w:sz w:val="24"/>
          <w:szCs w:val="24"/>
        </w:rPr>
      </w:pPr>
      <w:r w:rsidRPr="008D4C04">
        <w:rPr>
          <w:b/>
          <w:sz w:val="24"/>
          <w:szCs w:val="24"/>
        </w:rPr>
        <w:t>FOR ALL GIFTS</w:t>
      </w:r>
      <w:r w:rsidRPr="008D4C04">
        <w:rPr>
          <w:sz w:val="24"/>
          <w:szCs w:val="24"/>
        </w:rPr>
        <w:t>:  THE FUND, including all gifts to it and all appreciation in and income from these gifts, shall become the absolute property of the UNIVERSITY and its successors. It may be invested and reinvested from time to time in such manner and in such investments, without restriction as to kind, as the UNIVERSITY in its discretion may elect.</w:t>
      </w:r>
    </w:p>
    <w:p w:rsidR="00F24ABD" w:rsidRPr="008D4C04" w:rsidRDefault="00F24ABD" w:rsidP="00F24ABD">
      <w:pPr>
        <w:ind w:firstLine="0"/>
        <w:rPr>
          <w:sz w:val="24"/>
          <w:szCs w:val="24"/>
        </w:rPr>
      </w:pPr>
    </w:p>
    <w:p w:rsidR="00F24ABD" w:rsidRPr="008D4C04" w:rsidRDefault="00F24ABD" w:rsidP="00F24ABD">
      <w:pPr>
        <w:ind w:firstLine="0"/>
        <w:rPr>
          <w:sz w:val="24"/>
          <w:szCs w:val="24"/>
        </w:rPr>
      </w:pPr>
      <w:r w:rsidRPr="008D4C04">
        <w:rPr>
          <w:b/>
          <w:sz w:val="24"/>
          <w:szCs w:val="24"/>
        </w:rPr>
        <w:t>FOR ESTATE GIFTS</w:t>
      </w:r>
      <w:r w:rsidRPr="008D4C04">
        <w:rPr>
          <w:sz w:val="24"/>
          <w:szCs w:val="24"/>
        </w:rPr>
        <w:t>:  THE UNIVERSITY acknowledges and consents that at this time the designated estate gift is revocable and can be amended by the Donors at any time until the Donors death, at which point estate gift becomes irrevocable.</w:t>
      </w:r>
    </w:p>
    <w:p w:rsidR="00F24ABD" w:rsidRPr="008D4C04" w:rsidRDefault="00F24ABD" w:rsidP="006B336B">
      <w:pPr>
        <w:ind w:firstLine="0"/>
        <w:rPr>
          <w:b/>
          <w:sz w:val="24"/>
          <w:szCs w:val="24"/>
        </w:rPr>
      </w:pPr>
    </w:p>
    <w:p w:rsidR="00F24ABD" w:rsidRPr="008D4C04" w:rsidRDefault="008B55DC" w:rsidP="006B336B">
      <w:pPr>
        <w:ind w:firstLine="0"/>
        <w:rPr>
          <w:sz w:val="24"/>
          <w:szCs w:val="24"/>
        </w:rPr>
      </w:pPr>
      <w:r w:rsidRPr="008D4C04">
        <w:rPr>
          <w:b/>
          <w:sz w:val="24"/>
          <w:szCs w:val="24"/>
        </w:rPr>
        <w:t>FOR PLEDGES:</w:t>
      </w:r>
      <w:r w:rsidRPr="008D4C04">
        <w:rPr>
          <w:sz w:val="24"/>
          <w:szCs w:val="24"/>
        </w:rPr>
        <w:t xml:space="preserve">  </w:t>
      </w:r>
      <w:r w:rsidR="00F24ABD" w:rsidRPr="008D4C04">
        <w:rPr>
          <w:sz w:val="24"/>
          <w:szCs w:val="24"/>
        </w:rPr>
        <w:t>This pledge shall extend to and be binding upon the donor’s/s’ executors, administrators, heirs, and assigns.  It is a legally binding pledge, governed by the laws of the State of Tennessee.  It is necessary for the trustee or other legal representative of a family foundation or charitable gift fund to sign on behalf of the organization or fund that may pay toward this pledge.</w:t>
      </w:r>
    </w:p>
    <w:p w:rsidR="00F24ABD" w:rsidRPr="008D4C04" w:rsidRDefault="00F24ABD" w:rsidP="006B336B">
      <w:pPr>
        <w:ind w:firstLine="0"/>
        <w:rPr>
          <w:b/>
          <w:sz w:val="24"/>
          <w:szCs w:val="24"/>
        </w:rPr>
      </w:pPr>
    </w:p>
    <w:p w:rsidR="00462031" w:rsidRPr="008D4C04" w:rsidRDefault="00462031" w:rsidP="00462031">
      <w:pPr>
        <w:ind w:firstLine="0"/>
        <w:rPr>
          <w:sz w:val="24"/>
        </w:rPr>
      </w:pPr>
      <w:r w:rsidRPr="008D4C04">
        <w:rPr>
          <w:b/>
          <w:bCs/>
          <w:sz w:val="24"/>
        </w:rPr>
        <w:t>FOR NON-BINDING COMMITMENTS:</w:t>
      </w:r>
      <w:r w:rsidRPr="008D4C04">
        <w:rPr>
          <w:sz w:val="24"/>
        </w:rPr>
        <w:t>  This commitment will be paid through a Family Foundation or Donor Advised Fund and cannot be considered legally binding.  I/We do wish for the fulfillment of this commitment to be binding direction upon our executors, administrators, heirs, and assigns to the extent possible.</w:t>
      </w:r>
    </w:p>
    <w:p w:rsidR="00462031" w:rsidRPr="008D4C04" w:rsidRDefault="00462031" w:rsidP="006B336B">
      <w:pPr>
        <w:ind w:firstLine="0"/>
        <w:rPr>
          <w:b/>
          <w:sz w:val="24"/>
          <w:szCs w:val="24"/>
        </w:rPr>
      </w:pPr>
    </w:p>
    <w:p w:rsidR="006B336B" w:rsidRPr="008D4C04" w:rsidRDefault="006B336B" w:rsidP="006B336B">
      <w:pPr>
        <w:ind w:firstLine="0"/>
        <w:rPr>
          <w:b/>
          <w:sz w:val="24"/>
          <w:szCs w:val="24"/>
        </w:rPr>
      </w:pPr>
      <w:r w:rsidRPr="008D4C04">
        <w:rPr>
          <w:b/>
          <w:sz w:val="24"/>
          <w:szCs w:val="24"/>
        </w:rPr>
        <w:t>AWARD DESCRIPTION</w:t>
      </w:r>
    </w:p>
    <w:p w:rsidR="006B336B" w:rsidRPr="008D4C04" w:rsidRDefault="006B336B" w:rsidP="006B336B">
      <w:pPr>
        <w:ind w:firstLine="0"/>
        <w:rPr>
          <w:sz w:val="24"/>
          <w:szCs w:val="24"/>
        </w:rPr>
      </w:pPr>
      <w:r w:rsidRPr="008D4C04">
        <w:rPr>
          <w:sz w:val="24"/>
          <w:szCs w:val="24"/>
        </w:rPr>
        <w:t>Scholarships shall be awarded by the                        Committee. That Committee shall decide the number of scholarships and the value of each, depending on the funds available.</w:t>
      </w:r>
    </w:p>
    <w:p w:rsidR="006B336B" w:rsidRPr="008D4C04" w:rsidRDefault="006B336B" w:rsidP="006B336B">
      <w:pPr>
        <w:rPr>
          <w:sz w:val="24"/>
          <w:szCs w:val="24"/>
        </w:rPr>
      </w:pPr>
    </w:p>
    <w:p w:rsidR="006B336B" w:rsidRPr="008D4C04" w:rsidRDefault="006B336B" w:rsidP="006B336B">
      <w:pPr>
        <w:ind w:firstLine="0"/>
        <w:rPr>
          <w:b/>
          <w:sz w:val="24"/>
          <w:szCs w:val="24"/>
        </w:rPr>
      </w:pPr>
      <w:r w:rsidRPr="008D4C04">
        <w:rPr>
          <w:b/>
          <w:sz w:val="24"/>
          <w:szCs w:val="24"/>
        </w:rPr>
        <w:t xml:space="preserve">ELIGIBILITY  </w:t>
      </w:r>
    </w:p>
    <w:p w:rsidR="006B336B" w:rsidRPr="008D4C04" w:rsidRDefault="006B336B" w:rsidP="006B336B">
      <w:pPr>
        <w:pStyle w:val="ListParagraph"/>
        <w:numPr>
          <w:ilvl w:val="0"/>
          <w:numId w:val="47"/>
        </w:numPr>
        <w:ind w:left="360"/>
        <w:rPr>
          <w:sz w:val="24"/>
          <w:szCs w:val="24"/>
        </w:rPr>
      </w:pPr>
      <w:r w:rsidRPr="008D4C04">
        <w:rPr>
          <w:sz w:val="24"/>
          <w:szCs w:val="24"/>
        </w:rPr>
        <w:t>Applications should be submitted to the                                 Scholarship Committee by March 1 of each year.</w:t>
      </w:r>
    </w:p>
    <w:p w:rsidR="006B336B" w:rsidRPr="008D4C04" w:rsidRDefault="006B336B" w:rsidP="006B336B">
      <w:pPr>
        <w:pStyle w:val="ListParagraph"/>
        <w:numPr>
          <w:ilvl w:val="0"/>
          <w:numId w:val="47"/>
        </w:numPr>
        <w:ind w:left="360"/>
        <w:rPr>
          <w:sz w:val="24"/>
          <w:szCs w:val="24"/>
        </w:rPr>
      </w:pPr>
      <w:r w:rsidRPr="008D4C04">
        <w:rPr>
          <w:sz w:val="24"/>
          <w:szCs w:val="24"/>
        </w:rPr>
        <w:t>Entering freshmen as well as current ETSU students, transfer students, or non-traditional students shall be eligible for the award.  Donor preference</w:t>
      </w:r>
    </w:p>
    <w:p w:rsidR="006B336B" w:rsidRPr="008D4C04" w:rsidRDefault="006B336B" w:rsidP="006B336B">
      <w:pPr>
        <w:rPr>
          <w:sz w:val="24"/>
          <w:szCs w:val="24"/>
        </w:rPr>
      </w:pPr>
    </w:p>
    <w:p w:rsidR="006B336B" w:rsidRPr="008D4C04" w:rsidRDefault="006B336B" w:rsidP="006B336B">
      <w:pPr>
        <w:ind w:firstLine="0"/>
        <w:rPr>
          <w:b/>
          <w:sz w:val="24"/>
          <w:szCs w:val="24"/>
        </w:rPr>
      </w:pPr>
      <w:r w:rsidRPr="008D4C04">
        <w:rPr>
          <w:b/>
          <w:sz w:val="24"/>
          <w:szCs w:val="24"/>
        </w:rPr>
        <w:t>FUNDING</w:t>
      </w:r>
    </w:p>
    <w:p w:rsidR="006B336B" w:rsidRPr="008D4C04" w:rsidRDefault="006B336B" w:rsidP="006B336B">
      <w:pPr>
        <w:ind w:firstLine="0"/>
        <w:rPr>
          <w:sz w:val="24"/>
          <w:szCs w:val="24"/>
        </w:rPr>
      </w:pPr>
      <w:r w:rsidRPr="008D4C04">
        <w:rPr>
          <w:sz w:val="24"/>
          <w:szCs w:val="24"/>
        </w:rPr>
        <w:t>An initial gift of               from                         shall establish the endowment.  Subsequent contributions, including planned gifts, from family and friends shall be encouraged.</w:t>
      </w:r>
    </w:p>
    <w:p w:rsidR="006B336B" w:rsidRPr="008D4C04" w:rsidRDefault="006B336B" w:rsidP="006B336B">
      <w:pPr>
        <w:rPr>
          <w:sz w:val="24"/>
          <w:szCs w:val="24"/>
        </w:rPr>
      </w:pPr>
    </w:p>
    <w:p w:rsidR="006B336B" w:rsidRPr="008D4C04" w:rsidRDefault="006B336B" w:rsidP="006B336B">
      <w:pPr>
        <w:rPr>
          <w:b/>
          <w:i/>
          <w:sz w:val="24"/>
          <w:szCs w:val="24"/>
        </w:rPr>
      </w:pPr>
      <w:r w:rsidRPr="008D4C04">
        <w:rPr>
          <w:b/>
          <w:i/>
          <w:sz w:val="24"/>
          <w:szCs w:val="24"/>
        </w:rPr>
        <w:t>Remove the following if this is a full endowment:</w:t>
      </w:r>
    </w:p>
    <w:p w:rsidR="006B336B" w:rsidRPr="008D4C04" w:rsidRDefault="006B336B" w:rsidP="006B336B">
      <w:pPr>
        <w:ind w:firstLine="0"/>
        <w:rPr>
          <w:i/>
          <w:sz w:val="24"/>
          <w:szCs w:val="24"/>
        </w:rPr>
      </w:pPr>
      <w:r w:rsidRPr="008D4C04">
        <w:rPr>
          <w:i/>
          <w:sz w:val="24"/>
          <w:szCs w:val="24"/>
        </w:rPr>
        <w:t>Initially, the fund will be established as a quasi-endowment wherein the earnings shall be added to the endowment each year.  Aft</w:t>
      </w:r>
      <w:r w:rsidR="00344FA1" w:rsidRPr="008D4C04">
        <w:rPr>
          <w:i/>
          <w:sz w:val="24"/>
          <w:szCs w:val="24"/>
        </w:rPr>
        <w:t>er a minimum fund balance of $25</w:t>
      </w:r>
      <w:r w:rsidRPr="008D4C04">
        <w:rPr>
          <w:i/>
          <w:sz w:val="24"/>
          <w:szCs w:val="24"/>
        </w:rPr>
        <w:t>,000 has been reached, it shall become a full endowment wherein the principal shall remain intact, and only the interest will be used for the purpose of the fund.  The minimum balance must be</w:t>
      </w:r>
      <w:r w:rsidR="00344FA1" w:rsidRPr="008D4C04">
        <w:rPr>
          <w:i/>
          <w:sz w:val="24"/>
          <w:szCs w:val="24"/>
        </w:rPr>
        <w:t xml:space="preserve"> reached by June 30, 20XX (five</w:t>
      </w:r>
      <w:r w:rsidRPr="008D4C04">
        <w:rPr>
          <w:i/>
          <w:sz w:val="24"/>
          <w:szCs w:val="24"/>
        </w:rPr>
        <w:t xml:space="preserve"> years) or the quasi-endowment status will convert to that of a restricted account and all funds will be made available for expenditure. </w:t>
      </w:r>
    </w:p>
    <w:p w:rsidR="006B336B" w:rsidRPr="008D4C04" w:rsidRDefault="006B336B" w:rsidP="006B336B">
      <w:pPr>
        <w:rPr>
          <w:b/>
          <w:i/>
          <w:sz w:val="24"/>
          <w:szCs w:val="24"/>
        </w:rPr>
      </w:pPr>
      <w:r w:rsidRPr="008D4C04">
        <w:rPr>
          <w:b/>
          <w:i/>
          <w:sz w:val="24"/>
          <w:szCs w:val="24"/>
        </w:rPr>
        <w:t xml:space="preserve">Choose one statement: </w:t>
      </w:r>
    </w:p>
    <w:p w:rsidR="006B336B" w:rsidRPr="008D4C04" w:rsidRDefault="006B336B" w:rsidP="006B336B">
      <w:pPr>
        <w:rPr>
          <w:i/>
          <w:sz w:val="24"/>
          <w:szCs w:val="24"/>
        </w:rPr>
      </w:pPr>
      <w:r w:rsidRPr="008D4C04">
        <w:rPr>
          <w:i/>
          <w:sz w:val="24"/>
          <w:szCs w:val="24"/>
        </w:rPr>
        <w:t>After becoming an endowment, operating funds remaining at the end of the fiscal year shall be carried forward.</w:t>
      </w:r>
    </w:p>
    <w:p w:rsidR="006B336B" w:rsidRPr="008D4C04" w:rsidRDefault="006B336B" w:rsidP="006B336B">
      <w:pPr>
        <w:rPr>
          <w:sz w:val="24"/>
          <w:szCs w:val="24"/>
        </w:rPr>
      </w:pPr>
      <w:r w:rsidRPr="008D4C04">
        <w:rPr>
          <w:sz w:val="24"/>
          <w:szCs w:val="24"/>
        </w:rPr>
        <w:t>OR</w:t>
      </w:r>
    </w:p>
    <w:p w:rsidR="006B336B" w:rsidRPr="008D4C04" w:rsidRDefault="006B336B" w:rsidP="006B336B">
      <w:pPr>
        <w:rPr>
          <w:i/>
          <w:sz w:val="24"/>
          <w:szCs w:val="24"/>
        </w:rPr>
      </w:pPr>
      <w:r w:rsidRPr="008D4C04">
        <w:rPr>
          <w:i/>
          <w:sz w:val="24"/>
          <w:szCs w:val="24"/>
        </w:rPr>
        <w:t>After becoming an endowment, operating funds remaining at the end of the fiscal year shall be transferred to the endowment.</w:t>
      </w:r>
    </w:p>
    <w:p w:rsidR="006B336B" w:rsidRPr="008D4C04" w:rsidRDefault="006B336B" w:rsidP="006B336B">
      <w:pPr>
        <w:rPr>
          <w:sz w:val="24"/>
          <w:szCs w:val="24"/>
        </w:rPr>
      </w:pPr>
    </w:p>
    <w:p w:rsidR="006B336B" w:rsidRPr="008D4C04" w:rsidRDefault="006B336B" w:rsidP="006B336B">
      <w:pPr>
        <w:ind w:firstLine="0"/>
        <w:rPr>
          <w:sz w:val="24"/>
          <w:szCs w:val="24"/>
        </w:rPr>
      </w:pPr>
      <w:r w:rsidRPr="008D4C04">
        <w:rPr>
          <w:sz w:val="24"/>
          <w:szCs w:val="24"/>
        </w:rPr>
        <w:t>CRITERIA</w:t>
      </w:r>
    </w:p>
    <w:p w:rsidR="006B336B" w:rsidRPr="008D4C04" w:rsidRDefault="006B336B" w:rsidP="006B336B">
      <w:pPr>
        <w:ind w:firstLine="0"/>
        <w:rPr>
          <w:sz w:val="24"/>
          <w:szCs w:val="24"/>
        </w:rPr>
      </w:pPr>
      <w:r w:rsidRPr="008D4C04">
        <w:rPr>
          <w:sz w:val="24"/>
          <w:szCs w:val="24"/>
        </w:rPr>
        <w:t>The Committee shall consider the following criteria in awarding scholarships:</w:t>
      </w:r>
    </w:p>
    <w:p w:rsidR="006B336B" w:rsidRPr="008D4C04" w:rsidRDefault="006B336B" w:rsidP="006B336B">
      <w:pPr>
        <w:rPr>
          <w:i/>
          <w:sz w:val="24"/>
          <w:szCs w:val="24"/>
        </w:rPr>
      </w:pPr>
      <w:r w:rsidRPr="008D4C04">
        <w:rPr>
          <w:i/>
          <w:sz w:val="24"/>
          <w:szCs w:val="24"/>
        </w:rPr>
        <w:tab/>
        <w:t>These are suggestions only.  The criteria are donor preferences.</w:t>
      </w:r>
    </w:p>
    <w:p w:rsidR="006B336B" w:rsidRPr="008D4C04" w:rsidRDefault="006B336B" w:rsidP="006B336B">
      <w:pPr>
        <w:rPr>
          <w:sz w:val="24"/>
          <w:szCs w:val="24"/>
        </w:rPr>
      </w:pPr>
    </w:p>
    <w:p w:rsidR="006B336B" w:rsidRPr="008D4C04" w:rsidRDefault="006B336B" w:rsidP="006B336B">
      <w:pPr>
        <w:pStyle w:val="ListParagraph"/>
        <w:numPr>
          <w:ilvl w:val="0"/>
          <w:numId w:val="48"/>
        </w:numPr>
        <w:rPr>
          <w:sz w:val="24"/>
          <w:szCs w:val="24"/>
        </w:rPr>
      </w:pPr>
      <w:r w:rsidRPr="008D4C04">
        <w:rPr>
          <w:sz w:val="24"/>
          <w:szCs w:val="24"/>
        </w:rPr>
        <w:t>The applicants must be a declared                    major in the Department of</w:t>
      </w:r>
    </w:p>
    <w:p w:rsidR="006B336B" w:rsidRPr="008D4C04" w:rsidRDefault="006B336B" w:rsidP="006B336B">
      <w:pPr>
        <w:pStyle w:val="ListParagraph"/>
        <w:numPr>
          <w:ilvl w:val="0"/>
          <w:numId w:val="48"/>
        </w:numPr>
        <w:rPr>
          <w:sz w:val="24"/>
          <w:szCs w:val="24"/>
        </w:rPr>
      </w:pPr>
      <w:r w:rsidRPr="008D4C04">
        <w:rPr>
          <w:sz w:val="24"/>
          <w:szCs w:val="24"/>
        </w:rPr>
        <w:t>Current ETSU students as well as entering freshmen must have a minimum cumulative GPA of 3.0.</w:t>
      </w:r>
    </w:p>
    <w:p w:rsidR="006B336B" w:rsidRPr="008D4C04" w:rsidRDefault="006B336B" w:rsidP="006B336B">
      <w:pPr>
        <w:pStyle w:val="ListParagraph"/>
        <w:numPr>
          <w:ilvl w:val="0"/>
          <w:numId w:val="48"/>
        </w:numPr>
        <w:rPr>
          <w:sz w:val="24"/>
          <w:szCs w:val="24"/>
        </w:rPr>
      </w:pPr>
      <w:r w:rsidRPr="008D4C04">
        <w:rPr>
          <w:sz w:val="24"/>
          <w:szCs w:val="24"/>
        </w:rPr>
        <w:t>Documented financial need may be considered in the selection of the recipient.</w:t>
      </w:r>
    </w:p>
    <w:p w:rsidR="006B336B" w:rsidRPr="008D4C04" w:rsidRDefault="006B336B" w:rsidP="006B336B">
      <w:pPr>
        <w:pStyle w:val="ListParagraph"/>
        <w:numPr>
          <w:ilvl w:val="0"/>
          <w:numId w:val="48"/>
        </w:numPr>
        <w:rPr>
          <w:sz w:val="24"/>
          <w:szCs w:val="24"/>
        </w:rPr>
      </w:pPr>
      <w:r w:rsidRPr="008D4C04">
        <w:rPr>
          <w:sz w:val="24"/>
          <w:szCs w:val="24"/>
        </w:rPr>
        <w:t>Once a student is selected to be a recipient, he or she may continue to receive the award for four consecutive years.</w:t>
      </w:r>
    </w:p>
    <w:p w:rsidR="006B336B" w:rsidRPr="008D4C04" w:rsidRDefault="006B336B" w:rsidP="006B336B">
      <w:pPr>
        <w:pStyle w:val="ListParagraph"/>
        <w:numPr>
          <w:ilvl w:val="0"/>
          <w:numId w:val="48"/>
        </w:numPr>
        <w:rPr>
          <w:sz w:val="24"/>
          <w:szCs w:val="24"/>
        </w:rPr>
      </w:pPr>
      <w:r w:rsidRPr="008D4C04">
        <w:rPr>
          <w:sz w:val="24"/>
          <w:szCs w:val="24"/>
        </w:rPr>
        <w:t>Applicants must meet all requirements for regular admission to ETSU.</w:t>
      </w:r>
    </w:p>
    <w:p w:rsidR="006B336B" w:rsidRPr="008D4C04" w:rsidRDefault="006B336B" w:rsidP="006B336B">
      <w:pPr>
        <w:pStyle w:val="ListParagraph"/>
        <w:numPr>
          <w:ilvl w:val="0"/>
          <w:numId w:val="48"/>
        </w:numPr>
        <w:rPr>
          <w:sz w:val="24"/>
          <w:szCs w:val="24"/>
        </w:rPr>
      </w:pPr>
      <w:r w:rsidRPr="008D4C04">
        <w:rPr>
          <w:sz w:val="24"/>
          <w:szCs w:val="24"/>
        </w:rPr>
        <w:t>Applicants must be full-time students.</w:t>
      </w:r>
    </w:p>
    <w:p w:rsidR="006B336B" w:rsidRPr="008D4C04" w:rsidRDefault="006B336B" w:rsidP="006B336B">
      <w:pPr>
        <w:rPr>
          <w:sz w:val="24"/>
          <w:szCs w:val="24"/>
        </w:rPr>
      </w:pPr>
    </w:p>
    <w:p w:rsidR="006B336B" w:rsidRPr="008D4C04" w:rsidRDefault="006B336B" w:rsidP="002E3373">
      <w:pPr>
        <w:ind w:firstLine="0"/>
        <w:rPr>
          <w:b/>
          <w:sz w:val="24"/>
          <w:szCs w:val="24"/>
        </w:rPr>
      </w:pPr>
      <w:r w:rsidRPr="008D4C04">
        <w:rPr>
          <w:b/>
          <w:sz w:val="24"/>
          <w:szCs w:val="24"/>
        </w:rPr>
        <w:t>CONTINGENCIES</w:t>
      </w:r>
    </w:p>
    <w:p w:rsidR="006B336B" w:rsidRPr="008D4C04" w:rsidRDefault="006B336B" w:rsidP="002E3373">
      <w:pPr>
        <w:ind w:firstLine="0"/>
        <w:rPr>
          <w:sz w:val="24"/>
          <w:szCs w:val="24"/>
        </w:rPr>
      </w:pPr>
      <w:r w:rsidRPr="008D4C04">
        <w:rPr>
          <w:sz w:val="24"/>
          <w:szCs w:val="24"/>
        </w:rPr>
        <w:t xml:space="preserve">The signers acknowledge that at some time in the future the scope of the program described and/or the department or college for which the scholarship is designated in this Memorandum of Understanding may vary substantially, cease to exist in its current form, or the need for the scholarship may cease to exist.   If a department ceases to exist then the proceeding designated department or college will be substituted by way of an addendum.  If a change to selection is required, a change in the purpose of the scholarship, or a change in the use of the funds then a revision of this Memorandum of Understanding will be required.  Prior to a revision, the donor will, if available, be contacted in accordance with the Policy on Memorandums of Understanding.  If any portion of this Memorandum of Understanding conflicts with state or federal laws, statutes, regulations, or ordinances then the Executive Board of the ETSU Foundation shall have authority to designate an appropriate use for the endowment and funds that closely approximates the original intent of the Donor.  All change(s) shall be related as closely as possible to the original purpose of the Memorandum of Understanding.  In all events, the fund shall retain the name of the “________________ Scholarship Endowment” and shall continue to generate funds.  Initial determination for necessity of changes will be made by the Director of Development for the </w:t>
      </w:r>
      <w:r w:rsidRPr="008D4C04">
        <w:rPr>
          <w:sz w:val="24"/>
          <w:szCs w:val="24"/>
        </w:rPr>
        <w:lastRenderedPageBreak/>
        <w:t xml:space="preserve">respective department or college as related to or referenced in this Memorandum of Understanding. </w:t>
      </w:r>
    </w:p>
    <w:p w:rsidR="006B336B" w:rsidRPr="008D4C04" w:rsidRDefault="006B336B" w:rsidP="006B336B">
      <w:pPr>
        <w:rPr>
          <w:sz w:val="24"/>
          <w:szCs w:val="24"/>
        </w:rPr>
      </w:pPr>
    </w:p>
    <w:p w:rsidR="006B336B" w:rsidRPr="008D4C04" w:rsidRDefault="006B336B" w:rsidP="002E3373">
      <w:pPr>
        <w:ind w:firstLine="0"/>
        <w:rPr>
          <w:sz w:val="24"/>
          <w:szCs w:val="24"/>
        </w:rPr>
      </w:pPr>
      <w:r w:rsidRPr="008D4C04">
        <w:rPr>
          <w:sz w:val="24"/>
          <w:szCs w:val="24"/>
        </w:rPr>
        <w:t>EXPENDITURES</w:t>
      </w:r>
    </w:p>
    <w:p w:rsidR="006B336B" w:rsidRPr="008D4C04" w:rsidRDefault="006B336B" w:rsidP="006B336B">
      <w:pPr>
        <w:rPr>
          <w:sz w:val="24"/>
          <w:szCs w:val="24"/>
        </w:rPr>
      </w:pPr>
      <w:r w:rsidRPr="008D4C04">
        <w:rPr>
          <w:sz w:val="24"/>
          <w:szCs w:val="24"/>
        </w:rPr>
        <w:t>Expenditures must be approved by:</w:t>
      </w:r>
    </w:p>
    <w:p w:rsidR="006B336B" w:rsidRPr="008D4C04" w:rsidRDefault="006B336B" w:rsidP="006B336B">
      <w:pPr>
        <w:rPr>
          <w:sz w:val="24"/>
          <w:szCs w:val="24"/>
        </w:rPr>
      </w:pPr>
      <w:r w:rsidRPr="008D4C04">
        <w:rPr>
          <w:sz w:val="24"/>
          <w:szCs w:val="24"/>
        </w:rPr>
        <w:tab/>
        <w:t>Account Manager:  (Could be Dean, Chair, Director, etc.  Please specify)</w:t>
      </w:r>
    </w:p>
    <w:p w:rsidR="006B336B" w:rsidRPr="008D4C04" w:rsidRDefault="006B336B" w:rsidP="002E3373">
      <w:pPr>
        <w:ind w:left="720"/>
        <w:rPr>
          <w:sz w:val="24"/>
          <w:szCs w:val="24"/>
        </w:rPr>
      </w:pPr>
      <w:r w:rsidRPr="008D4C04">
        <w:rPr>
          <w:sz w:val="24"/>
          <w:szCs w:val="24"/>
        </w:rPr>
        <w:t xml:space="preserve">Dean, </w:t>
      </w:r>
      <w:r w:rsidRPr="008D4C04">
        <w:rPr>
          <w:sz w:val="24"/>
          <w:szCs w:val="24"/>
        </w:rPr>
        <w:tab/>
      </w:r>
      <w:r w:rsidRPr="008D4C04">
        <w:rPr>
          <w:sz w:val="24"/>
          <w:szCs w:val="24"/>
        </w:rPr>
        <w:tab/>
      </w:r>
    </w:p>
    <w:p w:rsidR="006B336B" w:rsidRPr="008D4C04" w:rsidRDefault="006B336B" w:rsidP="002E3373">
      <w:pPr>
        <w:ind w:left="720"/>
        <w:rPr>
          <w:sz w:val="24"/>
          <w:szCs w:val="24"/>
        </w:rPr>
      </w:pPr>
      <w:r w:rsidRPr="008D4C04">
        <w:rPr>
          <w:sz w:val="24"/>
          <w:szCs w:val="24"/>
        </w:rPr>
        <w:t>President/CEO, ETSU Foundation</w:t>
      </w:r>
    </w:p>
    <w:p w:rsidR="006B336B" w:rsidRPr="008D4C04" w:rsidRDefault="006B336B" w:rsidP="006B336B">
      <w:pPr>
        <w:rPr>
          <w:sz w:val="24"/>
          <w:szCs w:val="24"/>
        </w:rPr>
      </w:pPr>
    </w:p>
    <w:p w:rsidR="006B336B" w:rsidRPr="008D4C04" w:rsidRDefault="006B336B" w:rsidP="006B336B">
      <w:pPr>
        <w:rPr>
          <w:sz w:val="24"/>
          <w:szCs w:val="24"/>
        </w:rPr>
      </w:pPr>
      <w:r w:rsidRPr="008D4C04">
        <w:rPr>
          <w:sz w:val="24"/>
          <w:szCs w:val="24"/>
        </w:rPr>
        <w:tab/>
        <w:t>This agreement supersedes any previous agreement, written or oral.</w:t>
      </w:r>
    </w:p>
    <w:p w:rsidR="006B336B" w:rsidRPr="008D4C04" w:rsidRDefault="006B336B" w:rsidP="006B336B">
      <w:pPr>
        <w:rPr>
          <w:sz w:val="24"/>
          <w:szCs w:val="24"/>
        </w:rPr>
      </w:pPr>
    </w:p>
    <w:p w:rsidR="006B336B" w:rsidRPr="008D4C04" w:rsidRDefault="006B336B" w:rsidP="006B336B">
      <w:pPr>
        <w:rPr>
          <w:sz w:val="24"/>
          <w:szCs w:val="24"/>
        </w:rPr>
      </w:pPr>
    </w:p>
    <w:p w:rsidR="006B336B" w:rsidRPr="008D4C04" w:rsidRDefault="006B336B" w:rsidP="006B336B">
      <w:pPr>
        <w:rPr>
          <w:sz w:val="24"/>
          <w:szCs w:val="24"/>
        </w:rPr>
      </w:pPr>
    </w:p>
    <w:p w:rsidR="006B336B" w:rsidRPr="008D4C04" w:rsidRDefault="006B336B" w:rsidP="006B336B">
      <w:pPr>
        <w:rPr>
          <w:sz w:val="24"/>
          <w:szCs w:val="24"/>
        </w:rPr>
      </w:pPr>
      <w:r w:rsidRPr="008D4C04">
        <w:rPr>
          <w:sz w:val="24"/>
          <w:szCs w:val="24"/>
        </w:rPr>
        <w:t>__________________________________</w:t>
      </w:r>
      <w:r w:rsidRPr="008D4C04">
        <w:rPr>
          <w:sz w:val="24"/>
          <w:szCs w:val="24"/>
        </w:rPr>
        <w:tab/>
      </w:r>
      <w:r w:rsidRPr="008D4C04">
        <w:rPr>
          <w:sz w:val="24"/>
          <w:szCs w:val="24"/>
        </w:rPr>
        <w:tab/>
        <w:t>_________________</w:t>
      </w:r>
    </w:p>
    <w:p w:rsidR="006B336B" w:rsidRPr="008D4C04" w:rsidRDefault="006B336B" w:rsidP="006B336B">
      <w:pPr>
        <w:rPr>
          <w:sz w:val="24"/>
          <w:szCs w:val="24"/>
        </w:rPr>
      </w:pPr>
      <w:r w:rsidRPr="008D4C04">
        <w:rPr>
          <w:sz w:val="24"/>
          <w:szCs w:val="24"/>
        </w:rPr>
        <w:t>Donor’s Signature</w:t>
      </w:r>
      <w:r w:rsidRPr="008D4C04">
        <w:rPr>
          <w:sz w:val="24"/>
          <w:szCs w:val="24"/>
        </w:rPr>
        <w:tab/>
      </w:r>
      <w:r w:rsidRPr="008D4C04">
        <w:rPr>
          <w:sz w:val="24"/>
          <w:szCs w:val="24"/>
        </w:rPr>
        <w:tab/>
      </w:r>
      <w:r w:rsidRPr="008D4C04">
        <w:rPr>
          <w:sz w:val="24"/>
          <w:szCs w:val="24"/>
        </w:rPr>
        <w:tab/>
      </w:r>
      <w:r w:rsidRPr="008D4C04">
        <w:rPr>
          <w:sz w:val="24"/>
          <w:szCs w:val="24"/>
        </w:rPr>
        <w:tab/>
      </w:r>
      <w:r w:rsidRPr="008D4C04">
        <w:rPr>
          <w:sz w:val="24"/>
          <w:szCs w:val="24"/>
        </w:rPr>
        <w:tab/>
        <w:t>Date</w:t>
      </w:r>
    </w:p>
    <w:p w:rsidR="006B336B" w:rsidRPr="008D4C04" w:rsidRDefault="006B336B" w:rsidP="006B336B">
      <w:pPr>
        <w:rPr>
          <w:sz w:val="24"/>
          <w:szCs w:val="24"/>
        </w:rPr>
      </w:pPr>
      <w:r w:rsidRPr="008D4C04">
        <w:rPr>
          <w:sz w:val="24"/>
          <w:szCs w:val="24"/>
        </w:rPr>
        <w:t>Donor’s Contact Information</w:t>
      </w:r>
    </w:p>
    <w:p w:rsidR="002E3373" w:rsidRPr="008D4C04" w:rsidRDefault="002E3373">
      <w:pPr>
        <w:rPr>
          <w:sz w:val="24"/>
          <w:szCs w:val="24"/>
        </w:rPr>
      </w:pPr>
      <w:r w:rsidRPr="008D4C04">
        <w:rPr>
          <w:sz w:val="24"/>
          <w:szCs w:val="24"/>
        </w:rPr>
        <w:br w:type="page"/>
      </w:r>
    </w:p>
    <w:p w:rsidR="006B336B" w:rsidRPr="008D4C04" w:rsidRDefault="006B336B" w:rsidP="006B336B">
      <w:pPr>
        <w:rPr>
          <w:sz w:val="24"/>
          <w:szCs w:val="24"/>
        </w:rPr>
      </w:pPr>
      <w:r w:rsidRPr="008D4C04">
        <w:rPr>
          <w:sz w:val="24"/>
          <w:szCs w:val="24"/>
        </w:rPr>
        <w:lastRenderedPageBreak/>
        <w:t>SIGNATURES</w:t>
      </w:r>
    </w:p>
    <w:p w:rsidR="006B336B" w:rsidRPr="008D4C04" w:rsidRDefault="006B336B" w:rsidP="006B336B">
      <w:pPr>
        <w:rPr>
          <w:sz w:val="24"/>
          <w:szCs w:val="24"/>
        </w:rPr>
      </w:pPr>
    </w:p>
    <w:p w:rsidR="006B336B" w:rsidRPr="008D4C04" w:rsidRDefault="006B336B" w:rsidP="006B336B">
      <w:pPr>
        <w:rPr>
          <w:sz w:val="24"/>
          <w:szCs w:val="24"/>
        </w:rPr>
      </w:pPr>
      <w:r w:rsidRPr="008D4C04">
        <w:rPr>
          <w:sz w:val="24"/>
          <w:szCs w:val="24"/>
        </w:rPr>
        <w:t>APPROVED:</w:t>
      </w:r>
    </w:p>
    <w:p w:rsidR="006B336B" w:rsidRPr="008D4C04" w:rsidRDefault="006B336B" w:rsidP="006B336B">
      <w:pPr>
        <w:rPr>
          <w:sz w:val="24"/>
          <w:szCs w:val="24"/>
        </w:rPr>
      </w:pPr>
    </w:p>
    <w:p w:rsidR="006B336B" w:rsidRPr="008D4C04" w:rsidRDefault="006B336B" w:rsidP="006B336B">
      <w:pPr>
        <w:rPr>
          <w:sz w:val="24"/>
          <w:szCs w:val="24"/>
        </w:rPr>
      </w:pPr>
    </w:p>
    <w:p w:rsidR="006B336B" w:rsidRPr="008D4C04" w:rsidRDefault="006B336B" w:rsidP="006B336B">
      <w:pPr>
        <w:rPr>
          <w:sz w:val="24"/>
          <w:szCs w:val="24"/>
        </w:rPr>
      </w:pPr>
      <w:r w:rsidRPr="008D4C04">
        <w:rPr>
          <w:sz w:val="24"/>
          <w:szCs w:val="24"/>
        </w:rPr>
        <w:t>__________________________________________</w:t>
      </w:r>
      <w:r w:rsidRPr="008D4C04">
        <w:rPr>
          <w:sz w:val="24"/>
          <w:szCs w:val="24"/>
        </w:rPr>
        <w:tab/>
        <w:t>______________________</w:t>
      </w:r>
    </w:p>
    <w:p w:rsidR="006B336B" w:rsidRPr="008D4C04" w:rsidRDefault="006B336B" w:rsidP="006B336B">
      <w:pPr>
        <w:rPr>
          <w:sz w:val="24"/>
          <w:szCs w:val="24"/>
        </w:rPr>
      </w:pPr>
      <w:r w:rsidRPr="008D4C04">
        <w:rPr>
          <w:sz w:val="24"/>
          <w:szCs w:val="24"/>
        </w:rPr>
        <w:t>Vice President, Health Affairs/ETSU COO</w:t>
      </w:r>
      <w:r w:rsidRPr="008D4C04">
        <w:rPr>
          <w:sz w:val="24"/>
          <w:szCs w:val="24"/>
        </w:rPr>
        <w:tab/>
      </w:r>
      <w:r w:rsidRPr="008D4C04">
        <w:rPr>
          <w:sz w:val="24"/>
          <w:szCs w:val="24"/>
        </w:rPr>
        <w:tab/>
      </w:r>
      <w:r w:rsidRPr="008D4C04">
        <w:rPr>
          <w:sz w:val="24"/>
          <w:szCs w:val="24"/>
        </w:rPr>
        <w:tab/>
        <w:t>Date</w:t>
      </w:r>
    </w:p>
    <w:p w:rsidR="006B336B" w:rsidRPr="008D4C04" w:rsidRDefault="006B336B" w:rsidP="006B336B">
      <w:pPr>
        <w:rPr>
          <w:sz w:val="24"/>
          <w:szCs w:val="24"/>
        </w:rPr>
      </w:pPr>
      <w:r w:rsidRPr="008D4C04">
        <w:rPr>
          <w:sz w:val="24"/>
          <w:szCs w:val="24"/>
        </w:rPr>
        <w:t xml:space="preserve">                          </w:t>
      </w:r>
      <w:proofErr w:type="gramStart"/>
      <w:r w:rsidRPr="008D4C04">
        <w:rPr>
          <w:sz w:val="24"/>
          <w:szCs w:val="24"/>
        </w:rPr>
        <w:t>or</w:t>
      </w:r>
      <w:proofErr w:type="gramEnd"/>
    </w:p>
    <w:p w:rsidR="006B336B" w:rsidRPr="008D4C04" w:rsidRDefault="006B336B" w:rsidP="006B336B">
      <w:pPr>
        <w:rPr>
          <w:sz w:val="24"/>
          <w:szCs w:val="24"/>
        </w:rPr>
      </w:pPr>
      <w:r w:rsidRPr="008D4C04">
        <w:rPr>
          <w:sz w:val="24"/>
          <w:szCs w:val="24"/>
        </w:rPr>
        <w:t>Provost/Vice President for Academic Affairs</w:t>
      </w:r>
      <w:r w:rsidRPr="008D4C04">
        <w:rPr>
          <w:sz w:val="24"/>
          <w:szCs w:val="24"/>
        </w:rPr>
        <w:tab/>
      </w:r>
      <w:r w:rsidRPr="008D4C04">
        <w:rPr>
          <w:sz w:val="24"/>
          <w:szCs w:val="24"/>
        </w:rPr>
        <w:tab/>
      </w:r>
      <w:r w:rsidRPr="008D4C04">
        <w:rPr>
          <w:sz w:val="24"/>
          <w:szCs w:val="24"/>
        </w:rPr>
        <w:tab/>
      </w:r>
      <w:r w:rsidRPr="008D4C04">
        <w:rPr>
          <w:sz w:val="24"/>
          <w:szCs w:val="24"/>
        </w:rPr>
        <w:tab/>
        <w:t xml:space="preserve">                                  </w:t>
      </w:r>
      <w:r w:rsidRPr="008D4C04">
        <w:rPr>
          <w:sz w:val="24"/>
          <w:szCs w:val="24"/>
        </w:rPr>
        <w:tab/>
      </w:r>
    </w:p>
    <w:p w:rsidR="006B336B" w:rsidRPr="008D4C04" w:rsidRDefault="006B336B" w:rsidP="006B336B">
      <w:pPr>
        <w:rPr>
          <w:sz w:val="24"/>
          <w:szCs w:val="24"/>
        </w:rPr>
      </w:pPr>
    </w:p>
    <w:p w:rsidR="006B336B" w:rsidRPr="008D4C04" w:rsidRDefault="006B336B" w:rsidP="006B336B">
      <w:pPr>
        <w:rPr>
          <w:sz w:val="24"/>
          <w:szCs w:val="24"/>
        </w:rPr>
      </w:pPr>
    </w:p>
    <w:p w:rsidR="006B336B" w:rsidRPr="008D4C04" w:rsidRDefault="006B336B" w:rsidP="006B336B">
      <w:pPr>
        <w:rPr>
          <w:sz w:val="24"/>
          <w:szCs w:val="24"/>
        </w:rPr>
      </w:pPr>
    </w:p>
    <w:p w:rsidR="006B336B" w:rsidRPr="008D4C04" w:rsidRDefault="006B336B" w:rsidP="006B336B">
      <w:pPr>
        <w:rPr>
          <w:sz w:val="24"/>
          <w:szCs w:val="24"/>
        </w:rPr>
      </w:pPr>
      <w:r w:rsidRPr="008D4C04">
        <w:rPr>
          <w:sz w:val="24"/>
          <w:szCs w:val="24"/>
        </w:rPr>
        <w:t>___________________________________________</w:t>
      </w:r>
      <w:r w:rsidRPr="008D4C04">
        <w:rPr>
          <w:sz w:val="24"/>
          <w:szCs w:val="24"/>
        </w:rPr>
        <w:tab/>
        <w:t>______________________</w:t>
      </w:r>
    </w:p>
    <w:p w:rsidR="006B336B" w:rsidRPr="008D4C04" w:rsidRDefault="006B336B" w:rsidP="006B336B">
      <w:pPr>
        <w:rPr>
          <w:sz w:val="24"/>
          <w:szCs w:val="24"/>
        </w:rPr>
      </w:pPr>
      <w:r w:rsidRPr="008D4C04">
        <w:rPr>
          <w:sz w:val="24"/>
          <w:szCs w:val="24"/>
        </w:rPr>
        <w:t>President/CEO, ETSU Foundation</w:t>
      </w:r>
      <w:r w:rsidRPr="008D4C04">
        <w:rPr>
          <w:sz w:val="24"/>
          <w:szCs w:val="24"/>
        </w:rPr>
        <w:tab/>
      </w:r>
      <w:r w:rsidRPr="008D4C04">
        <w:rPr>
          <w:sz w:val="24"/>
          <w:szCs w:val="24"/>
        </w:rPr>
        <w:tab/>
      </w:r>
      <w:r w:rsidRPr="008D4C04">
        <w:rPr>
          <w:sz w:val="24"/>
          <w:szCs w:val="24"/>
        </w:rPr>
        <w:tab/>
      </w:r>
      <w:r w:rsidRPr="008D4C04">
        <w:rPr>
          <w:sz w:val="24"/>
          <w:szCs w:val="24"/>
        </w:rPr>
        <w:tab/>
        <w:t>Date</w:t>
      </w:r>
    </w:p>
    <w:p w:rsidR="006B336B" w:rsidRPr="008D4C04" w:rsidRDefault="006B336B" w:rsidP="006B336B">
      <w:pPr>
        <w:rPr>
          <w:sz w:val="24"/>
          <w:szCs w:val="24"/>
        </w:rPr>
      </w:pPr>
    </w:p>
    <w:p w:rsidR="006B336B" w:rsidRPr="008D4C04" w:rsidRDefault="006B336B" w:rsidP="006B336B">
      <w:pPr>
        <w:rPr>
          <w:sz w:val="24"/>
          <w:szCs w:val="24"/>
        </w:rPr>
      </w:pPr>
      <w:r w:rsidRPr="008D4C04">
        <w:rPr>
          <w:sz w:val="24"/>
          <w:szCs w:val="24"/>
        </w:rPr>
        <w:tab/>
      </w:r>
      <w:r w:rsidRPr="008D4C04">
        <w:rPr>
          <w:sz w:val="24"/>
          <w:szCs w:val="24"/>
        </w:rPr>
        <w:tab/>
      </w:r>
      <w:r w:rsidRPr="008D4C04">
        <w:rPr>
          <w:sz w:val="24"/>
          <w:szCs w:val="24"/>
        </w:rPr>
        <w:tab/>
      </w:r>
      <w:r w:rsidRPr="008D4C04">
        <w:rPr>
          <w:sz w:val="24"/>
          <w:szCs w:val="24"/>
        </w:rPr>
        <w:tab/>
      </w:r>
    </w:p>
    <w:p w:rsidR="006B336B" w:rsidRPr="008D4C04" w:rsidRDefault="006B336B" w:rsidP="006B336B">
      <w:pPr>
        <w:rPr>
          <w:sz w:val="24"/>
          <w:szCs w:val="24"/>
        </w:rPr>
      </w:pPr>
    </w:p>
    <w:p w:rsidR="006B336B" w:rsidRPr="008D4C04" w:rsidRDefault="006B336B" w:rsidP="006B336B">
      <w:pPr>
        <w:rPr>
          <w:sz w:val="24"/>
          <w:szCs w:val="24"/>
        </w:rPr>
      </w:pPr>
      <w:r w:rsidRPr="008D4C04">
        <w:rPr>
          <w:sz w:val="24"/>
          <w:szCs w:val="24"/>
        </w:rPr>
        <w:t>___________________________________________</w:t>
      </w:r>
      <w:r w:rsidRPr="008D4C04">
        <w:rPr>
          <w:sz w:val="24"/>
          <w:szCs w:val="24"/>
        </w:rPr>
        <w:tab/>
        <w:t>_____________________</w:t>
      </w:r>
    </w:p>
    <w:p w:rsidR="006B336B" w:rsidRPr="008D4C04" w:rsidRDefault="006B336B" w:rsidP="006B336B">
      <w:pPr>
        <w:rPr>
          <w:sz w:val="24"/>
          <w:szCs w:val="24"/>
        </w:rPr>
      </w:pPr>
      <w:r w:rsidRPr="008D4C04">
        <w:rPr>
          <w:sz w:val="24"/>
          <w:szCs w:val="24"/>
        </w:rPr>
        <w:t>Chief Financial Officer, ETSU Foundation</w:t>
      </w:r>
      <w:r w:rsidRPr="008D4C04">
        <w:rPr>
          <w:sz w:val="24"/>
          <w:szCs w:val="24"/>
        </w:rPr>
        <w:tab/>
      </w:r>
      <w:r w:rsidRPr="008D4C04">
        <w:rPr>
          <w:sz w:val="24"/>
          <w:szCs w:val="24"/>
        </w:rPr>
        <w:tab/>
      </w:r>
      <w:r w:rsidRPr="008D4C04">
        <w:rPr>
          <w:sz w:val="24"/>
          <w:szCs w:val="24"/>
        </w:rPr>
        <w:tab/>
        <w:t>Date</w:t>
      </w:r>
    </w:p>
    <w:p w:rsidR="006B336B" w:rsidRPr="008D4C04" w:rsidRDefault="006B336B" w:rsidP="006B336B">
      <w:pPr>
        <w:rPr>
          <w:sz w:val="24"/>
          <w:szCs w:val="24"/>
        </w:rPr>
      </w:pPr>
    </w:p>
    <w:p w:rsidR="006B336B" w:rsidRPr="008D4C04" w:rsidRDefault="006B336B" w:rsidP="006B336B">
      <w:pPr>
        <w:rPr>
          <w:sz w:val="24"/>
          <w:szCs w:val="24"/>
        </w:rPr>
      </w:pPr>
    </w:p>
    <w:p w:rsidR="006B336B" w:rsidRPr="008D4C04" w:rsidRDefault="006B336B" w:rsidP="006B336B">
      <w:pPr>
        <w:rPr>
          <w:sz w:val="24"/>
          <w:szCs w:val="24"/>
        </w:rPr>
      </w:pPr>
    </w:p>
    <w:p w:rsidR="006B336B" w:rsidRPr="008D4C04" w:rsidRDefault="006B336B" w:rsidP="006B336B">
      <w:pPr>
        <w:rPr>
          <w:sz w:val="24"/>
          <w:szCs w:val="24"/>
        </w:rPr>
      </w:pPr>
      <w:r w:rsidRPr="008D4C04">
        <w:rPr>
          <w:sz w:val="24"/>
          <w:szCs w:val="24"/>
        </w:rPr>
        <w:t>___________________________________________</w:t>
      </w:r>
      <w:r w:rsidRPr="008D4C04">
        <w:rPr>
          <w:sz w:val="24"/>
          <w:szCs w:val="24"/>
        </w:rPr>
        <w:tab/>
        <w:t>______________________</w:t>
      </w:r>
    </w:p>
    <w:p w:rsidR="006B336B" w:rsidRPr="008D4C04" w:rsidRDefault="006B336B" w:rsidP="006B336B">
      <w:pPr>
        <w:rPr>
          <w:sz w:val="24"/>
          <w:szCs w:val="24"/>
        </w:rPr>
      </w:pPr>
      <w:r w:rsidRPr="008D4C04">
        <w:rPr>
          <w:sz w:val="24"/>
          <w:szCs w:val="24"/>
        </w:rPr>
        <w:t>Chairman of the Board, ETSU Foundation</w:t>
      </w:r>
      <w:r w:rsidRPr="008D4C04">
        <w:rPr>
          <w:sz w:val="24"/>
          <w:szCs w:val="24"/>
        </w:rPr>
        <w:tab/>
      </w:r>
      <w:r w:rsidRPr="008D4C04">
        <w:rPr>
          <w:sz w:val="24"/>
          <w:szCs w:val="24"/>
        </w:rPr>
        <w:tab/>
      </w:r>
      <w:r w:rsidRPr="008D4C04">
        <w:rPr>
          <w:sz w:val="24"/>
          <w:szCs w:val="24"/>
        </w:rPr>
        <w:tab/>
        <w:t>Date</w:t>
      </w:r>
    </w:p>
    <w:p w:rsidR="006B336B" w:rsidRPr="008D4C04" w:rsidRDefault="006B336B" w:rsidP="006B336B">
      <w:pPr>
        <w:rPr>
          <w:sz w:val="24"/>
          <w:szCs w:val="24"/>
        </w:rPr>
      </w:pPr>
    </w:p>
    <w:p w:rsidR="006B336B" w:rsidRPr="008D4C04" w:rsidRDefault="006B336B" w:rsidP="006B336B">
      <w:pPr>
        <w:rPr>
          <w:sz w:val="24"/>
          <w:szCs w:val="24"/>
        </w:rPr>
      </w:pPr>
    </w:p>
    <w:p w:rsidR="006B336B" w:rsidRPr="008D4C04" w:rsidRDefault="006B336B" w:rsidP="006B336B">
      <w:pPr>
        <w:rPr>
          <w:sz w:val="24"/>
          <w:szCs w:val="24"/>
        </w:rPr>
      </w:pPr>
      <w:r w:rsidRPr="008D4C04">
        <w:rPr>
          <w:sz w:val="24"/>
          <w:szCs w:val="24"/>
        </w:rPr>
        <w:t>cc:</w:t>
      </w:r>
      <w:r w:rsidRPr="008D4C04">
        <w:rPr>
          <w:sz w:val="24"/>
          <w:szCs w:val="24"/>
        </w:rPr>
        <w:tab/>
        <w:t>ETSU Foundation Accounting</w:t>
      </w:r>
    </w:p>
    <w:p w:rsidR="006B336B" w:rsidRPr="008D4C04" w:rsidRDefault="006B336B" w:rsidP="006B336B">
      <w:pPr>
        <w:rPr>
          <w:sz w:val="24"/>
          <w:szCs w:val="24"/>
        </w:rPr>
      </w:pPr>
      <w:r w:rsidRPr="008D4C04">
        <w:rPr>
          <w:sz w:val="24"/>
          <w:szCs w:val="24"/>
        </w:rPr>
        <w:tab/>
        <w:t>ETSU Scholarship Office</w:t>
      </w:r>
    </w:p>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p w:rsidR="008830B3" w:rsidRPr="008D4C04" w:rsidRDefault="008830B3" w:rsidP="008830B3">
      <w:r w:rsidRPr="008D4C04">
        <w:br w:type="page"/>
      </w:r>
    </w:p>
    <w:p w:rsidR="008830B3" w:rsidRPr="008D4C04" w:rsidRDefault="008830B3" w:rsidP="008830B3">
      <w:pPr>
        <w:pBdr>
          <w:bottom w:val="single" w:sz="4" w:space="1" w:color="auto"/>
        </w:pBdr>
        <w:ind w:firstLine="0"/>
        <w:rPr>
          <w:b/>
          <w:sz w:val="28"/>
        </w:rPr>
      </w:pPr>
      <w:r w:rsidRPr="008D4C04">
        <w:rPr>
          <w:b/>
          <w:sz w:val="28"/>
        </w:rPr>
        <w:lastRenderedPageBreak/>
        <w:t xml:space="preserve">Attachment II – </w:t>
      </w:r>
      <w:r w:rsidR="002E3373" w:rsidRPr="008D4C04">
        <w:rPr>
          <w:rFonts w:cstheme="minorHAnsi"/>
          <w:b/>
          <w:sz w:val="28"/>
          <w:szCs w:val="24"/>
        </w:rPr>
        <w:t>MOU Signature Sheet</w:t>
      </w:r>
    </w:p>
    <w:p w:rsidR="008830B3" w:rsidRPr="008D4C04" w:rsidRDefault="008830B3" w:rsidP="008830B3"/>
    <w:p w:rsidR="002E3373" w:rsidRPr="008D4C04" w:rsidRDefault="002E3373" w:rsidP="00E939D3">
      <w:pPr>
        <w:ind w:firstLine="0"/>
        <w:jc w:val="center"/>
      </w:pPr>
      <w:r w:rsidRPr="008D4C04">
        <w:t>(Prepared before sending to the donor)</w:t>
      </w:r>
    </w:p>
    <w:p w:rsidR="002E3373" w:rsidRPr="008D4C04" w:rsidRDefault="002E3373" w:rsidP="00E939D3">
      <w:pPr>
        <w:ind w:firstLine="0"/>
        <w:jc w:val="center"/>
      </w:pPr>
    </w:p>
    <w:p w:rsidR="002E3373" w:rsidRPr="008D4C04" w:rsidRDefault="002E3373" w:rsidP="00E939D3">
      <w:pPr>
        <w:ind w:firstLine="0"/>
        <w:jc w:val="center"/>
      </w:pPr>
      <w:r w:rsidRPr="008D4C04">
        <w:t>ETSU FOUNDATION</w:t>
      </w:r>
    </w:p>
    <w:p w:rsidR="002E3373" w:rsidRPr="008D4C04" w:rsidRDefault="002E3373" w:rsidP="00E939D3">
      <w:pPr>
        <w:ind w:firstLine="0"/>
        <w:jc w:val="center"/>
      </w:pPr>
      <w:r w:rsidRPr="008D4C04">
        <w:t>MEMORANDUM OF UNDERSTANDING</w:t>
      </w:r>
    </w:p>
    <w:p w:rsidR="002E3373" w:rsidRPr="008D4C04" w:rsidRDefault="002E3373" w:rsidP="00E939D3">
      <w:pPr>
        <w:ind w:firstLine="0"/>
        <w:jc w:val="center"/>
      </w:pPr>
      <w:r w:rsidRPr="008D4C04">
        <w:t>Name of Endowment</w:t>
      </w:r>
    </w:p>
    <w:p w:rsidR="002E3373" w:rsidRPr="008D4C04" w:rsidRDefault="002E3373" w:rsidP="002E3373">
      <w:pPr>
        <w:ind w:firstLine="0"/>
      </w:pPr>
    </w:p>
    <w:p w:rsidR="002E3373" w:rsidRPr="008D4C04" w:rsidRDefault="002E3373" w:rsidP="002E3373">
      <w:pPr>
        <w:ind w:firstLine="0"/>
      </w:pPr>
    </w:p>
    <w:p w:rsidR="002E3373" w:rsidRPr="008D4C04" w:rsidRDefault="002E3373" w:rsidP="002E3373">
      <w:pPr>
        <w:ind w:firstLine="0"/>
      </w:pPr>
    </w:p>
    <w:p w:rsidR="002E3373" w:rsidRPr="008D4C04" w:rsidRDefault="002E3373" w:rsidP="002E3373">
      <w:pPr>
        <w:ind w:firstLine="0"/>
      </w:pPr>
      <w:r w:rsidRPr="008D4C04">
        <w:t>Please sign this cover sheet, indicating you have reviewed the attached document.</w:t>
      </w:r>
    </w:p>
    <w:p w:rsidR="002E3373" w:rsidRPr="008D4C04" w:rsidRDefault="002E3373" w:rsidP="002E3373">
      <w:pPr>
        <w:ind w:firstLine="0"/>
      </w:pPr>
      <w:r w:rsidRPr="008D4C04">
        <w:t>If you approve, sign on the appropriate line.</w:t>
      </w:r>
    </w:p>
    <w:p w:rsidR="002E3373" w:rsidRPr="008D4C04" w:rsidRDefault="002E3373" w:rsidP="002E3373">
      <w:pPr>
        <w:ind w:firstLine="0"/>
      </w:pPr>
    </w:p>
    <w:p w:rsidR="002E3373" w:rsidRPr="008D4C04" w:rsidRDefault="002E3373" w:rsidP="002E3373">
      <w:pPr>
        <w:ind w:firstLine="0"/>
        <w:rPr>
          <w:b/>
          <w:u w:val="single"/>
        </w:rPr>
      </w:pPr>
      <w:r w:rsidRPr="008D4C04">
        <w:rPr>
          <w:b/>
          <w:u w:val="single"/>
        </w:rPr>
        <w:t>ROUTE TO:</w:t>
      </w:r>
      <w:r w:rsidRPr="008D4C04">
        <w:rPr>
          <w:b/>
        </w:rPr>
        <w:tab/>
      </w:r>
      <w:r w:rsidRPr="008D4C04">
        <w:rPr>
          <w:b/>
        </w:rPr>
        <w:tab/>
      </w:r>
      <w:r w:rsidRPr="008D4C04">
        <w:rPr>
          <w:b/>
        </w:rPr>
        <w:tab/>
      </w:r>
      <w:r w:rsidRPr="008D4C04">
        <w:rPr>
          <w:b/>
        </w:rPr>
        <w:tab/>
        <w:t xml:space="preserve">     </w:t>
      </w:r>
      <w:r w:rsidRPr="008D4C04">
        <w:rPr>
          <w:b/>
          <w:u w:val="single"/>
        </w:rPr>
        <w:t>SIGNATURE</w:t>
      </w:r>
      <w:r w:rsidRPr="008D4C04">
        <w:rPr>
          <w:b/>
        </w:rPr>
        <w:tab/>
      </w:r>
      <w:r w:rsidRPr="008D4C04">
        <w:rPr>
          <w:b/>
        </w:rPr>
        <w:tab/>
      </w:r>
      <w:r w:rsidRPr="008D4C04">
        <w:rPr>
          <w:b/>
        </w:rPr>
        <w:tab/>
      </w:r>
      <w:r w:rsidRPr="008D4C04">
        <w:rPr>
          <w:b/>
        </w:rPr>
        <w:tab/>
      </w:r>
      <w:r w:rsidR="00E939D3" w:rsidRPr="008D4C04">
        <w:rPr>
          <w:b/>
        </w:rPr>
        <w:tab/>
      </w:r>
      <w:r w:rsidRPr="008D4C04">
        <w:rPr>
          <w:b/>
          <w:u w:val="single"/>
        </w:rPr>
        <w:t>DATE</w:t>
      </w:r>
    </w:p>
    <w:p w:rsidR="002E3373" w:rsidRPr="008D4C04" w:rsidRDefault="002E3373" w:rsidP="002E3373">
      <w:pPr>
        <w:ind w:firstLine="0"/>
      </w:pPr>
    </w:p>
    <w:p w:rsidR="002E3373" w:rsidRPr="008D4C04" w:rsidRDefault="002E3373" w:rsidP="002E3373">
      <w:pPr>
        <w:ind w:firstLine="0"/>
      </w:pPr>
    </w:p>
    <w:p w:rsidR="002E3373" w:rsidRPr="008D4C04" w:rsidRDefault="002E3373" w:rsidP="002E3373">
      <w:pPr>
        <w:ind w:firstLine="0"/>
      </w:pPr>
    </w:p>
    <w:p w:rsidR="002E3373" w:rsidRPr="008D4C04" w:rsidRDefault="002E3373" w:rsidP="002E3373">
      <w:pPr>
        <w:ind w:firstLine="0"/>
      </w:pPr>
      <w:r w:rsidRPr="008D4C04">
        <w:t>___________________________________________________________</w:t>
      </w:r>
      <w:r w:rsidRPr="008D4C04">
        <w:tab/>
        <w:t>_________________</w:t>
      </w:r>
    </w:p>
    <w:p w:rsidR="002E3373" w:rsidRPr="008D4C04" w:rsidRDefault="002E3373" w:rsidP="002E3373">
      <w:pPr>
        <w:ind w:firstLine="0"/>
      </w:pPr>
      <w:r w:rsidRPr="008D4C04">
        <w:t>Name</w:t>
      </w:r>
    </w:p>
    <w:p w:rsidR="002E3373" w:rsidRPr="008D4C04" w:rsidRDefault="002E3373" w:rsidP="002E3373">
      <w:pPr>
        <w:ind w:firstLine="0"/>
      </w:pPr>
      <w:r w:rsidRPr="008D4C04">
        <w:t>Director, University Advancement</w:t>
      </w:r>
    </w:p>
    <w:p w:rsidR="002E3373" w:rsidRPr="008D4C04" w:rsidRDefault="002E3373" w:rsidP="002E3373">
      <w:pPr>
        <w:ind w:firstLine="0"/>
      </w:pPr>
    </w:p>
    <w:p w:rsidR="002E3373" w:rsidRPr="008D4C04" w:rsidRDefault="002E3373" w:rsidP="002E3373">
      <w:pPr>
        <w:ind w:firstLine="0"/>
      </w:pPr>
    </w:p>
    <w:p w:rsidR="002E3373" w:rsidRPr="008D4C04" w:rsidRDefault="002E3373" w:rsidP="002E3373">
      <w:pPr>
        <w:ind w:firstLine="0"/>
      </w:pPr>
    </w:p>
    <w:p w:rsidR="002E3373" w:rsidRPr="008D4C04" w:rsidRDefault="002E3373" w:rsidP="002E3373">
      <w:pPr>
        <w:ind w:firstLine="0"/>
      </w:pPr>
      <w:r w:rsidRPr="008D4C04">
        <w:t>___________________________________________________________</w:t>
      </w:r>
      <w:r w:rsidRPr="008D4C04">
        <w:tab/>
        <w:t>_________________</w:t>
      </w:r>
    </w:p>
    <w:p w:rsidR="002E3373" w:rsidRPr="008D4C04" w:rsidRDefault="002E3373" w:rsidP="002E3373">
      <w:pPr>
        <w:ind w:firstLine="0"/>
      </w:pPr>
      <w:r w:rsidRPr="008D4C04">
        <w:t>Name</w:t>
      </w:r>
    </w:p>
    <w:p w:rsidR="002E3373" w:rsidRPr="008D4C04" w:rsidRDefault="002E3373" w:rsidP="002E3373">
      <w:pPr>
        <w:ind w:firstLine="0"/>
      </w:pPr>
      <w:r w:rsidRPr="008D4C04">
        <w:t xml:space="preserve">Chair, </w:t>
      </w:r>
    </w:p>
    <w:p w:rsidR="002E3373" w:rsidRPr="008D4C04" w:rsidRDefault="002E3373" w:rsidP="002E3373">
      <w:pPr>
        <w:ind w:firstLine="0"/>
      </w:pPr>
    </w:p>
    <w:p w:rsidR="002E3373" w:rsidRPr="008D4C04" w:rsidRDefault="002E3373" w:rsidP="002E3373">
      <w:pPr>
        <w:ind w:firstLine="0"/>
      </w:pPr>
    </w:p>
    <w:p w:rsidR="002E3373" w:rsidRPr="008D4C04" w:rsidRDefault="002E3373" w:rsidP="002E3373">
      <w:pPr>
        <w:ind w:firstLine="0"/>
      </w:pPr>
    </w:p>
    <w:p w:rsidR="002E3373" w:rsidRPr="008D4C04" w:rsidRDefault="002E3373" w:rsidP="002E3373">
      <w:pPr>
        <w:ind w:firstLine="0"/>
      </w:pPr>
      <w:r w:rsidRPr="008D4C04">
        <w:t>___________________________________________________________</w:t>
      </w:r>
      <w:r w:rsidRPr="008D4C04">
        <w:tab/>
        <w:t>__________________</w:t>
      </w:r>
    </w:p>
    <w:p w:rsidR="002E3373" w:rsidRPr="008D4C04" w:rsidRDefault="002E3373" w:rsidP="002E3373">
      <w:pPr>
        <w:ind w:firstLine="0"/>
      </w:pPr>
      <w:r w:rsidRPr="008D4C04">
        <w:t>Name</w:t>
      </w:r>
      <w:r w:rsidRPr="008D4C04">
        <w:tab/>
      </w:r>
    </w:p>
    <w:p w:rsidR="00C121C7" w:rsidRPr="008D4C04" w:rsidRDefault="002E3373" w:rsidP="002E3373">
      <w:pPr>
        <w:ind w:firstLine="0"/>
      </w:pPr>
      <w:r w:rsidRPr="008D4C04">
        <w:t xml:space="preserve">Dean, </w:t>
      </w:r>
      <w:r w:rsidRPr="008D4C04">
        <w:tab/>
      </w:r>
      <w:r w:rsidRPr="008D4C04">
        <w:tab/>
      </w:r>
    </w:p>
    <w:p w:rsidR="00C07AC7" w:rsidRPr="008D4C04" w:rsidRDefault="00C07AC7" w:rsidP="001C0FA7">
      <w:pPr>
        <w:ind w:firstLine="0"/>
      </w:pPr>
      <w:bookmarkStart w:id="0" w:name="_GoBack"/>
      <w:bookmarkEnd w:id="0"/>
    </w:p>
    <w:sectPr w:rsidR="00C07AC7" w:rsidRPr="008D4C04" w:rsidSect="00C121C7">
      <w:footerReference w:type="default" r:id="rId8"/>
      <w:pgSz w:w="12240" w:h="15840"/>
      <w:pgMar w:top="1420" w:right="1300" w:bottom="1200" w:left="13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381" w:rsidRDefault="008830B3">
      <w:r>
        <w:separator/>
      </w:r>
    </w:p>
  </w:endnote>
  <w:endnote w:type="continuationSeparator" w:id="0">
    <w:p w:rsidR="00506381" w:rsidRDefault="0088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CF" w:rsidRDefault="000D72B1">
    <w:pPr>
      <w:pStyle w:val="BodyText"/>
      <w:spacing w:line="14" w:lineRule="auto"/>
      <w:ind w:left="0" w:firstLine="0"/>
      <w:rPr>
        <w:sz w:val="20"/>
      </w:rPr>
    </w:pPr>
    <w:r>
      <w:rPr>
        <w:noProof/>
      </w:rPr>
      <mc:AlternateContent>
        <mc:Choice Requires="wps">
          <w:drawing>
            <wp:anchor distT="0" distB="0" distL="114300" distR="114300" simplePos="0" relativeHeight="251659264" behindDoc="1" locked="0" layoutInCell="1" allowOverlap="1" wp14:anchorId="27B48E52" wp14:editId="54C4B0DC">
              <wp:simplePos x="0" y="0"/>
              <wp:positionH relativeFrom="page">
                <wp:posOffset>6761480</wp:posOffset>
              </wp:positionH>
              <wp:positionV relativeFrom="page">
                <wp:posOffset>9276080</wp:posOffset>
              </wp:positionV>
              <wp:extent cx="121920" cy="1651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FCF" w:rsidRDefault="000D72B1">
                          <w:pPr>
                            <w:spacing w:line="244" w:lineRule="exact"/>
                            <w:ind w:left="40"/>
                          </w:pPr>
                          <w:r>
                            <w:fldChar w:fldCharType="begin"/>
                          </w:r>
                          <w:r>
                            <w:rPr>
                              <w:w w:val="99"/>
                            </w:rPr>
                            <w:instrText xml:space="preserve"> PAGE </w:instrText>
                          </w:r>
                          <w:r>
                            <w:fldChar w:fldCharType="separate"/>
                          </w:r>
                          <w:r w:rsidR="001C0FA7">
                            <w:rPr>
                              <w:noProof/>
                              <w:w w:val="99"/>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48E52" id="_x0000_t202" coordsize="21600,21600" o:spt="202" path="m,l,21600r21600,l21600,xe">
              <v:stroke joinstyle="miter"/>
              <v:path gradientshapeok="t" o:connecttype="rect"/>
            </v:shapetype>
            <v:shape id="Text Box 1" o:spid="_x0000_s1026" type="#_x0000_t202" style="position:absolute;margin-left:532.4pt;margin-top:730.4pt;width:9.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" filled="f" stroked="f">
              <v:textbox inset="0,0,0,0">
                <w:txbxContent>
                  <w:p w:rsidR="00D87FCF" w:rsidRDefault="000D72B1">
                    <w:pPr>
                      <w:spacing w:line="244" w:lineRule="exact"/>
                      <w:ind w:left="40"/>
                    </w:pPr>
                    <w:r>
                      <w:fldChar w:fldCharType="begin"/>
                    </w:r>
                    <w:r>
                      <w:rPr>
                        <w:w w:val="99"/>
                      </w:rPr>
                      <w:instrText xml:space="preserve"> PAGE </w:instrText>
                    </w:r>
                    <w:r>
                      <w:fldChar w:fldCharType="separate"/>
                    </w:r>
                    <w:r w:rsidR="001C0FA7">
                      <w:rPr>
                        <w:noProof/>
                        <w:w w:val="99"/>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381" w:rsidRDefault="008830B3">
      <w:r>
        <w:separator/>
      </w:r>
    </w:p>
  </w:footnote>
  <w:footnote w:type="continuationSeparator" w:id="0">
    <w:p w:rsidR="00506381" w:rsidRDefault="00883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478"/>
    <w:multiLevelType w:val="hybridMultilevel"/>
    <w:tmpl w:val="74963FB0"/>
    <w:lvl w:ilvl="0" w:tplc="8E70C98A">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B72B6"/>
    <w:multiLevelType w:val="hybridMultilevel"/>
    <w:tmpl w:val="F7CE3A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1054"/>
    <w:multiLevelType w:val="hybridMultilevel"/>
    <w:tmpl w:val="1194CFE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0F3E27"/>
    <w:multiLevelType w:val="hybridMultilevel"/>
    <w:tmpl w:val="4D342F2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D72C4E"/>
    <w:multiLevelType w:val="multilevel"/>
    <w:tmpl w:val="D8060A54"/>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Roman"/>
      <w:lvlText w:val="%3."/>
      <w:lvlJc w:val="right"/>
      <w:pPr>
        <w:ind w:left="1440" w:firstLine="0"/>
      </w:pPr>
    </w:lvl>
    <w:lvl w:ilvl="3">
      <w:start w:val="1"/>
      <w:numFmt w:val="upp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05EA1357"/>
    <w:multiLevelType w:val="hybridMultilevel"/>
    <w:tmpl w:val="28A6E31A"/>
    <w:lvl w:ilvl="0" w:tplc="04090013">
      <w:start w:val="1"/>
      <w:numFmt w:val="upperRoman"/>
      <w:lvlText w:val="%1."/>
      <w:lvlJc w:val="right"/>
      <w:pPr>
        <w:ind w:left="360" w:hanging="360"/>
      </w:pPr>
      <w:rPr>
        <w:rFonts w:hint="default"/>
        <w:b w:val="0"/>
      </w:rPr>
    </w:lvl>
    <w:lvl w:ilvl="1" w:tplc="04090015">
      <w:start w:val="1"/>
      <w:numFmt w:val="upperLetter"/>
      <w:lvlText w:val="%2."/>
      <w:lvlJc w:val="left"/>
      <w:pPr>
        <w:ind w:left="1080" w:hanging="360"/>
      </w:pPr>
      <w:rPr>
        <w:b w:val="0"/>
      </w:rPr>
    </w:lvl>
    <w:lvl w:ilvl="2" w:tplc="CDFA9364">
      <w:start w:val="1"/>
      <w:numFmt w:val="decimal"/>
      <w:lvlText w:val="%3)"/>
      <w:lvlJc w:val="lef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3B44FE"/>
    <w:multiLevelType w:val="hybridMultilevel"/>
    <w:tmpl w:val="AD8A363C"/>
    <w:lvl w:ilvl="0" w:tplc="BE7069B8">
      <w:start w:val="1"/>
      <w:numFmt w:val="decimal"/>
      <w:lvlText w:val="%1."/>
      <w:lvlJc w:val="left"/>
      <w:pPr>
        <w:ind w:left="360" w:hanging="360"/>
      </w:pPr>
      <w:rPr>
        <w:rFonts w:hint="default"/>
        <w:b/>
      </w:rPr>
    </w:lvl>
    <w:lvl w:ilvl="1" w:tplc="FD986848">
      <w:start w:val="1"/>
      <w:numFmt w:val="lowerLetter"/>
      <w:lvlText w:val="%2."/>
      <w:lvlJc w:val="left"/>
      <w:pPr>
        <w:ind w:left="1350" w:hanging="360"/>
      </w:pPr>
      <w:rPr>
        <w:b w:val="0"/>
      </w:rPr>
    </w:lvl>
    <w:lvl w:ilvl="2" w:tplc="255A720C">
      <w:start w:val="1"/>
      <w:numFmt w:val="decimal"/>
      <w:lvlText w:val="%3)"/>
      <w:lvlJc w:val="left"/>
      <w:pPr>
        <w:ind w:left="2160" w:hanging="180"/>
      </w:pPr>
      <w:rPr>
        <w:b w:val="0"/>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E7C12"/>
    <w:multiLevelType w:val="hybridMultilevel"/>
    <w:tmpl w:val="191C95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A13D6"/>
    <w:multiLevelType w:val="hybridMultilevel"/>
    <w:tmpl w:val="528A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D7A59"/>
    <w:multiLevelType w:val="hybridMultilevel"/>
    <w:tmpl w:val="DE421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15F46"/>
    <w:multiLevelType w:val="multilevel"/>
    <w:tmpl w:val="EC7E46E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upperRoman"/>
      <w:pStyle w:val="Heading3"/>
      <w:lvlText w:val="%3."/>
      <w:lvlJc w:val="righ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19A205E7"/>
    <w:multiLevelType w:val="hybridMultilevel"/>
    <w:tmpl w:val="3306B3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1384D"/>
    <w:multiLevelType w:val="hybridMultilevel"/>
    <w:tmpl w:val="61C8CCF2"/>
    <w:lvl w:ilvl="0" w:tplc="04090015">
      <w:start w:val="1"/>
      <w:numFmt w:val="upp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F19F8"/>
    <w:multiLevelType w:val="hybridMultilevel"/>
    <w:tmpl w:val="F7AAF592"/>
    <w:lvl w:ilvl="0" w:tplc="C1A8C12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81526"/>
    <w:multiLevelType w:val="hybridMultilevel"/>
    <w:tmpl w:val="907C4846"/>
    <w:lvl w:ilvl="0" w:tplc="5E7894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7045A"/>
    <w:multiLevelType w:val="hybridMultilevel"/>
    <w:tmpl w:val="B8EE1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A2180"/>
    <w:multiLevelType w:val="hybridMultilevel"/>
    <w:tmpl w:val="DF5C8222"/>
    <w:lvl w:ilvl="0" w:tplc="E424B622">
      <w:start w:val="1"/>
      <w:numFmt w:val="decimal"/>
      <w:lvlText w:val="%1."/>
      <w:lvlJc w:val="left"/>
      <w:pPr>
        <w:ind w:left="720" w:hanging="360"/>
      </w:pPr>
      <w:rPr>
        <w:rFont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43163"/>
    <w:multiLevelType w:val="multilevel"/>
    <w:tmpl w:val="AB403AA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decimal"/>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32577545"/>
    <w:multiLevelType w:val="hybridMultilevel"/>
    <w:tmpl w:val="558AE31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DD047F"/>
    <w:multiLevelType w:val="hybridMultilevel"/>
    <w:tmpl w:val="6B24A19C"/>
    <w:lvl w:ilvl="0" w:tplc="04090013">
      <w:start w:val="1"/>
      <w:numFmt w:val="upperRoman"/>
      <w:lvlText w:val="%1."/>
      <w:lvlJc w:val="right"/>
      <w:pPr>
        <w:ind w:left="460" w:hanging="360"/>
      </w:pPr>
      <w:rPr>
        <w:rFonts w:hint="default"/>
        <w:spacing w:val="-3"/>
        <w:w w:val="100"/>
        <w:sz w:val="24"/>
        <w:szCs w:val="24"/>
      </w:rPr>
    </w:lvl>
    <w:lvl w:ilvl="1" w:tplc="A0B49E9E">
      <w:start w:val="1"/>
      <w:numFmt w:val="decimal"/>
      <w:lvlText w:val="%2."/>
      <w:lvlJc w:val="left"/>
      <w:pPr>
        <w:ind w:left="460" w:hanging="360"/>
      </w:pPr>
      <w:rPr>
        <w:rFonts w:ascii="Calibri" w:eastAsia="Calibri" w:hAnsi="Calibri" w:cs="Calibri" w:hint="default"/>
        <w:b/>
        <w:bCs/>
        <w:spacing w:val="-1"/>
        <w:w w:val="100"/>
        <w:sz w:val="24"/>
        <w:szCs w:val="24"/>
      </w:rPr>
    </w:lvl>
    <w:lvl w:ilvl="2" w:tplc="9D4A8D66">
      <w:start w:val="1"/>
      <w:numFmt w:val="lowerLetter"/>
      <w:lvlText w:val="%3."/>
      <w:lvlJc w:val="left"/>
      <w:pPr>
        <w:ind w:left="820" w:hanging="360"/>
      </w:pPr>
      <w:rPr>
        <w:rFonts w:ascii="Calibri" w:eastAsia="Calibri" w:hAnsi="Calibri" w:cs="Calibri" w:hint="default"/>
        <w:spacing w:val="-1"/>
        <w:w w:val="100"/>
        <w:sz w:val="24"/>
        <w:szCs w:val="24"/>
      </w:rPr>
    </w:lvl>
    <w:lvl w:ilvl="3" w:tplc="09F8EB34">
      <w:start w:val="1"/>
      <w:numFmt w:val="decimal"/>
      <w:lvlText w:val="%4)"/>
      <w:lvlJc w:val="left"/>
      <w:pPr>
        <w:ind w:left="1180" w:hanging="360"/>
        <w:jc w:val="right"/>
      </w:pPr>
      <w:rPr>
        <w:rFonts w:ascii="Calibri" w:eastAsia="Calibri" w:hAnsi="Calibri" w:cs="Calibri" w:hint="default"/>
        <w:spacing w:val="-3"/>
        <w:w w:val="100"/>
        <w:sz w:val="24"/>
        <w:szCs w:val="24"/>
      </w:rPr>
    </w:lvl>
    <w:lvl w:ilvl="4" w:tplc="B95C9AD0">
      <w:start w:val="1"/>
      <w:numFmt w:val="lowerLetter"/>
      <w:lvlText w:val="%5)"/>
      <w:lvlJc w:val="left"/>
      <w:pPr>
        <w:ind w:left="1540" w:hanging="360"/>
        <w:jc w:val="right"/>
      </w:pPr>
      <w:rPr>
        <w:rFonts w:ascii="Calibri" w:eastAsia="Calibri" w:hAnsi="Calibri" w:cs="Calibri" w:hint="default"/>
        <w:spacing w:val="-2"/>
        <w:w w:val="100"/>
        <w:sz w:val="24"/>
        <w:szCs w:val="24"/>
      </w:rPr>
    </w:lvl>
    <w:lvl w:ilvl="5" w:tplc="AC02587E">
      <w:numFmt w:val="bullet"/>
      <w:lvlText w:val="•"/>
      <w:lvlJc w:val="left"/>
      <w:pPr>
        <w:ind w:left="3728" w:hanging="360"/>
      </w:pPr>
      <w:rPr>
        <w:rFonts w:hint="default"/>
      </w:rPr>
    </w:lvl>
    <w:lvl w:ilvl="6" w:tplc="42F2BE18">
      <w:numFmt w:val="bullet"/>
      <w:lvlText w:val="•"/>
      <w:lvlJc w:val="left"/>
      <w:pPr>
        <w:ind w:left="4822" w:hanging="360"/>
      </w:pPr>
      <w:rPr>
        <w:rFonts w:hint="default"/>
      </w:rPr>
    </w:lvl>
    <w:lvl w:ilvl="7" w:tplc="4720FEE2">
      <w:numFmt w:val="bullet"/>
      <w:lvlText w:val="•"/>
      <w:lvlJc w:val="left"/>
      <w:pPr>
        <w:ind w:left="5917" w:hanging="360"/>
      </w:pPr>
      <w:rPr>
        <w:rFonts w:hint="default"/>
      </w:rPr>
    </w:lvl>
    <w:lvl w:ilvl="8" w:tplc="D2CC72E0">
      <w:numFmt w:val="bullet"/>
      <w:lvlText w:val="•"/>
      <w:lvlJc w:val="left"/>
      <w:pPr>
        <w:ind w:left="7011" w:hanging="360"/>
      </w:pPr>
      <w:rPr>
        <w:rFonts w:hint="default"/>
      </w:rPr>
    </w:lvl>
  </w:abstractNum>
  <w:abstractNum w:abstractNumId="20" w15:restartNumberingAfterBreak="0">
    <w:nsid w:val="39E00337"/>
    <w:multiLevelType w:val="hybridMultilevel"/>
    <w:tmpl w:val="1BC84B6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5107B7"/>
    <w:multiLevelType w:val="hybridMultilevel"/>
    <w:tmpl w:val="474824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A14F8"/>
    <w:multiLevelType w:val="hybridMultilevel"/>
    <w:tmpl w:val="5524A75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C45F5D"/>
    <w:multiLevelType w:val="hybridMultilevel"/>
    <w:tmpl w:val="87ECE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53A35"/>
    <w:multiLevelType w:val="multilevel"/>
    <w:tmpl w:val="B8A2B2B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upperRoman"/>
      <w:lvlText w:val="%3."/>
      <w:lvlJc w:val="right"/>
      <w:pPr>
        <w:ind w:left="1440" w:firstLine="0"/>
      </w:pPr>
      <w:rPr>
        <w:rFonts w:hint="default"/>
      </w:rPr>
    </w:lvl>
    <w:lvl w:ilvl="3">
      <w:start w:val="6"/>
      <w:numFmt w:val="upp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45F6339F"/>
    <w:multiLevelType w:val="hybridMultilevel"/>
    <w:tmpl w:val="BFB8687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3D11EC"/>
    <w:multiLevelType w:val="hybridMultilevel"/>
    <w:tmpl w:val="E528F404"/>
    <w:lvl w:ilvl="0" w:tplc="04090013">
      <w:start w:val="1"/>
      <w:numFmt w:val="upperRoman"/>
      <w:lvlText w:val="%1."/>
      <w:lvlJc w:val="right"/>
      <w:pPr>
        <w:ind w:left="360" w:hanging="360"/>
      </w:pPr>
      <w:rPr>
        <w:rFonts w:hint="default"/>
        <w:b w:val="0"/>
      </w:rPr>
    </w:lvl>
    <w:lvl w:ilvl="1" w:tplc="0D76EBE0">
      <w:start w:val="1"/>
      <w:numFmt w:val="lowerLetter"/>
      <w:lvlText w:val="%2."/>
      <w:lvlJc w:val="left"/>
      <w:pPr>
        <w:ind w:left="1080" w:hanging="360"/>
      </w:pPr>
      <w:rPr>
        <w:b w:val="0"/>
      </w:rPr>
    </w:lvl>
    <w:lvl w:ilvl="2" w:tplc="CDFA9364">
      <w:start w:val="1"/>
      <w:numFmt w:val="decimal"/>
      <w:lvlText w:val="%3)"/>
      <w:lvlJc w:val="lef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0A4BBA"/>
    <w:multiLevelType w:val="hybridMultilevel"/>
    <w:tmpl w:val="A2681F10"/>
    <w:lvl w:ilvl="0" w:tplc="1C86AB9A">
      <w:start w:val="1"/>
      <w:numFmt w:val="upperLetter"/>
      <w:lvlText w:val="%1."/>
      <w:lvlJc w:val="left"/>
      <w:pPr>
        <w:ind w:left="460" w:hanging="360"/>
      </w:pPr>
      <w:rPr>
        <w:rFonts w:ascii="Calibri" w:eastAsia="Calibri" w:hAnsi="Calibri" w:cs="Calibri" w:hint="default"/>
        <w:spacing w:val="-3"/>
        <w:w w:val="100"/>
        <w:sz w:val="24"/>
        <w:szCs w:val="24"/>
      </w:rPr>
    </w:lvl>
    <w:lvl w:ilvl="1" w:tplc="A0B49E9E">
      <w:start w:val="1"/>
      <w:numFmt w:val="decimal"/>
      <w:lvlText w:val="%2."/>
      <w:lvlJc w:val="left"/>
      <w:pPr>
        <w:ind w:left="460" w:hanging="360"/>
      </w:pPr>
      <w:rPr>
        <w:rFonts w:ascii="Calibri" w:eastAsia="Calibri" w:hAnsi="Calibri" w:cs="Calibri" w:hint="default"/>
        <w:b/>
        <w:bCs/>
        <w:spacing w:val="-1"/>
        <w:w w:val="100"/>
        <w:sz w:val="24"/>
        <w:szCs w:val="24"/>
      </w:rPr>
    </w:lvl>
    <w:lvl w:ilvl="2" w:tplc="9D4A8D66">
      <w:start w:val="1"/>
      <w:numFmt w:val="lowerLetter"/>
      <w:lvlText w:val="%3."/>
      <w:lvlJc w:val="left"/>
      <w:pPr>
        <w:ind w:left="820" w:hanging="360"/>
      </w:pPr>
      <w:rPr>
        <w:rFonts w:ascii="Calibri" w:eastAsia="Calibri" w:hAnsi="Calibri" w:cs="Calibri" w:hint="default"/>
        <w:spacing w:val="-1"/>
        <w:w w:val="100"/>
        <w:sz w:val="24"/>
        <w:szCs w:val="24"/>
      </w:rPr>
    </w:lvl>
    <w:lvl w:ilvl="3" w:tplc="09F8EB34">
      <w:start w:val="1"/>
      <w:numFmt w:val="decimal"/>
      <w:lvlText w:val="%4)"/>
      <w:lvlJc w:val="left"/>
      <w:pPr>
        <w:ind w:left="1180" w:hanging="360"/>
        <w:jc w:val="right"/>
      </w:pPr>
      <w:rPr>
        <w:rFonts w:ascii="Calibri" w:eastAsia="Calibri" w:hAnsi="Calibri" w:cs="Calibri" w:hint="default"/>
        <w:spacing w:val="-3"/>
        <w:w w:val="100"/>
        <w:sz w:val="24"/>
        <w:szCs w:val="24"/>
      </w:rPr>
    </w:lvl>
    <w:lvl w:ilvl="4" w:tplc="B95C9AD0">
      <w:start w:val="1"/>
      <w:numFmt w:val="lowerLetter"/>
      <w:lvlText w:val="%5)"/>
      <w:lvlJc w:val="left"/>
      <w:pPr>
        <w:ind w:left="1540" w:hanging="360"/>
        <w:jc w:val="right"/>
      </w:pPr>
      <w:rPr>
        <w:rFonts w:ascii="Calibri" w:eastAsia="Calibri" w:hAnsi="Calibri" w:cs="Calibri" w:hint="default"/>
        <w:spacing w:val="-2"/>
        <w:w w:val="100"/>
        <w:sz w:val="24"/>
        <w:szCs w:val="24"/>
      </w:rPr>
    </w:lvl>
    <w:lvl w:ilvl="5" w:tplc="AC02587E">
      <w:numFmt w:val="bullet"/>
      <w:lvlText w:val="•"/>
      <w:lvlJc w:val="left"/>
      <w:pPr>
        <w:ind w:left="3728" w:hanging="360"/>
      </w:pPr>
      <w:rPr>
        <w:rFonts w:hint="default"/>
      </w:rPr>
    </w:lvl>
    <w:lvl w:ilvl="6" w:tplc="42F2BE18">
      <w:numFmt w:val="bullet"/>
      <w:lvlText w:val="•"/>
      <w:lvlJc w:val="left"/>
      <w:pPr>
        <w:ind w:left="4822" w:hanging="360"/>
      </w:pPr>
      <w:rPr>
        <w:rFonts w:hint="default"/>
      </w:rPr>
    </w:lvl>
    <w:lvl w:ilvl="7" w:tplc="4720FEE2">
      <w:numFmt w:val="bullet"/>
      <w:lvlText w:val="•"/>
      <w:lvlJc w:val="left"/>
      <w:pPr>
        <w:ind w:left="5917" w:hanging="360"/>
      </w:pPr>
      <w:rPr>
        <w:rFonts w:hint="default"/>
      </w:rPr>
    </w:lvl>
    <w:lvl w:ilvl="8" w:tplc="D2CC72E0">
      <w:numFmt w:val="bullet"/>
      <w:lvlText w:val="•"/>
      <w:lvlJc w:val="left"/>
      <w:pPr>
        <w:ind w:left="7011" w:hanging="360"/>
      </w:pPr>
      <w:rPr>
        <w:rFonts w:hint="default"/>
      </w:rPr>
    </w:lvl>
  </w:abstractNum>
  <w:abstractNum w:abstractNumId="28" w15:restartNumberingAfterBreak="0">
    <w:nsid w:val="49BA1DAE"/>
    <w:multiLevelType w:val="hybridMultilevel"/>
    <w:tmpl w:val="BD28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9056D"/>
    <w:multiLevelType w:val="hybridMultilevel"/>
    <w:tmpl w:val="B7E42A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AFC77E1"/>
    <w:multiLevelType w:val="multilevel"/>
    <w:tmpl w:val="5B96146A"/>
    <w:lvl w:ilvl="0">
      <w:start w:val="3"/>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upperRoman"/>
      <w:lvlText w:val="%3."/>
      <w:lvlJc w:val="right"/>
      <w:pPr>
        <w:ind w:left="1440" w:firstLine="0"/>
      </w:pPr>
      <w:rPr>
        <w:rFonts w:hint="default"/>
      </w:rPr>
    </w:lvl>
    <w:lvl w:ilvl="3">
      <w:start w:val="1"/>
      <w:numFmt w:val="upp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50A51798"/>
    <w:multiLevelType w:val="multilevel"/>
    <w:tmpl w:val="A4E0D786"/>
    <w:lvl w:ilvl="0">
      <w:start w:val="1"/>
      <w:numFmt w:val="upperRoman"/>
      <w:lvlText w:val="%1."/>
      <w:lvlJc w:val="left"/>
      <w:pPr>
        <w:ind w:left="0" w:firstLine="0"/>
      </w:pPr>
    </w:lvl>
    <w:lvl w:ilvl="1">
      <w:start w:val="1"/>
      <w:numFmt w:val="upperLetter"/>
      <w:lvlText w:val="%2."/>
      <w:lvlJc w:val="left"/>
      <w:pPr>
        <w:ind w:left="720" w:firstLine="0"/>
      </w:pPr>
    </w:lvl>
    <w:lvl w:ilvl="2">
      <w:start w:val="1"/>
      <w:numFmt w:val="upperRoman"/>
      <w:lvlText w:val="%3."/>
      <w:lvlJc w:val="right"/>
      <w:pPr>
        <w:ind w:left="1440" w:firstLine="0"/>
      </w:pPr>
    </w:lvl>
    <w:lvl w:ilvl="3">
      <w:start w:val="1"/>
      <w:numFmt w:val="upp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51085BF1"/>
    <w:multiLevelType w:val="hybridMultilevel"/>
    <w:tmpl w:val="01BCC34A"/>
    <w:lvl w:ilvl="0" w:tplc="04090013">
      <w:start w:val="1"/>
      <w:numFmt w:val="upperRoman"/>
      <w:lvlText w:val="%1."/>
      <w:lvlJc w:val="right"/>
      <w:pPr>
        <w:ind w:left="-520" w:hanging="360"/>
      </w:pPr>
      <w:rPr>
        <w:rFonts w:hint="default"/>
        <w:spacing w:val="-3"/>
        <w:w w:val="100"/>
        <w:sz w:val="24"/>
        <w:szCs w:val="24"/>
      </w:rPr>
    </w:lvl>
    <w:lvl w:ilvl="1" w:tplc="A0B49E9E">
      <w:start w:val="1"/>
      <w:numFmt w:val="decimal"/>
      <w:lvlText w:val="%2."/>
      <w:lvlJc w:val="left"/>
      <w:pPr>
        <w:ind w:left="-520" w:hanging="360"/>
      </w:pPr>
      <w:rPr>
        <w:rFonts w:ascii="Calibri" w:eastAsia="Calibri" w:hAnsi="Calibri" w:cs="Calibri" w:hint="default"/>
        <w:b/>
        <w:bCs/>
        <w:spacing w:val="-1"/>
        <w:w w:val="100"/>
        <w:sz w:val="24"/>
        <w:szCs w:val="24"/>
      </w:rPr>
    </w:lvl>
    <w:lvl w:ilvl="2" w:tplc="04090015">
      <w:start w:val="1"/>
      <w:numFmt w:val="upperLetter"/>
      <w:lvlText w:val="%3."/>
      <w:lvlJc w:val="left"/>
      <w:pPr>
        <w:ind w:left="-160" w:hanging="360"/>
      </w:pPr>
      <w:rPr>
        <w:rFonts w:hint="default"/>
        <w:spacing w:val="-1"/>
        <w:w w:val="100"/>
        <w:sz w:val="24"/>
        <w:szCs w:val="24"/>
      </w:rPr>
    </w:lvl>
    <w:lvl w:ilvl="3" w:tplc="09F8EB34">
      <w:start w:val="1"/>
      <w:numFmt w:val="decimal"/>
      <w:lvlText w:val="%4)"/>
      <w:lvlJc w:val="left"/>
      <w:pPr>
        <w:ind w:left="200" w:hanging="360"/>
        <w:jc w:val="right"/>
      </w:pPr>
      <w:rPr>
        <w:rFonts w:ascii="Calibri" w:eastAsia="Calibri" w:hAnsi="Calibri" w:cs="Calibri" w:hint="default"/>
        <w:spacing w:val="-3"/>
        <w:w w:val="100"/>
        <w:sz w:val="24"/>
        <w:szCs w:val="24"/>
      </w:rPr>
    </w:lvl>
    <w:lvl w:ilvl="4" w:tplc="B95C9AD0">
      <w:start w:val="1"/>
      <w:numFmt w:val="lowerLetter"/>
      <w:lvlText w:val="%5)"/>
      <w:lvlJc w:val="left"/>
      <w:pPr>
        <w:ind w:left="560" w:hanging="360"/>
        <w:jc w:val="right"/>
      </w:pPr>
      <w:rPr>
        <w:rFonts w:ascii="Calibri" w:eastAsia="Calibri" w:hAnsi="Calibri" w:cs="Calibri" w:hint="default"/>
        <w:spacing w:val="-2"/>
        <w:w w:val="100"/>
        <w:sz w:val="24"/>
        <w:szCs w:val="24"/>
      </w:rPr>
    </w:lvl>
    <w:lvl w:ilvl="5" w:tplc="AC02587E">
      <w:numFmt w:val="bullet"/>
      <w:lvlText w:val="•"/>
      <w:lvlJc w:val="left"/>
      <w:pPr>
        <w:ind w:left="2748" w:hanging="360"/>
      </w:pPr>
      <w:rPr>
        <w:rFonts w:hint="default"/>
      </w:rPr>
    </w:lvl>
    <w:lvl w:ilvl="6" w:tplc="42F2BE18">
      <w:numFmt w:val="bullet"/>
      <w:lvlText w:val="•"/>
      <w:lvlJc w:val="left"/>
      <w:pPr>
        <w:ind w:left="3842" w:hanging="360"/>
      </w:pPr>
      <w:rPr>
        <w:rFonts w:hint="default"/>
      </w:rPr>
    </w:lvl>
    <w:lvl w:ilvl="7" w:tplc="4720FEE2">
      <w:numFmt w:val="bullet"/>
      <w:lvlText w:val="•"/>
      <w:lvlJc w:val="left"/>
      <w:pPr>
        <w:ind w:left="4937" w:hanging="360"/>
      </w:pPr>
      <w:rPr>
        <w:rFonts w:hint="default"/>
      </w:rPr>
    </w:lvl>
    <w:lvl w:ilvl="8" w:tplc="D2CC72E0">
      <w:numFmt w:val="bullet"/>
      <w:lvlText w:val="•"/>
      <w:lvlJc w:val="left"/>
      <w:pPr>
        <w:ind w:left="6031" w:hanging="360"/>
      </w:pPr>
      <w:rPr>
        <w:rFonts w:hint="default"/>
      </w:rPr>
    </w:lvl>
  </w:abstractNum>
  <w:abstractNum w:abstractNumId="33" w15:restartNumberingAfterBreak="0">
    <w:nsid w:val="510B6AA1"/>
    <w:multiLevelType w:val="hybridMultilevel"/>
    <w:tmpl w:val="EE7828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EC1660"/>
    <w:multiLevelType w:val="hybridMultilevel"/>
    <w:tmpl w:val="2A766F5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7412F36"/>
    <w:multiLevelType w:val="hybridMultilevel"/>
    <w:tmpl w:val="B7802FE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135812"/>
    <w:multiLevelType w:val="hybridMultilevel"/>
    <w:tmpl w:val="2826ADAA"/>
    <w:lvl w:ilvl="0" w:tplc="04090013">
      <w:start w:val="1"/>
      <w:numFmt w:val="upperRoman"/>
      <w:lvlText w:val="%1."/>
      <w:lvlJc w:val="right"/>
      <w:pPr>
        <w:ind w:left="720" w:hanging="360"/>
      </w:pPr>
      <w:rPr>
        <w:rFonts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2021C6"/>
    <w:multiLevelType w:val="hybridMultilevel"/>
    <w:tmpl w:val="73C81E68"/>
    <w:lvl w:ilvl="0" w:tplc="1AAE0E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83A2E"/>
    <w:multiLevelType w:val="hybridMultilevel"/>
    <w:tmpl w:val="86BEA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D5B61"/>
    <w:multiLevelType w:val="hybridMultilevel"/>
    <w:tmpl w:val="C4987C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631F6EBF"/>
    <w:multiLevelType w:val="hybridMultilevel"/>
    <w:tmpl w:val="F68272D6"/>
    <w:lvl w:ilvl="0" w:tplc="BE7069B8">
      <w:start w:val="1"/>
      <w:numFmt w:val="decimal"/>
      <w:lvlText w:val="%1."/>
      <w:lvlJc w:val="left"/>
      <w:pPr>
        <w:ind w:left="360" w:hanging="360"/>
      </w:pPr>
      <w:rPr>
        <w:rFonts w:hint="default"/>
        <w:b/>
      </w:rPr>
    </w:lvl>
    <w:lvl w:ilvl="1" w:tplc="FD986848">
      <w:start w:val="1"/>
      <w:numFmt w:val="lowerLetter"/>
      <w:lvlText w:val="%2."/>
      <w:lvlJc w:val="left"/>
      <w:pPr>
        <w:ind w:left="1440" w:hanging="360"/>
      </w:pPr>
      <w:rPr>
        <w:b w:val="0"/>
      </w:rPr>
    </w:lvl>
    <w:lvl w:ilvl="2" w:tplc="255A720C">
      <w:start w:val="1"/>
      <w:numFmt w:val="decimal"/>
      <w:lvlText w:val="%3)"/>
      <w:lvlJc w:val="left"/>
      <w:pPr>
        <w:ind w:left="2160" w:hanging="180"/>
      </w:pPr>
      <w:rPr>
        <w:b w:val="0"/>
      </w:r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1C7B82"/>
    <w:multiLevelType w:val="hybridMultilevel"/>
    <w:tmpl w:val="907C5ABC"/>
    <w:lvl w:ilvl="0" w:tplc="1C86AB9A">
      <w:start w:val="1"/>
      <w:numFmt w:val="upperLetter"/>
      <w:lvlText w:val="%1."/>
      <w:lvlJc w:val="left"/>
      <w:pPr>
        <w:ind w:left="460" w:hanging="360"/>
      </w:pPr>
      <w:rPr>
        <w:rFonts w:ascii="Calibri" w:eastAsia="Calibri" w:hAnsi="Calibri" w:cs="Calibri" w:hint="default"/>
        <w:spacing w:val="-3"/>
        <w:w w:val="100"/>
        <w:sz w:val="24"/>
        <w:szCs w:val="24"/>
      </w:rPr>
    </w:lvl>
    <w:lvl w:ilvl="1" w:tplc="62BC20D2">
      <w:start w:val="1"/>
      <w:numFmt w:val="upperRoman"/>
      <w:lvlText w:val="%2."/>
      <w:lvlJc w:val="right"/>
      <w:pPr>
        <w:ind w:left="460" w:hanging="360"/>
      </w:pPr>
      <w:rPr>
        <w:rFonts w:hint="default"/>
        <w:b w:val="0"/>
        <w:bCs/>
        <w:spacing w:val="-1"/>
        <w:w w:val="100"/>
        <w:sz w:val="24"/>
        <w:szCs w:val="24"/>
      </w:rPr>
    </w:lvl>
    <w:lvl w:ilvl="2" w:tplc="9D4A8D66">
      <w:start w:val="1"/>
      <w:numFmt w:val="lowerLetter"/>
      <w:lvlText w:val="%3."/>
      <w:lvlJc w:val="left"/>
      <w:pPr>
        <w:ind w:left="820" w:hanging="360"/>
      </w:pPr>
      <w:rPr>
        <w:rFonts w:ascii="Calibri" w:eastAsia="Calibri" w:hAnsi="Calibri" w:cs="Calibri" w:hint="default"/>
        <w:spacing w:val="-1"/>
        <w:w w:val="100"/>
        <w:sz w:val="24"/>
        <w:szCs w:val="24"/>
      </w:rPr>
    </w:lvl>
    <w:lvl w:ilvl="3" w:tplc="09F8EB34">
      <w:start w:val="1"/>
      <w:numFmt w:val="decimal"/>
      <w:lvlText w:val="%4)"/>
      <w:lvlJc w:val="left"/>
      <w:pPr>
        <w:ind w:left="1180" w:hanging="360"/>
        <w:jc w:val="right"/>
      </w:pPr>
      <w:rPr>
        <w:rFonts w:ascii="Calibri" w:eastAsia="Calibri" w:hAnsi="Calibri" w:cs="Calibri" w:hint="default"/>
        <w:spacing w:val="-3"/>
        <w:w w:val="100"/>
        <w:sz w:val="24"/>
        <w:szCs w:val="24"/>
      </w:rPr>
    </w:lvl>
    <w:lvl w:ilvl="4" w:tplc="B95C9AD0">
      <w:start w:val="1"/>
      <w:numFmt w:val="lowerLetter"/>
      <w:lvlText w:val="%5)"/>
      <w:lvlJc w:val="left"/>
      <w:pPr>
        <w:ind w:left="1540" w:hanging="360"/>
        <w:jc w:val="right"/>
      </w:pPr>
      <w:rPr>
        <w:rFonts w:ascii="Calibri" w:eastAsia="Calibri" w:hAnsi="Calibri" w:cs="Calibri" w:hint="default"/>
        <w:spacing w:val="-2"/>
        <w:w w:val="100"/>
        <w:sz w:val="24"/>
        <w:szCs w:val="24"/>
      </w:rPr>
    </w:lvl>
    <w:lvl w:ilvl="5" w:tplc="AC02587E">
      <w:numFmt w:val="bullet"/>
      <w:lvlText w:val="•"/>
      <w:lvlJc w:val="left"/>
      <w:pPr>
        <w:ind w:left="3728" w:hanging="360"/>
      </w:pPr>
      <w:rPr>
        <w:rFonts w:hint="default"/>
      </w:rPr>
    </w:lvl>
    <w:lvl w:ilvl="6" w:tplc="42F2BE18">
      <w:numFmt w:val="bullet"/>
      <w:lvlText w:val="•"/>
      <w:lvlJc w:val="left"/>
      <w:pPr>
        <w:ind w:left="4822" w:hanging="360"/>
      </w:pPr>
      <w:rPr>
        <w:rFonts w:hint="default"/>
      </w:rPr>
    </w:lvl>
    <w:lvl w:ilvl="7" w:tplc="4720FEE2">
      <w:numFmt w:val="bullet"/>
      <w:lvlText w:val="•"/>
      <w:lvlJc w:val="left"/>
      <w:pPr>
        <w:ind w:left="5917" w:hanging="360"/>
      </w:pPr>
      <w:rPr>
        <w:rFonts w:hint="default"/>
      </w:rPr>
    </w:lvl>
    <w:lvl w:ilvl="8" w:tplc="D2CC72E0">
      <w:numFmt w:val="bullet"/>
      <w:lvlText w:val="•"/>
      <w:lvlJc w:val="left"/>
      <w:pPr>
        <w:ind w:left="7011" w:hanging="360"/>
      </w:pPr>
      <w:rPr>
        <w:rFonts w:hint="default"/>
      </w:rPr>
    </w:lvl>
  </w:abstractNum>
  <w:abstractNum w:abstractNumId="42" w15:restartNumberingAfterBreak="0">
    <w:nsid w:val="672F4802"/>
    <w:multiLevelType w:val="hybridMultilevel"/>
    <w:tmpl w:val="79A40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6255BC"/>
    <w:multiLevelType w:val="multilevel"/>
    <w:tmpl w:val="9FC0269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lowerLetter"/>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4" w15:restartNumberingAfterBreak="0">
    <w:nsid w:val="79266E2A"/>
    <w:multiLevelType w:val="hybridMultilevel"/>
    <w:tmpl w:val="13EC9ED0"/>
    <w:lvl w:ilvl="0" w:tplc="04090015">
      <w:start w:val="1"/>
      <w:numFmt w:val="upperLetter"/>
      <w:lvlText w:val="%1."/>
      <w:lvlJc w:val="left"/>
      <w:pPr>
        <w:ind w:left="1080" w:hanging="360"/>
      </w:pPr>
      <w:rPr>
        <w:rFonts w:hint="default"/>
        <w:b w:val="0"/>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8E1EC7"/>
    <w:multiLevelType w:val="hybridMultilevel"/>
    <w:tmpl w:val="8096897C"/>
    <w:lvl w:ilvl="0" w:tplc="04090013">
      <w:start w:val="1"/>
      <w:numFmt w:val="upperRoman"/>
      <w:lvlText w:val="%1."/>
      <w:lvlJc w:val="right"/>
      <w:pPr>
        <w:ind w:left="1080" w:hanging="360"/>
      </w:pPr>
      <w:rPr>
        <w:rFonts w:hint="default"/>
        <w:b w:val="0"/>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677AAF"/>
    <w:multiLevelType w:val="hybridMultilevel"/>
    <w:tmpl w:val="8850F224"/>
    <w:lvl w:ilvl="0" w:tplc="7000165A">
      <w:numFmt w:val="bullet"/>
      <w:lvlText w:val=""/>
      <w:lvlJc w:val="left"/>
      <w:pPr>
        <w:ind w:left="680" w:hanging="540"/>
      </w:pPr>
      <w:rPr>
        <w:rFonts w:ascii="Wingdings" w:eastAsia="Wingdings" w:hAnsi="Wingdings" w:cs="Wingdings" w:hint="default"/>
        <w:w w:val="99"/>
        <w:sz w:val="40"/>
        <w:szCs w:val="40"/>
      </w:rPr>
    </w:lvl>
    <w:lvl w:ilvl="1" w:tplc="EECA4F2A">
      <w:numFmt w:val="bullet"/>
      <w:lvlText w:val=""/>
      <w:lvlJc w:val="left"/>
      <w:pPr>
        <w:ind w:left="1040" w:hanging="360"/>
      </w:pPr>
      <w:rPr>
        <w:rFonts w:ascii="Symbol" w:eastAsia="Symbol" w:hAnsi="Symbol" w:cs="Symbol" w:hint="default"/>
        <w:w w:val="100"/>
        <w:sz w:val="24"/>
        <w:szCs w:val="24"/>
      </w:rPr>
    </w:lvl>
    <w:lvl w:ilvl="2" w:tplc="8954CE5C">
      <w:numFmt w:val="bullet"/>
      <w:lvlText w:val="•"/>
      <w:lvlJc w:val="left"/>
      <w:pPr>
        <w:ind w:left="1040" w:hanging="360"/>
      </w:pPr>
      <w:rPr>
        <w:rFonts w:hint="default"/>
      </w:rPr>
    </w:lvl>
    <w:lvl w:ilvl="3" w:tplc="3AE48D50">
      <w:numFmt w:val="bullet"/>
      <w:lvlText w:val="•"/>
      <w:lvlJc w:val="left"/>
      <w:pPr>
        <w:ind w:left="2115" w:hanging="360"/>
      </w:pPr>
      <w:rPr>
        <w:rFonts w:hint="default"/>
      </w:rPr>
    </w:lvl>
    <w:lvl w:ilvl="4" w:tplc="B7585C9C">
      <w:numFmt w:val="bullet"/>
      <w:lvlText w:val="•"/>
      <w:lvlJc w:val="left"/>
      <w:pPr>
        <w:ind w:left="3190" w:hanging="360"/>
      </w:pPr>
      <w:rPr>
        <w:rFonts w:hint="default"/>
      </w:rPr>
    </w:lvl>
    <w:lvl w:ilvl="5" w:tplc="55B0AD66">
      <w:numFmt w:val="bullet"/>
      <w:lvlText w:val="•"/>
      <w:lvlJc w:val="left"/>
      <w:pPr>
        <w:ind w:left="4265" w:hanging="360"/>
      </w:pPr>
      <w:rPr>
        <w:rFonts w:hint="default"/>
      </w:rPr>
    </w:lvl>
    <w:lvl w:ilvl="6" w:tplc="D6DC452E">
      <w:numFmt w:val="bullet"/>
      <w:lvlText w:val="•"/>
      <w:lvlJc w:val="left"/>
      <w:pPr>
        <w:ind w:left="5340" w:hanging="360"/>
      </w:pPr>
      <w:rPr>
        <w:rFonts w:hint="default"/>
      </w:rPr>
    </w:lvl>
    <w:lvl w:ilvl="7" w:tplc="4BAA1268">
      <w:numFmt w:val="bullet"/>
      <w:lvlText w:val="•"/>
      <w:lvlJc w:val="left"/>
      <w:pPr>
        <w:ind w:left="6415" w:hanging="360"/>
      </w:pPr>
      <w:rPr>
        <w:rFonts w:hint="default"/>
      </w:rPr>
    </w:lvl>
    <w:lvl w:ilvl="8" w:tplc="76E475E6">
      <w:numFmt w:val="bullet"/>
      <w:lvlText w:val="•"/>
      <w:lvlJc w:val="left"/>
      <w:pPr>
        <w:ind w:left="7490" w:hanging="360"/>
      </w:pPr>
      <w:rPr>
        <w:rFonts w:hint="default"/>
      </w:rPr>
    </w:lvl>
  </w:abstractNum>
  <w:num w:numId="1">
    <w:abstractNumId w:val="37"/>
  </w:num>
  <w:num w:numId="2">
    <w:abstractNumId w:val="14"/>
  </w:num>
  <w:num w:numId="3">
    <w:abstractNumId w:val="6"/>
  </w:num>
  <w:num w:numId="4">
    <w:abstractNumId w:val="11"/>
  </w:num>
  <w:num w:numId="5">
    <w:abstractNumId w:val="35"/>
  </w:num>
  <w:num w:numId="6">
    <w:abstractNumId w:val="2"/>
  </w:num>
  <w:num w:numId="7">
    <w:abstractNumId w:val="34"/>
  </w:num>
  <w:num w:numId="8">
    <w:abstractNumId w:val="18"/>
  </w:num>
  <w:num w:numId="9">
    <w:abstractNumId w:val="29"/>
  </w:num>
  <w:num w:numId="10">
    <w:abstractNumId w:val="3"/>
  </w:num>
  <w:num w:numId="11">
    <w:abstractNumId w:val="40"/>
  </w:num>
  <w:num w:numId="12">
    <w:abstractNumId w:val="27"/>
  </w:num>
  <w:num w:numId="13">
    <w:abstractNumId w:val="41"/>
  </w:num>
  <w:num w:numId="14">
    <w:abstractNumId w:val="19"/>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43"/>
  </w:num>
  <w:num w:numId="20">
    <w:abstractNumId w:val="4"/>
  </w:num>
  <w:num w:numId="21">
    <w:abstractNumId w:val="30"/>
  </w:num>
  <w:num w:numId="22">
    <w:abstractNumId w:val="31"/>
  </w:num>
  <w:num w:numId="23">
    <w:abstractNumId w:val="24"/>
  </w:num>
  <w:num w:numId="24">
    <w:abstractNumId w:val="39"/>
  </w:num>
  <w:num w:numId="25">
    <w:abstractNumId w:val="46"/>
  </w:num>
  <w:num w:numId="26">
    <w:abstractNumId w:val="23"/>
  </w:num>
  <w:num w:numId="27">
    <w:abstractNumId w:val="38"/>
  </w:num>
  <w:num w:numId="28">
    <w:abstractNumId w:val="8"/>
  </w:num>
  <w:num w:numId="29">
    <w:abstractNumId w:val="7"/>
  </w:num>
  <w:num w:numId="30">
    <w:abstractNumId w:val="16"/>
  </w:num>
  <w:num w:numId="31">
    <w:abstractNumId w:val="20"/>
  </w:num>
  <w:num w:numId="32">
    <w:abstractNumId w:val="36"/>
  </w:num>
  <w:num w:numId="33">
    <w:abstractNumId w:val="45"/>
  </w:num>
  <w:num w:numId="34">
    <w:abstractNumId w:val="44"/>
  </w:num>
  <w:num w:numId="35">
    <w:abstractNumId w:val="28"/>
  </w:num>
  <w:num w:numId="36">
    <w:abstractNumId w:val="22"/>
  </w:num>
  <w:num w:numId="37">
    <w:abstractNumId w:val="25"/>
  </w:num>
  <w:num w:numId="38">
    <w:abstractNumId w:val="26"/>
  </w:num>
  <w:num w:numId="39">
    <w:abstractNumId w:val="15"/>
  </w:num>
  <w:num w:numId="40">
    <w:abstractNumId w:val="0"/>
  </w:num>
  <w:num w:numId="41">
    <w:abstractNumId w:val="13"/>
  </w:num>
  <w:num w:numId="42">
    <w:abstractNumId w:val="42"/>
  </w:num>
  <w:num w:numId="43">
    <w:abstractNumId w:val="12"/>
  </w:num>
  <w:num w:numId="44">
    <w:abstractNumId w:val="5"/>
  </w:num>
  <w:num w:numId="45">
    <w:abstractNumId w:val="1"/>
  </w:num>
  <w:num w:numId="46">
    <w:abstractNumId w:val="21"/>
  </w:num>
  <w:num w:numId="47">
    <w:abstractNumId w:val="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C7"/>
    <w:rsid w:val="00022D89"/>
    <w:rsid w:val="00051B2A"/>
    <w:rsid w:val="000D0CA7"/>
    <w:rsid w:val="000D4BE8"/>
    <w:rsid w:val="000D72B1"/>
    <w:rsid w:val="000E2308"/>
    <w:rsid w:val="00104F5E"/>
    <w:rsid w:val="0010596D"/>
    <w:rsid w:val="00113E99"/>
    <w:rsid w:val="00176467"/>
    <w:rsid w:val="001B4987"/>
    <w:rsid w:val="001C0FA7"/>
    <w:rsid w:val="001D739B"/>
    <w:rsid w:val="00202D86"/>
    <w:rsid w:val="00206D11"/>
    <w:rsid w:val="00217659"/>
    <w:rsid w:val="00222C32"/>
    <w:rsid w:val="00267B5B"/>
    <w:rsid w:val="00275683"/>
    <w:rsid w:val="002E3373"/>
    <w:rsid w:val="00331399"/>
    <w:rsid w:val="00336032"/>
    <w:rsid w:val="00344FA1"/>
    <w:rsid w:val="0034625C"/>
    <w:rsid w:val="004072A9"/>
    <w:rsid w:val="00416D7F"/>
    <w:rsid w:val="00421643"/>
    <w:rsid w:val="004457C5"/>
    <w:rsid w:val="00462031"/>
    <w:rsid w:val="00464EBA"/>
    <w:rsid w:val="004726C7"/>
    <w:rsid w:val="00487419"/>
    <w:rsid w:val="004A6535"/>
    <w:rsid w:val="004E52D3"/>
    <w:rsid w:val="004E6B33"/>
    <w:rsid w:val="00506381"/>
    <w:rsid w:val="00520921"/>
    <w:rsid w:val="005245CA"/>
    <w:rsid w:val="006038B7"/>
    <w:rsid w:val="0063430B"/>
    <w:rsid w:val="00660F55"/>
    <w:rsid w:val="00690C39"/>
    <w:rsid w:val="00694C2A"/>
    <w:rsid w:val="006B336B"/>
    <w:rsid w:val="00717C83"/>
    <w:rsid w:val="00721DC6"/>
    <w:rsid w:val="007641F9"/>
    <w:rsid w:val="00776295"/>
    <w:rsid w:val="007807A7"/>
    <w:rsid w:val="007F70C7"/>
    <w:rsid w:val="00803F51"/>
    <w:rsid w:val="008057BA"/>
    <w:rsid w:val="00850552"/>
    <w:rsid w:val="008700BE"/>
    <w:rsid w:val="008830B3"/>
    <w:rsid w:val="008847B4"/>
    <w:rsid w:val="008961DC"/>
    <w:rsid w:val="008B55DC"/>
    <w:rsid w:val="008D4C04"/>
    <w:rsid w:val="00907CE5"/>
    <w:rsid w:val="009267C9"/>
    <w:rsid w:val="009A4E74"/>
    <w:rsid w:val="009C5481"/>
    <w:rsid w:val="009C5A4D"/>
    <w:rsid w:val="00A0465C"/>
    <w:rsid w:val="00A816DA"/>
    <w:rsid w:val="00AC1FD5"/>
    <w:rsid w:val="00B31FD5"/>
    <w:rsid w:val="00B675C4"/>
    <w:rsid w:val="00BB01C9"/>
    <w:rsid w:val="00BD5C17"/>
    <w:rsid w:val="00C01E8B"/>
    <w:rsid w:val="00C07AC7"/>
    <w:rsid w:val="00C121C7"/>
    <w:rsid w:val="00CE525F"/>
    <w:rsid w:val="00CF2726"/>
    <w:rsid w:val="00D005FA"/>
    <w:rsid w:val="00D613CF"/>
    <w:rsid w:val="00D94B4E"/>
    <w:rsid w:val="00DE3D8B"/>
    <w:rsid w:val="00E05988"/>
    <w:rsid w:val="00E17370"/>
    <w:rsid w:val="00E87F81"/>
    <w:rsid w:val="00E91C93"/>
    <w:rsid w:val="00E939D3"/>
    <w:rsid w:val="00EB74D1"/>
    <w:rsid w:val="00ED513C"/>
    <w:rsid w:val="00F06627"/>
    <w:rsid w:val="00F24ABD"/>
    <w:rsid w:val="00F45127"/>
    <w:rsid w:val="00F7572A"/>
    <w:rsid w:val="00FD2EB9"/>
    <w:rsid w:val="00FF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1FB5"/>
  <w15:docId w15:val="{5C56DD4C-2007-4CAD-94A5-87780BF0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color w:val="000000" w:themeColor="text1"/>
        <w:sz w:val="22"/>
        <w:szCs w:val="22"/>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26"/>
  </w:style>
  <w:style w:type="paragraph" w:styleId="Heading1">
    <w:name w:val="heading 1"/>
    <w:basedOn w:val="Normal"/>
    <w:next w:val="Normal"/>
    <w:link w:val="Heading1Char"/>
    <w:uiPriority w:val="9"/>
    <w:qFormat/>
    <w:rsid w:val="004E52D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4E52D3"/>
    <w:pPr>
      <w:widowControl w:val="0"/>
      <w:numPr>
        <w:ilvl w:val="1"/>
        <w:numId w:val="15"/>
      </w:numPr>
      <w:autoSpaceDE w:val="0"/>
      <w:autoSpaceDN w:val="0"/>
      <w:outlineLvl w:val="1"/>
    </w:pPr>
    <w:rPr>
      <w:rFonts w:ascii="Calibri" w:eastAsia="Calibri" w:hAnsi="Calibri" w:cs="Calibri"/>
      <w:b/>
      <w:bCs/>
      <w:color w:val="auto"/>
      <w:sz w:val="24"/>
      <w:szCs w:val="24"/>
    </w:rPr>
  </w:style>
  <w:style w:type="paragraph" w:styleId="Heading3">
    <w:name w:val="heading 3"/>
    <w:basedOn w:val="Normal"/>
    <w:next w:val="Normal"/>
    <w:link w:val="Heading3Char"/>
    <w:uiPriority w:val="9"/>
    <w:unhideWhenUsed/>
    <w:qFormat/>
    <w:rsid w:val="004E52D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E52D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E52D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E52D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E52D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E52D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52D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7B5B"/>
    <w:pPr>
      <w:spacing w:after="300"/>
      <w:ind w:firstLine="0"/>
    </w:pPr>
    <w:rPr>
      <w:rFonts w:ascii="inherit" w:eastAsia="Times New Roman" w:hAnsi="inherit"/>
      <w:color w:val="auto"/>
      <w:sz w:val="24"/>
      <w:szCs w:val="24"/>
    </w:rPr>
  </w:style>
  <w:style w:type="paragraph" w:styleId="BalloonText">
    <w:name w:val="Balloon Text"/>
    <w:basedOn w:val="Normal"/>
    <w:link w:val="BalloonTextChar"/>
    <w:uiPriority w:val="99"/>
    <w:semiHidden/>
    <w:unhideWhenUsed/>
    <w:rsid w:val="00EB74D1"/>
    <w:rPr>
      <w:rFonts w:ascii="Tahoma" w:hAnsi="Tahoma" w:cs="Tahoma"/>
      <w:sz w:val="16"/>
      <w:szCs w:val="16"/>
    </w:rPr>
  </w:style>
  <w:style w:type="character" w:customStyle="1" w:styleId="BalloonTextChar">
    <w:name w:val="Balloon Text Char"/>
    <w:basedOn w:val="DefaultParagraphFont"/>
    <w:link w:val="BalloonText"/>
    <w:uiPriority w:val="99"/>
    <w:semiHidden/>
    <w:rsid w:val="00EB74D1"/>
    <w:rPr>
      <w:rFonts w:ascii="Tahoma" w:hAnsi="Tahoma" w:cs="Tahoma"/>
      <w:sz w:val="16"/>
      <w:szCs w:val="16"/>
    </w:rPr>
  </w:style>
  <w:style w:type="paragraph" w:styleId="ListParagraph">
    <w:name w:val="List Paragraph"/>
    <w:basedOn w:val="Normal"/>
    <w:uiPriority w:val="34"/>
    <w:qFormat/>
    <w:rsid w:val="00CE525F"/>
    <w:pPr>
      <w:ind w:left="720"/>
      <w:contextualSpacing/>
    </w:pPr>
  </w:style>
  <w:style w:type="character" w:customStyle="1" w:styleId="Heading2Char">
    <w:name w:val="Heading 2 Char"/>
    <w:basedOn w:val="DefaultParagraphFont"/>
    <w:link w:val="Heading2"/>
    <w:uiPriority w:val="1"/>
    <w:rsid w:val="004E52D3"/>
    <w:rPr>
      <w:rFonts w:ascii="Calibri" w:eastAsia="Calibri" w:hAnsi="Calibri" w:cs="Calibri"/>
      <w:b/>
      <w:bCs/>
      <w:color w:val="auto"/>
      <w:sz w:val="24"/>
      <w:szCs w:val="24"/>
    </w:rPr>
  </w:style>
  <w:style w:type="paragraph" w:styleId="BodyText">
    <w:name w:val="Body Text"/>
    <w:basedOn w:val="Normal"/>
    <w:link w:val="BodyTextChar"/>
    <w:uiPriority w:val="1"/>
    <w:qFormat/>
    <w:rsid w:val="004E52D3"/>
    <w:pPr>
      <w:widowControl w:val="0"/>
      <w:autoSpaceDE w:val="0"/>
      <w:autoSpaceDN w:val="0"/>
      <w:ind w:left="820" w:hanging="360"/>
    </w:pPr>
    <w:rPr>
      <w:rFonts w:ascii="Calibri" w:eastAsia="Calibri" w:hAnsi="Calibri" w:cs="Calibri"/>
      <w:color w:val="auto"/>
      <w:sz w:val="24"/>
      <w:szCs w:val="24"/>
    </w:rPr>
  </w:style>
  <w:style w:type="character" w:customStyle="1" w:styleId="BodyTextChar">
    <w:name w:val="Body Text Char"/>
    <w:basedOn w:val="DefaultParagraphFont"/>
    <w:link w:val="BodyText"/>
    <w:uiPriority w:val="1"/>
    <w:rsid w:val="004E52D3"/>
    <w:rPr>
      <w:rFonts w:ascii="Calibri" w:eastAsia="Calibri" w:hAnsi="Calibri" w:cs="Calibri"/>
      <w:color w:val="auto"/>
      <w:sz w:val="24"/>
      <w:szCs w:val="24"/>
    </w:rPr>
  </w:style>
  <w:style w:type="character" w:customStyle="1" w:styleId="Heading1Char">
    <w:name w:val="Heading 1 Char"/>
    <w:basedOn w:val="DefaultParagraphFont"/>
    <w:link w:val="Heading1"/>
    <w:uiPriority w:val="9"/>
    <w:rsid w:val="004E52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E52D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E52D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E52D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E52D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E52D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E52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52D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459294">
      <w:bodyDiv w:val="1"/>
      <w:marLeft w:val="0"/>
      <w:marRight w:val="0"/>
      <w:marTop w:val="0"/>
      <w:marBottom w:val="0"/>
      <w:divBdr>
        <w:top w:val="none" w:sz="0" w:space="0" w:color="auto"/>
        <w:left w:val="none" w:sz="0" w:space="0" w:color="auto"/>
        <w:bottom w:val="none" w:sz="0" w:space="0" w:color="auto"/>
        <w:right w:val="none" w:sz="0" w:space="0" w:color="auto"/>
      </w:divBdr>
      <w:divsChild>
        <w:div w:id="283772980">
          <w:marLeft w:val="0"/>
          <w:marRight w:val="0"/>
          <w:marTop w:val="0"/>
          <w:marBottom w:val="0"/>
          <w:divBdr>
            <w:top w:val="none" w:sz="0" w:space="0" w:color="auto"/>
            <w:left w:val="none" w:sz="0" w:space="0" w:color="auto"/>
            <w:bottom w:val="none" w:sz="0" w:space="0" w:color="auto"/>
            <w:right w:val="none" w:sz="0" w:space="0" w:color="auto"/>
          </w:divBdr>
          <w:divsChild>
            <w:div w:id="650673668">
              <w:marLeft w:val="0"/>
              <w:marRight w:val="0"/>
              <w:marTop w:val="0"/>
              <w:marBottom w:val="0"/>
              <w:divBdr>
                <w:top w:val="none" w:sz="0" w:space="0" w:color="auto"/>
                <w:left w:val="none" w:sz="0" w:space="0" w:color="auto"/>
                <w:bottom w:val="none" w:sz="0" w:space="0" w:color="auto"/>
                <w:right w:val="none" w:sz="0" w:space="0" w:color="auto"/>
              </w:divBdr>
              <w:divsChild>
                <w:div w:id="914899580">
                  <w:marLeft w:val="0"/>
                  <w:marRight w:val="0"/>
                  <w:marTop w:val="0"/>
                  <w:marBottom w:val="0"/>
                  <w:divBdr>
                    <w:top w:val="none" w:sz="0" w:space="0" w:color="auto"/>
                    <w:left w:val="none" w:sz="0" w:space="0" w:color="auto"/>
                    <w:bottom w:val="none" w:sz="0" w:space="0" w:color="auto"/>
                    <w:right w:val="none" w:sz="0" w:space="0" w:color="auto"/>
                  </w:divBdr>
                  <w:divsChild>
                    <w:div w:id="942306170">
                      <w:marLeft w:val="0"/>
                      <w:marRight w:val="0"/>
                      <w:marTop w:val="0"/>
                      <w:marBottom w:val="0"/>
                      <w:divBdr>
                        <w:top w:val="none" w:sz="0" w:space="0" w:color="auto"/>
                        <w:left w:val="none" w:sz="0" w:space="0" w:color="auto"/>
                        <w:bottom w:val="none" w:sz="0" w:space="0" w:color="auto"/>
                        <w:right w:val="none" w:sz="0" w:space="0" w:color="auto"/>
                      </w:divBdr>
                      <w:divsChild>
                        <w:div w:id="552430114">
                          <w:marLeft w:val="0"/>
                          <w:marRight w:val="0"/>
                          <w:marTop w:val="0"/>
                          <w:marBottom w:val="0"/>
                          <w:divBdr>
                            <w:top w:val="none" w:sz="0" w:space="0" w:color="auto"/>
                            <w:left w:val="none" w:sz="0" w:space="0" w:color="auto"/>
                            <w:bottom w:val="none" w:sz="0" w:space="0" w:color="auto"/>
                            <w:right w:val="none" w:sz="0" w:space="0" w:color="auto"/>
                          </w:divBdr>
                          <w:divsChild>
                            <w:div w:id="1672173315">
                              <w:marLeft w:val="0"/>
                              <w:marRight w:val="0"/>
                              <w:marTop w:val="0"/>
                              <w:marBottom w:val="0"/>
                              <w:divBdr>
                                <w:top w:val="none" w:sz="0" w:space="0" w:color="auto"/>
                                <w:left w:val="none" w:sz="0" w:space="0" w:color="auto"/>
                                <w:bottom w:val="none" w:sz="0" w:space="0" w:color="auto"/>
                                <w:right w:val="none" w:sz="0" w:space="0" w:color="auto"/>
                              </w:divBdr>
                              <w:divsChild>
                                <w:div w:id="1330136855">
                                  <w:marLeft w:val="0"/>
                                  <w:marRight w:val="0"/>
                                  <w:marTop w:val="0"/>
                                  <w:marBottom w:val="0"/>
                                  <w:divBdr>
                                    <w:top w:val="none" w:sz="0" w:space="0" w:color="auto"/>
                                    <w:left w:val="none" w:sz="0" w:space="0" w:color="auto"/>
                                    <w:bottom w:val="none" w:sz="0" w:space="0" w:color="auto"/>
                                    <w:right w:val="none" w:sz="0" w:space="0" w:color="auto"/>
                                  </w:divBdr>
                                  <w:divsChild>
                                    <w:div w:id="8484367">
                                      <w:marLeft w:val="0"/>
                                      <w:marRight w:val="0"/>
                                      <w:marTop w:val="0"/>
                                      <w:marBottom w:val="0"/>
                                      <w:divBdr>
                                        <w:top w:val="none" w:sz="0" w:space="0" w:color="auto"/>
                                        <w:left w:val="none" w:sz="0" w:space="0" w:color="auto"/>
                                        <w:bottom w:val="none" w:sz="0" w:space="0" w:color="auto"/>
                                        <w:right w:val="none" w:sz="0" w:space="0" w:color="auto"/>
                                      </w:divBdr>
                                      <w:divsChild>
                                        <w:div w:id="2053311359">
                                          <w:marLeft w:val="150"/>
                                          <w:marRight w:val="150"/>
                                          <w:marTop w:val="150"/>
                                          <w:marBottom w:val="150"/>
                                          <w:divBdr>
                                            <w:top w:val="none" w:sz="0" w:space="0" w:color="auto"/>
                                            <w:left w:val="none" w:sz="0" w:space="0" w:color="auto"/>
                                            <w:bottom w:val="none" w:sz="0" w:space="0" w:color="auto"/>
                                            <w:right w:val="none" w:sz="0" w:space="0" w:color="auto"/>
                                          </w:divBdr>
                                          <w:divsChild>
                                            <w:div w:id="296231004">
                                              <w:marLeft w:val="0"/>
                                              <w:marRight w:val="0"/>
                                              <w:marTop w:val="0"/>
                                              <w:marBottom w:val="0"/>
                                              <w:divBdr>
                                                <w:top w:val="none" w:sz="0" w:space="0" w:color="auto"/>
                                                <w:left w:val="none" w:sz="0" w:space="0" w:color="auto"/>
                                                <w:bottom w:val="none" w:sz="0" w:space="0" w:color="auto"/>
                                                <w:right w:val="none" w:sz="0" w:space="0" w:color="auto"/>
                                              </w:divBdr>
                                              <w:divsChild>
                                                <w:div w:id="6300258">
                                                  <w:marLeft w:val="0"/>
                                                  <w:marRight w:val="0"/>
                                                  <w:marTop w:val="0"/>
                                                  <w:marBottom w:val="0"/>
                                                  <w:divBdr>
                                                    <w:top w:val="none" w:sz="0" w:space="0" w:color="auto"/>
                                                    <w:left w:val="none" w:sz="0" w:space="0" w:color="auto"/>
                                                    <w:bottom w:val="none" w:sz="0" w:space="0" w:color="auto"/>
                                                    <w:right w:val="none" w:sz="0" w:space="0" w:color="auto"/>
                                                  </w:divBdr>
                                                  <w:divsChild>
                                                    <w:div w:id="2109422453">
                                                      <w:marLeft w:val="0"/>
                                                      <w:marRight w:val="0"/>
                                                      <w:marTop w:val="0"/>
                                                      <w:marBottom w:val="0"/>
                                                      <w:divBdr>
                                                        <w:top w:val="none" w:sz="0" w:space="0" w:color="auto"/>
                                                        <w:left w:val="none" w:sz="0" w:space="0" w:color="auto"/>
                                                        <w:bottom w:val="none" w:sz="0" w:space="0" w:color="auto"/>
                                                        <w:right w:val="none" w:sz="0" w:space="0" w:color="auto"/>
                                                      </w:divBdr>
                                                      <w:divsChild>
                                                        <w:div w:id="1206016566">
                                                          <w:marLeft w:val="0"/>
                                                          <w:marRight w:val="0"/>
                                                          <w:marTop w:val="0"/>
                                                          <w:marBottom w:val="0"/>
                                                          <w:divBdr>
                                                            <w:top w:val="none" w:sz="0" w:space="0" w:color="auto"/>
                                                            <w:left w:val="none" w:sz="0" w:space="0" w:color="auto"/>
                                                            <w:bottom w:val="none" w:sz="0" w:space="0" w:color="auto"/>
                                                            <w:right w:val="none" w:sz="0" w:space="0" w:color="auto"/>
                                                          </w:divBdr>
                                                          <w:divsChild>
                                                            <w:div w:id="1385372742">
                                                              <w:marLeft w:val="0"/>
                                                              <w:marRight w:val="0"/>
                                                              <w:marTop w:val="0"/>
                                                              <w:marBottom w:val="0"/>
                                                              <w:divBdr>
                                                                <w:top w:val="none" w:sz="0" w:space="0" w:color="auto"/>
                                                                <w:left w:val="none" w:sz="0" w:space="0" w:color="auto"/>
                                                                <w:bottom w:val="none" w:sz="0" w:space="0" w:color="auto"/>
                                                                <w:right w:val="none" w:sz="0" w:space="0" w:color="auto"/>
                                                              </w:divBdr>
                                                              <w:divsChild>
                                                                <w:div w:id="134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4172185">
      <w:bodyDiv w:val="1"/>
      <w:marLeft w:val="0"/>
      <w:marRight w:val="0"/>
      <w:marTop w:val="0"/>
      <w:marBottom w:val="0"/>
      <w:divBdr>
        <w:top w:val="none" w:sz="0" w:space="0" w:color="auto"/>
        <w:left w:val="none" w:sz="0" w:space="0" w:color="auto"/>
        <w:bottom w:val="none" w:sz="0" w:space="0" w:color="auto"/>
        <w:right w:val="none" w:sz="0" w:space="0" w:color="auto"/>
      </w:divBdr>
    </w:div>
    <w:div w:id="19380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B3073-5F0A-4342-9F53-D017123C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See, Jon S</cp:lastModifiedBy>
  <cp:revision>3</cp:revision>
  <cp:lastPrinted>2017-10-11T15:34:00Z</cp:lastPrinted>
  <dcterms:created xsi:type="dcterms:W3CDTF">2021-06-15T12:00:00Z</dcterms:created>
  <dcterms:modified xsi:type="dcterms:W3CDTF">2021-06-15T12:00:00Z</dcterms:modified>
</cp:coreProperties>
</file>