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2E0" w:rsidRPr="00C53938" w:rsidRDefault="005662E0" w:rsidP="005662E0">
      <w:pPr>
        <w:jc w:val="center"/>
        <w:rPr>
          <w:b/>
          <w:sz w:val="24"/>
          <w:szCs w:val="24"/>
        </w:rPr>
      </w:pPr>
      <w:r w:rsidRPr="00C53938">
        <w:rPr>
          <w:b/>
          <w:sz w:val="24"/>
          <w:szCs w:val="24"/>
        </w:rPr>
        <w:t>COVID-19 Travel Reimbursement</w:t>
      </w:r>
    </w:p>
    <w:p w:rsidR="004C584F" w:rsidRPr="00444CC4" w:rsidRDefault="005662E0">
      <w:pPr>
        <w:rPr>
          <w:sz w:val="24"/>
          <w:szCs w:val="24"/>
        </w:rPr>
      </w:pPr>
      <w:r w:rsidRPr="00444CC4">
        <w:rPr>
          <w:sz w:val="24"/>
          <w:szCs w:val="24"/>
        </w:rPr>
        <w:t>These are i</w:t>
      </w:r>
      <w:r w:rsidR="004C584F" w:rsidRPr="00444CC4">
        <w:rPr>
          <w:sz w:val="24"/>
          <w:szCs w:val="24"/>
        </w:rPr>
        <w:t>nstructions for completing travel reimbursement when travel is canceled due to COVID-19</w:t>
      </w:r>
      <w:r w:rsidRPr="00444CC4">
        <w:rPr>
          <w:sz w:val="24"/>
          <w:szCs w:val="24"/>
        </w:rPr>
        <w:t xml:space="preserve"> and reimbursement is not available from other sources</w:t>
      </w:r>
      <w:r w:rsidR="004C584F" w:rsidRPr="00444CC4">
        <w:rPr>
          <w:sz w:val="24"/>
          <w:szCs w:val="24"/>
        </w:rPr>
        <w:t>.</w:t>
      </w:r>
    </w:p>
    <w:p w:rsidR="0081600A" w:rsidRPr="00444CC4" w:rsidRDefault="0081600A" w:rsidP="005662E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44CC4">
        <w:rPr>
          <w:sz w:val="24"/>
          <w:szCs w:val="24"/>
        </w:rPr>
        <w:t>Department prepares the travel claim form</w:t>
      </w:r>
      <w:r w:rsidR="009465C3">
        <w:rPr>
          <w:sz w:val="24"/>
          <w:szCs w:val="24"/>
        </w:rPr>
        <w:t>:</w:t>
      </w:r>
      <w:r w:rsidR="00E40368">
        <w:rPr>
          <w:sz w:val="24"/>
          <w:szCs w:val="24"/>
        </w:rPr>
        <w:t xml:space="preserve"> </w:t>
      </w:r>
      <w:r w:rsidR="009465C3">
        <w:rPr>
          <w:sz w:val="24"/>
          <w:szCs w:val="24"/>
        </w:rPr>
        <w:t xml:space="preserve"> </w:t>
      </w:r>
      <w:hyperlink r:id="rId7" w:history="1">
        <w:r w:rsidR="009465C3" w:rsidRPr="009465C3">
          <w:rPr>
            <w:rStyle w:val="Hyperlink"/>
            <w:sz w:val="24"/>
            <w:szCs w:val="24"/>
          </w:rPr>
          <w:t>Travel Clai</w:t>
        </w:r>
        <w:r w:rsidR="009465C3" w:rsidRPr="009465C3">
          <w:rPr>
            <w:rStyle w:val="Hyperlink"/>
            <w:sz w:val="24"/>
            <w:szCs w:val="24"/>
          </w:rPr>
          <w:t>m</w:t>
        </w:r>
        <w:r w:rsidR="009465C3" w:rsidRPr="009465C3">
          <w:rPr>
            <w:rStyle w:val="Hyperlink"/>
            <w:sz w:val="24"/>
            <w:szCs w:val="24"/>
          </w:rPr>
          <w:t xml:space="preserve"> Form</w:t>
        </w:r>
      </w:hyperlink>
    </w:p>
    <w:p w:rsidR="004C584F" w:rsidRPr="00444CC4" w:rsidRDefault="00662038" w:rsidP="005662E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44CC4">
        <w:rPr>
          <w:sz w:val="24"/>
          <w:szCs w:val="24"/>
        </w:rPr>
        <w:t>Under Day 1, select Travel Day equal to COVID-19.</w:t>
      </w:r>
      <w:r w:rsidR="004C584F" w:rsidRPr="00444CC4">
        <w:rPr>
          <w:sz w:val="24"/>
          <w:szCs w:val="24"/>
        </w:rPr>
        <w:t xml:space="preserve"> </w:t>
      </w:r>
    </w:p>
    <w:p w:rsidR="004C584F" w:rsidRPr="00444CC4" w:rsidRDefault="004C584F" w:rsidP="005662E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44CC4">
        <w:rPr>
          <w:sz w:val="24"/>
          <w:szCs w:val="24"/>
        </w:rPr>
        <w:t>Complete the paper claim form and have it manually signed by the department authority</w:t>
      </w:r>
      <w:r w:rsidR="005662E0" w:rsidRPr="00444CC4">
        <w:rPr>
          <w:sz w:val="24"/>
          <w:szCs w:val="24"/>
        </w:rPr>
        <w:t xml:space="preserve">. </w:t>
      </w:r>
      <w:r w:rsidR="00662038" w:rsidRPr="00444CC4">
        <w:rPr>
          <w:sz w:val="24"/>
          <w:szCs w:val="24"/>
        </w:rPr>
        <w:t xml:space="preserve">The department authority MUST </w:t>
      </w:r>
      <w:r w:rsidR="00A366FE" w:rsidRPr="00444CC4">
        <w:rPr>
          <w:sz w:val="24"/>
          <w:szCs w:val="24"/>
        </w:rPr>
        <w:t xml:space="preserve">manually </w:t>
      </w:r>
      <w:r w:rsidR="00662038" w:rsidRPr="00444CC4">
        <w:rPr>
          <w:sz w:val="24"/>
          <w:szCs w:val="24"/>
        </w:rPr>
        <w:t xml:space="preserve">sign the paper claim prior to being uploaded to the requisition in eBucs. </w:t>
      </w:r>
      <w:r w:rsidR="00A366FE" w:rsidRPr="00444CC4">
        <w:rPr>
          <w:sz w:val="24"/>
          <w:szCs w:val="24"/>
        </w:rPr>
        <w:t xml:space="preserve">COVID-19 Travel Reimbursement claims without the properly approved </w:t>
      </w:r>
      <w:r w:rsidR="00662038" w:rsidRPr="00444CC4">
        <w:rPr>
          <w:sz w:val="24"/>
          <w:szCs w:val="24"/>
        </w:rPr>
        <w:t xml:space="preserve">paper claim will be rejected by Accounts Payable and will need to be resubmitted. </w:t>
      </w:r>
      <w:r w:rsidR="00A366FE" w:rsidRPr="00444CC4">
        <w:rPr>
          <w:sz w:val="24"/>
          <w:szCs w:val="24"/>
        </w:rPr>
        <w:t>By signing the paper claim form the d</w:t>
      </w:r>
      <w:r w:rsidRPr="00444CC4">
        <w:rPr>
          <w:sz w:val="24"/>
          <w:szCs w:val="24"/>
        </w:rPr>
        <w:t>epartment authority is acknowledging that all appropriate backup documentation is included with the claim</w:t>
      </w:r>
      <w:r w:rsidR="005662E0" w:rsidRPr="00444CC4">
        <w:rPr>
          <w:sz w:val="24"/>
          <w:szCs w:val="24"/>
        </w:rPr>
        <w:t>.</w:t>
      </w:r>
      <w:r w:rsidR="00662038" w:rsidRPr="00444CC4">
        <w:rPr>
          <w:sz w:val="24"/>
          <w:szCs w:val="24"/>
        </w:rPr>
        <w:t xml:space="preserve"> </w:t>
      </w:r>
    </w:p>
    <w:p w:rsidR="0081600A" w:rsidRPr="00444CC4" w:rsidRDefault="0081600A" w:rsidP="0081600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44CC4">
        <w:rPr>
          <w:sz w:val="24"/>
          <w:szCs w:val="24"/>
        </w:rPr>
        <w:t xml:space="preserve">Department prepares the </w:t>
      </w:r>
      <w:r w:rsidR="00444CC4" w:rsidRPr="00444CC4">
        <w:rPr>
          <w:sz w:val="24"/>
          <w:szCs w:val="24"/>
        </w:rPr>
        <w:t xml:space="preserve">reimbursement </w:t>
      </w:r>
      <w:r w:rsidRPr="00444CC4">
        <w:rPr>
          <w:sz w:val="24"/>
          <w:szCs w:val="24"/>
        </w:rPr>
        <w:t>claim in eBucs using th</w:t>
      </w:r>
      <w:bookmarkStart w:id="0" w:name="_GoBack"/>
      <w:bookmarkEnd w:id="0"/>
      <w:r w:rsidRPr="00444CC4">
        <w:rPr>
          <w:sz w:val="24"/>
          <w:szCs w:val="24"/>
        </w:rPr>
        <w:t xml:space="preserve">e </w:t>
      </w:r>
      <w:r w:rsidRPr="00C53938">
        <w:rPr>
          <w:b/>
          <w:sz w:val="24"/>
          <w:szCs w:val="24"/>
        </w:rPr>
        <w:t>COVID-19 Travel Reimbursement</w:t>
      </w:r>
      <w:r w:rsidRPr="00444CC4">
        <w:rPr>
          <w:sz w:val="24"/>
          <w:szCs w:val="24"/>
        </w:rPr>
        <w:t xml:space="preserve"> form.</w:t>
      </w:r>
    </w:p>
    <w:p w:rsidR="00A4034C" w:rsidRPr="00444CC4" w:rsidRDefault="00A4034C" w:rsidP="00A4034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44CC4">
        <w:rPr>
          <w:sz w:val="24"/>
          <w:szCs w:val="24"/>
        </w:rPr>
        <w:t xml:space="preserve">Prepare the </w:t>
      </w:r>
      <w:r w:rsidRPr="00C53938">
        <w:rPr>
          <w:b/>
          <w:sz w:val="24"/>
          <w:szCs w:val="24"/>
        </w:rPr>
        <w:t>COVID-19 Travel Reimbursement</w:t>
      </w:r>
      <w:r w:rsidRPr="00444CC4">
        <w:rPr>
          <w:sz w:val="24"/>
          <w:szCs w:val="24"/>
        </w:rPr>
        <w:t xml:space="preserve"> for Brandon Mitchell, Business &amp; Finance</w:t>
      </w:r>
      <w:r w:rsidR="00444CC4">
        <w:rPr>
          <w:sz w:val="24"/>
          <w:szCs w:val="24"/>
        </w:rPr>
        <w:t xml:space="preserve"> (see snippet below)</w:t>
      </w:r>
      <w:r w:rsidRPr="00444CC4">
        <w:rPr>
          <w:sz w:val="24"/>
          <w:szCs w:val="24"/>
        </w:rPr>
        <w:t>.</w:t>
      </w:r>
    </w:p>
    <w:p w:rsidR="00A4034C" w:rsidRPr="00444CC4" w:rsidRDefault="00444CC4" w:rsidP="00A4034C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444CC4">
        <w:rPr>
          <w:sz w:val="24"/>
          <w:szCs w:val="24"/>
        </w:rPr>
        <w:t xml:space="preserve">After completing the </w:t>
      </w:r>
      <w:r w:rsidRPr="00C53938">
        <w:rPr>
          <w:b/>
          <w:sz w:val="24"/>
          <w:szCs w:val="24"/>
        </w:rPr>
        <w:t>COVID-19 Travel Reimbursement</w:t>
      </w:r>
      <w:r w:rsidRPr="00444CC4">
        <w:rPr>
          <w:sz w:val="24"/>
          <w:szCs w:val="24"/>
        </w:rPr>
        <w:t xml:space="preserve"> form</w:t>
      </w:r>
      <w:r w:rsidR="00C53938">
        <w:rPr>
          <w:sz w:val="24"/>
          <w:szCs w:val="24"/>
        </w:rPr>
        <w:t xml:space="preserve"> and adding to cart</w:t>
      </w:r>
      <w:r w:rsidR="00A4034C" w:rsidRPr="00444CC4">
        <w:rPr>
          <w:sz w:val="24"/>
          <w:szCs w:val="24"/>
        </w:rPr>
        <w:t>, select “Proceed to Checkout”, select “Final Review” in the blue ribbon at the top of the page.</w:t>
      </w:r>
    </w:p>
    <w:p w:rsidR="00A4034C" w:rsidRPr="00444CC4" w:rsidRDefault="00A4034C" w:rsidP="00A4034C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444CC4">
        <w:rPr>
          <w:sz w:val="24"/>
          <w:szCs w:val="24"/>
        </w:rPr>
        <w:t>Use the “Prepared for” feature in the “General” section of the draft requisition by clic</w:t>
      </w:r>
      <w:r w:rsidR="00B96F54" w:rsidRPr="00444CC4">
        <w:rPr>
          <w:sz w:val="24"/>
          <w:szCs w:val="24"/>
        </w:rPr>
        <w:t>k</w:t>
      </w:r>
      <w:r w:rsidRPr="00444CC4">
        <w:rPr>
          <w:sz w:val="24"/>
          <w:szCs w:val="24"/>
        </w:rPr>
        <w:t xml:space="preserve">ing “edit”, </w:t>
      </w:r>
      <w:r w:rsidR="00B96F54" w:rsidRPr="00444CC4">
        <w:rPr>
          <w:sz w:val="24"/>
          <w:szCs w:val="24"/>
        </w:rPr>
        <w:t xml:space="preserve">then </w:t>
      </w:r>
      <w:r w:rsidRPr="00444CC4">
        <w:rPr>
          <w:sz w:val="24"/>
          <w:szCs w:val="24"/>
        </w:rPr>
        <w:t xml:space="preserve">click “Select a different user” and </w:t>
      </w:r>
      <w:r w:rsidR="00B96F54" w:rsidRPr="00444CC4">
        <w:rPr>
          <w:sz w:val="24"/>
          <w:szCs w:val="24"/>
        </w:rPr>
        <w:t xml:space="preserve">then </w:t>
      </w:r>
      <w:r w:rsidRPr="00444CC4">
        <w:rPr>
          <w:sz w:val="24"/>
          <w:szCs w:val="24"/>
        </w:rPr>
        <w:t>select Brandon Mitchell. Then “Save”.</w:t>
      </w:r>
    </w:p>
    <w:p w:rsidR="00A4034C" w:rsidRPr="00444CC4" w:rsidRDefault="00A4034C" w:rsidP="00A4034C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444CC4">
        <w:rPr>
          <w:color w:val="FF0000"/>
          <w:sz w:val="24"/>
          <w:szCs w:val="24"/>
        </w:rPr>
        <w:t xml:space="preserve">You must </w:t>
      </w:r>
      <w:r w:rsidR="00C53938">
        <w:rPr>
          <w:color w:val="FF0000"/>
          <w:sz w:val="24"/>
          <w:szCs w:val="24"/>
        </w:rPr>
        <w:t xml:space="preserve">switch the </w:t>
      </w:r>
      <w:r w:rsidR="002401B5">
        <w:rPr>
          <w:color w:val="FF0000"/>
          <w:sz w:val="24"/>
          <w:szCs w:val="24"/>
        </w:rPr>
        <w:t>“</w:t>
      </w:r>
      <w:r w:rsidR="00C53938">
        <w:rPr>
          <w:color w:val="FF0000"/>
          <w:sz w:val="24"/>
          <w:szCs w:val="24"/>
        </w:rPr>
        <w:t>Prepared for” name to</w:t>
      </w:r>
      <w:r w:rsidRPr="00444CC4">
        <w:rPr>
          <w:color w:val="FF0000"/>
          <w:sz w:val="24"/>
          <w:szCs w:val="24"/>
        </w:rPr>
        <w:t xml:space="preserve"> Brandon Mitchell </w:t>
      </w:r>
      <w:r w:rsidR="00444CC4">
        <w:rPr>
          <w:color w:val="FF0000"/>
          <w:sz w:val="24"/>
          <w:szCs w:val="24"/>
        </w:rPr>
        <w:t>BEFORE</w:t>
      </w:r>
      <w:r w:rsidRPr="00444CC4">
        <w:rPr>
          <w:color w:val="FF0000"/>
          <w:sz w:val="24"/>
          <w:szCs w:val="24"/>
        </w:rPr>
        <w:t xml:space="preserve"> entering the index number</w:t>
      </w:r>
      <w:r w:rsidRPr="00444CC4">
        <w:rPr>
          <w:sz w:val="24"/>
          <w:szCs w:val="24"/>
        </w:rPr>
        <w:t>.</w:t>
      </w:r>
    </w:p>
    <w:p w:rsidR="004C584F" w:rsidRPr="00444CC4" w:rsidRDefault="00A4034C" w:rsidP="00A4034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44CC4">
        <w:rPr>
          <w:sz w:val="24"/>
          <w:szCs w:val="24"/>
        </w:rPr>
        <w:t>Enter Chart E</w:t>
      </w:r>
      <w:r w:rsidR="0076707C" w:rsidRPr="00444CC4">
        <w:rPr>
          <w:sz w:val="24"/>
          <w:szCs w:val="24"/>
        </w:rPr>
        <w:t>,</w:t>
      </w:r>
      <w:r w:rsidRPr="00444CC4">
        <w:rPr>
          <w:sz w:val="24"/>
          <w:szCs w:val="24"/>
        </w:rPr>
        <w:t xml:space="preserve"> Index 40106 (COVID-19 Travel Reimbursement)</w:t>
      </w:r>
      <w:r w:rsidR="0076707C" w:rsidRPr="00444CC4">
        <w:rPr>
          <w:sz w:val="24"/>
          <w:szCs w:val="24"/>
        </w:rPr>
        <w:t xml:space="preserve"> and Account code 73110</w:t>
      </w:r>
      <w:r w:rsidRPr="00444CC4">
        <w:rPr>
          <w:sz w:val="24"/>
          <w:szCs w:val="24"/>
        </w:rPr>
        <w:t xml:space="preserve"> in the Accounting Codes section of the draft requisition.</w:t>
      </w:r>
    </w:p>
    <w:p w:rsidR="004C584F" w:rsidRPr="00444CC4" w:rsidRDefault="004C584F" w:rsidP="005662E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44CC4">
        <w:rPr>
          <w:sz w:val="24"/>
          <w:szCs w:val="24"/>
        </w:rPr>
        <w:t xml:space="preserve">Scan the approved </w:t>
      </w:r>
      <w:r w:rsidR="002401B5">
        <w:rPr>
          <w:sz w:val="24"/>
          <w:szCs w:val="24"/>
        </w:rPr>
        <w:t xml:space="preserve">paper </w:t>
      </w:r>
      <w:r w:rsidRPr="00444CC4">
        <w:rPr>
          <w:sz w:val="24"/>
          <w:szCs w:val="24"/>
        </w:rPr>
        <w:t xml:space="preserve">claim form </w:t>
      </w:r>
      <w:r w:rsidR="002401B5">
        <w:rPr>
          <w:sz w:val="24"/>
          <w:szCs w:val="24"/>
        </w:rPr>
        <w:t xml:space="preserve">along with the supporting documentation </w:t>
      </w:r>
      <w:r w:rsidRPr="00444CC4">
        <w:rPr>
          <w:sz w:val="24"/>
          <w:szCs w:val="24"/>
        </w:rPr>
        <w:t xml:space="preserve">and attach it to the requisition as an internal </w:t>
      </w:r>
      <w:r w:rsidR="00444CC4">
        <w:rPr>
          <w:sz w:val="24"/>
          <w:szCs w:val="24"/>
        </w:rPr>
        <w:t>attachment</w:t>
      </w:r>
      <w:r w:rsidR="005662E0" w:rsidRPr="00444CC4">
        <w:rPr>
          <w:sz w:val="24"/>
          <w:szCs w:val="24"/>
        </w:rPr>
        <w:t>.</w:t>
      </w:r>
    </w:p>
    <w:p w:rsidR="004C584F" w:rsidRDefault="004C584F" w:rsidP="005662E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44CC4">
        <w:rPr>
          <w:sz w:val="24"/>
          <w:szCs w:val="24"/>
        </w:rPr>
        <w:t>Submit the requisition</w:t>
      </w:r>
      <w:r w:rsidR="00B96F54" w:rsidRPr="00444CC4">
        <w:rPr>
          <w:sz w:val="24"/>
          <w:szCs w:val="24"/>
        </w:rPr>
        <w:t xml:space="preserve"> by clicking “Place Order”. (</w:t>
      </w:r>
      <w:r w:rsidRPr="00444CC4">
        <w:rPr>
          <w:sz w:val="24"/>
          <w:szCs w:val="24"/>
        </w:rPr>
        <w:t>It will then electroni</w:t>
      </w:r>
      <w:r w:rsidR="00572977" w:rsidRPr="00444CC4">
        <w:rPr>
          <w:sz w:val="24"/>
          <w:szCs w:val="24"/>
        </w:rPr>
        <w:t xml:space="preserve">cally route </w:t>
      </w:r>
      <w:r w:rsidR="00B96F54" w:rsidRPr="00444CC4">
        <w:rPr>
          <w:sz w:val="24"/>
          <w:szCs w:val="24"/>
        </w:rPr>
        <w:t>for processing.</w:t>
      </w:r>
      <w:r w:rsidR="002401B5" w:rsidRPr="002401B5">
        <w:rPr>
          <w:sz w:val="24"/>
          <w:szCs w:val="24"/>
        </w:rPr>
        <w:t xml:space="preserve"> </w:t>
      </w:r>
      <w:r w:rsidR="002401B5" w:rsidRPr="00444CC4">
        <w:rPr>
          <w:sz w:val="24"/>
          <w:szCs w:val="24"/>
        </w:rPr>
        <w:t>NOTE: DO NOT click Assign Cart).</w:t>
      </w:r>
    </w:p>
    <w:p w:rsidR="002401B5" w:rsidRDefault="002401B5" w:rsidP="002401B5">
      <w:pPr>
        <w:rPr>
          <w:sz w:val="24"/>
          <w:szCs w:val="24"/>
        </w:rPr>
      </w:pPr>
    </w:p>
    <w:p w:rsidR="002401B5" w:rsidRDefault="002401B5" w:rsidP="002401B5">
      <w:pPr>
        <w:rPr>
          <w:sz w:val="24"/>
          <w:szCs w:val="24"/>
        </w:rPr>
      </w:pPr>
    </w:p>
    <w:p w:rsidR="002401B5" w:rsidRPr="002401B5" w:rsidRDefault="002401B5" w:rsidP="002401B5">
      <w:pPr>
        <w:rPr>
          <w:sz w:val="24"/>
          <w:szCs w:val="24"/>
        </w:rPr>
      </w:pPr>
      <w:r>
        <w:rPr>
          <w:sz w:val="24"/>
          <w:szCs w:val="24"/>
        </w:rPr>
        <w:t>Snippet is on next page</w:t>
      </w:r>
    </w:p>
    <w:p w:rsidR="00444CC4" w:rsidRPr="00444CC4" w:rsidRDefault="00C53938" w:rsidP="00444CC4">
      <w:pPr>
        <w:rPr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351270" cy="3525520"/>
            <wp:effectExtent l="0" t="0" r="0" b="0"/>
            <wp:wrapTight wrapText="bothSides">
              <wp:wrapPolygon edited="0">
                <wp:start x="0" y="0"/>
                <wp:lineTo x="0" y="21476"/>
                <wp:lineTo x="21509" y="21476"/>
                <wp:lineTo x="21509" y="0"/>
                <wp:lineTo x="0" y="0"/>
              </wp:wrapPolygon>
            </wp:wrapTight>
            <wp:docPr id="2" name="Picture 2" descr="cid:image003.png@01D5F7B6.E5AE6D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3.png@01D5F7B6.E5AE6DA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1270" cy="352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44CC4" w:rsidRPr="00444CC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3188" w:rsidRDefault="00813188" w:rsidP="00A366FE">
      <w:pPr>
        <w:spacing w:after="0" w:line="240" w:lineRule="auto"/>
      </w:pPr>
      <w:r>
        <w:separator/>
      </w:r>
    </w:p>
  </w:endnote>
  <w:endnote w:type="continuationSeparator" w:id="0">
    <w:p w:rsidR="00813188" w:rsidRDefault="00813188" w:rsidP="00A36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478097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978D6" w:rsidRDefault="000978D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7B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366FE" w:rsidRDefault="00A366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3188" w:rsidRDefault="00813188" w:rsidP="00A366FE">
      <w:pPr>
        <w:spacing w:after="0" w:line="240" w:lineRule="auto"/>
      </w:pPr>
      <w:r>
        <w:separator/>
      </w:r>
    </w:p>
  </w:footnote>
  <w:footnote w:type="continuationSeparator" w:id="0">
    <w:p w:rsidR="00813188" w:rsidRDefault="00813188" w:rsidP="00A366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00169"/>
    <w:multiLevelType w:val="hybridMultilevel"/>
    <w:tmpl w:val="B4AA9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162AB"/>
    <w:multiLevelType w:val="hybridMultilevel"/>
    <w:tmpl w:val="3AAAF210"/>
    <w:lvl w:ilvl="0" w:tplc="403A70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F040FC"/>
    <w:multiLevelType w:val="hybridMultilevel"/>
    <w:tmpl w:val="6B148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FD0"/>
    <w:rsid w:val="00003AEB"/>
    <w:rsid w:val="0008015B"/>
    <w:rsid w:val="000978D6"/>
    <w:rsid w:val="002401B5"/>
    <w:rsid w:val="00313178"/>
    <w:rsid w:val="004057CA"/>
    <w:rsid w:val="00444CC4"/>
    <w:rsid w:val="00470FD0"/>
    <w:rsid w:val="004C45E3"/>
    <w:rsid w:val="004C584F"/>
    <w:rsid w:val="005662E0"/>
    <w:rsid w:val="00572977"/>
    <w:rsid w:val="005B1B61"/>
    <w:rsid w:val="00662038"/>
    <w:rsid w:val="0076707C"/>
    <w:rsid w:val="00813188"/>
    <w:rsid w:val="0081600A"/>
    <w:rsid w:val="00884297"/>
    <w:rsid w:val="008D7B18"/>
    <w:rsid w:val="009156C2"/>
    <w:rsid w:val="009465C3"/>
    <w:rsid w:val="00A366FE"/>
    <w:rsid w:val="00A4034C"/>
    <w:rsid w:val="00B96F54"/>
    <w:rsid w:val="00C53938"/>
    <w:rsid w:val="00E4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A648C1B"/>
  <w15:chartTrackingRefBased/>
  <w15:docId w15:val="{E9A52C91-8C2D-4E4E-9E6C-DF476D3B0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0F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2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97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66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6FE"/>
  </w:style>
  <w:style w:type="paragraph" w:styleId="Footer">
    <w:name w:val="footer"/>
    <w:basedOn w:val="Normal"/>
    <w:link w:val="FooterChar"/>
    <w:uiPriority w:val="99"/>
    <w:unhideWhenUsed/>
    <w:rsid w:val="00A366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6FE"/>
  </w:style>
  <w:style w:type="character" w:styleId="Hyperlink">
    <w:name w:val="Hyperlink"/>
    <w:basedOn w:val="DefaultParagraphFont"/>
    <w:uiPriority w:val="99"/>
    <w:unhideWhenUsed/>
    <w:rsid w:val="009465C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65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131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etsu.edu/bf/procurement/ap/documents/travelclaim_3_11_20.xls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cid:image003.png@01D5F7B6.E5AE6DA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Gray, Tyler L.</cp:lastModifiedBy>
  <cp:revision>2</cp:revision>
  <cp:lastPrinted>2020-03-11T19:42:00Z</cp:lastPrinted>
  <dcterms:created xsi:type="dcterms:W3CDTF">2020-03-12T12:05:00Z</dcterms:created>
  <dcterms:modified xsi:type="dcterms:W3CDTF">2020-03-12T12:05:00Z</dcterms:modified>
</cp:coreProperties>
</file>