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/>
        <w:rPr>
          <w:rFonts w:ascii="Calibri" w:cs="Calibri" w:eastAsia="Calibri" w:hAnsi="Calibri"/>
          <w:sz w:val="24"/>
          <w:szCs w:val="24"/>
          <w:b w:val="1"/>
          <w:bCs w:val="1"/>
          <w:u w:val="single" w:color="auto"/>
          <w:color w:val="0563C1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AT-A-GLANCE: CAN THESE CHARGES BE MADE WITH A PROCARD? Refer to the ProCard Manual for Specialized ProCard’s Information </w:t>
      </w:r>
      <w:hyperlink r:id="rId12">
        <w:r>
          <w:rPr>
            <w:rFonts w:ascii="Calibri" w:cs="Calibri" w:eastAsia="Calibri" w:hAnsi="Calibri"/>
            <w:sz w:val="24"/>
            <w:szCs w:val="24"/>
            <w:b w:val="1"/>
            <w:bCs w:val="1"/>
            <w:u w:val="single" w:color="auto"/>
            <w:color w:val="0563C1"/>
          </w:rPr>
          <w:t>https://www.etsu.edu/bf/procurement</w:t>
        </w:r>
      </w:hyperlink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ProCard Administrator: McKenzie Brewer at</w:t>
      </w:r>
      <w:r>
        <w:rPr>
          <w:rFonts w:ascii="Calibri" w:cs="Calibri" w:eastAsia="Calibri" w:hAnsi="Calibri"/>
          <w:sz w:val="22"/>
          <w:szCs w:val="22"/>
          <w:color w:val="0563C1"/>
        </w:rPr>
        <w:t xml:space="preserve"> </w:t>
      </w:r>
      <w:hyperlink r:id="rId13">
        <w:r>
          <w:rPr>
            <w:rFonts w:ascii="Calibri" w:cs="Calibri" w:eastAsia="Calibri" w:hAnsi="Calibri"/>
            <w:sz w:val="22"/>
            <w:szCs w:val="22"/>
            <w:u w:val="single" w:color="auto"/>
            <w:color w:val="0563C1"/>
          </w:rPr>
          <w:t>brewermr1@etsu.edu</w:t>
        </w:r>
      </w:hyperlink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u w:val="single" w:color="auto"/>
          <w:color w:val="auto"/>
        </w:rPr>
        <w:t>NOTE</w:t>
      </w:r>
      <w:r>
        <w:rPr>
          <w:rFonts w:ascii="Calibri" w:cs="Calibri" w:eastAsia="Calibri" w:hAnsi="Calibri"/>
          <w:sz w:val="22"/>
          <w:szCs w:val="22"/>
          <w:color w:val="auto"/>
        </w:rPr>
        <w:t>: Do not sign agreements/contracts/etc. Contact Procurement &amp; Contract Services at 439-4224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4"/>
        </w:trPr>
        <w:tc>
          <w:tcPr>
            <w:tcW w:w="6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2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COMMODITY/VENDOR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ADDITIONAL NOTES</w:t>
            </w:r>
          </w:p>
        </w:tc>
      </w:tr>
      <w:tr>
        <w:trPr>
          <w:trHeight w:val="91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ACCREDITATION FEES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processing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ADMISSION FEES/TICKETS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for University approved activities &amp;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events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ADOBE PRODUCTS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</w:t>
            </w:r>
          </w:p>
        </w:tc>
      </w:tr>
      <w:tr>
        <w:trPr>
          <w:trHeight w:val="267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eBucs. See ProCard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Manual Exhibit 2,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Information Technology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Guidelines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ADVERTISEMENTS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</w:t>
            </w: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with appropriate approvals through eBucs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. Put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YES*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credit card information in the Billing Section of the requisition: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3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Employment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use eBucs “Advertisement-Employment” form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Marketing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use eBucs “Advertising-Display/Marketing” or email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95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approval from University Relations &amp; ProCard Administrator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66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AIRFARE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employees/medical residents/students only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III.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ALCOHOL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denatured (190-200 proof) or liquor - denatured alcohol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is ordered directly from Central Receiving through an eBucs internal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form; liquor not allowed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AMAZON.COM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supply items not restricted by ProCard rules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Procurement’s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website for Amazon.com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tax exempt information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AMAZON PRIME MEMBERSHIP &amp; OTHER PURCHASING CLUB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72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MEMBERSHIPS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Note: exceptions with ProCard Administrator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prior approval only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AMMUNITION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tracking purposes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ANIMALS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additional approvals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APPLE PRODUCTS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using the Apple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punchout. See ProCard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Manual Exhibit 2,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Information Technology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Guidelines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APPS FOR ETSU OWNED PERSONAL COMPUTATIONAL DEVICES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</w:t>
            </w:r>
            <w:r>
              <w:rPr>
                <w:rFonts w:ascii="Arial" w:cs="Arial" w:eastAsia="Arial" w:hAnsi="Arial"/>
                <w:sz w:val="19"/>
                <w:szCs w:val="19"/>
                <w:color w:val="auto"/>
              </w:rPr>
              <w:t xml:space="preserve"> Do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not use a ProCard to purchase apps for iPads or any other device.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Exhibit 2, Information</w:t>
            </w:r>
          </w:p>
        </w:tc>
      </w:tr>
      <w:tr>
        <w:trPr>
          <w:trHeight w:val="29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The apps are to be purchased through ITS in order to not be charged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Technology Guidelines</w:t>
            </w:r>
          </w:p>
        </w:tc>
      </w:tr>
      <w:tr>
        <w:trPr>
          <w:trHeight w:val="266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tax. Send an email to the Manager of Computing Technology Services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95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rFonts w:ascii="Arial" w:cs="Arial" w:eastAsia="Arial" w:hAnsi="Arial"/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at</w:t>
            </w:r>
            <w:r>
              <w:rPr>
                <w:rFonts w:ascii="Arial" w:cs="Arial" w:eastAsia="Arial" w:hAnsi="Arial"/>
                <w:sz w:val="20"/>
                <w:szCs w:val="20"/>
                <w:color w:val="0563C1"/>
              </w:rPr>
              <w:t xml:space="preserve"> </w:t>
            </w:r>
            <w:hyperlink r:id="rId14">
              <w:r>
                <w:rPr>
                  <w:rFonts w:ascii="Arial" w:cs="Arial" w:eastAsia="Arial" w:hAnsi="Arial"/>
                  <w:sz w:val="20"/>
                  <w:szCs w:val="20"/>
                  <w:u w:val="single" w:color="auto"/>
                  <w:color w:val="0563C1"/>
                </w:rPr>
                <w:t>webbr@etsu.edu</w:t>
              </w:r>
              <w:r>
                <w:rPr>
                  <w:rFonts w:ascii="Calibri" w:cs="Calibri" w:eastAsia="Calibri" w:hAnsi="Calibri"/>
                  <w:sz w:val="22"/>
                  <w:szCs w:val="22"/>
                  <w:u w:val="single" w:color="auto"/>
                  <w:color w:val="auto"/>
                </w:rPr>
                <w:t xml:space="preserve"> </w:t>
              </w:r>
            </w:hyperlink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to obtain apps.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 Note: apps are to be purchased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4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for University owned devices only.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83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4"/>
        </w:trPr>
        <w:tc>
          <w:tcPr>
            <w:tcW w:w="6520" w:type="dxa"/>
            <w:vAlign w:val="bottom"/>
          </w:tcPr>
          <w:p>
            <w:pPr>
              <w:ind w:left="4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2240" w:h="15840" w:orient="portrait"/>
          <w:cols w:equalWidth="0" w:num="1">
            <w:col w:w="9680"/>
          </w:cols>
          <w:pgMar w:left="1280" w:top="698" w:right="1280" w:bottom="403" w:gutter="0" w:footer="0" w:header="0"/>
        </w:sectPr>
      </w:pPr>
    </w:p>
    <w:bookmarkStart w:id="1" w:name="page2"/>
    <w:bookmarkEnd w:id="1"/>
    <w:p>
      <w:pPr>
        <w:jc w:val="center"/>
        <w:spacing w:after="0"/>
        <w:rPr>
          <w:rFonts w:ascii="Calibri" w:cs="Calibri" w:eastAsia="Calibri" w:hAnsi="Calibri"/>
          <w:sz w:val="24"/>
          <w:szCs w:val="24"/>
          <w:b w:val="1"/>
          <w:bCs w:val="1"/>
          <w:u w:val="single" w:color="auto"/>
          <w:color w:val="0563C1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AT-A-GLANCE: CAN THESE CHARGES BE MADE WITH A PROCARD? Refer to the ProCard Manual for Specialized ProCard’s Information </w:t>
      </w:r>
      <w:hyperlink r:id="rId12">
        <w:r>
          <w:rPr>
            <w:rFonts w:ascii="Calibri" w:cs="Calibri" w:eastAsia="Calibri" w:hAnsi="Calibri"/>
            <w:sz w:val="24"/>
            <w:szCs w:val="24"/>
            <w:b w:val="1"/>
            <w:bCs w:val="1"/>
            <w:u w:val="single" w:color="auto"/>
            <w:color w:val="0563C1"/>
          </w:rPr>
          <w:t>https://www.etsu.edu/bf/procurement</w:t>
        </w:r>
      </w:hyperlink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ProCard Administrator: McKenzie Brewer at</w:t>
      </w:r>
      <w:r>
        <w:rPr>
          <w:rFonts w:ascii="Calibri" w:cs="Calibri" w:eastAsia="Calibri" w:hAnsi="Calibri"/>
          <w:sz w:val="22"/>
          <w:szCs w:val="22"/>
          <w:color w:val="0563C1"/>
        </w:rPr>
        <w:t xml:space="preserve"> </w:t>
      </w:r>
      <w:hyperlink r:id="rId13">
        <w:r>
          <w:rPr>
            <w:rFonts w:ascii="Calibri" w:cs="Calibri" w:eastAsia="Calibri" w:hAnsi="Calibri"/>
            <w:sz w:val="22"/>
            <w:szCs w:val="22"/>
            <w:u w:val="single" w:color="auto"/>
            <w:color w:val="0563C1"/>
          </w:rPr>
          <w:t>brewermr1@etsu.edu</w:t>
        </w:r>
      </w:hyperlink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u w:val="single" w:color="auto"/>
          <w:color w:val="auto"/>
        </w:rPr>
        <w:t>NOTE</w:t>
      </w:r>
      <w:r>
        <w:rPr>
          <w:rFonts w:ascii="Calibri" w:cs="Calibri" w:eastAsia="Calibri" w:hAnsi="Calibri"/>
          <w:sz w:val="22"/>
          <w:szCs w:val="22"/>
          <w:color w:val="auto"/>
        </w:rPr>
        <w:t>: Do not sign agreements/contracts/etc. Contact Procurement &amp; Contract Services at 439-4224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8"/>
        </w:trPr>
        <w:tc>
          <w:tcPr>
            <w:tcW w:w="65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BOOKSTORE, ETSU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20% department discount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BOOTH/EXHIBITOR FEES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</w:tr>
      <w:tr>
        <w:trPr>
          <w:trHeight w:val="287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BREAK ROOM TYPE SUPPLIES/APPLIANCES/CONSUMABLES FOR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Individual/personal</w:t>
            </w:r>
          </w:p>
        </w:tc>
      </w:tr>
      <w:tr>
        <w:trPr>
          <w:trHeight w:val="289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EMPLOYEE USE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expense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CAR REPAIRS, CAR WASH, SUPPLIES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for ETSU Owned Vehicles.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Special ProCard for this purpose.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CARPET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Contact Facilities</w:t>
            </w:r>
          </w:p>
        </w:tc>
      </w:tr>
      <w:tr>
        <w:trPr>
          <w:trHeight w:val="287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Management</w:t>
            </w: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CASH (ADVANCES)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Feature not allowed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CASH REFUNDS/VENDOR GIFT CARDS FROM RETURNED PROCARD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53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PURCHASES -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credit for refunds applied to ProCard only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0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CELL PHONES, CELL PHONE SERVICES, HOT SPOTS, ETC.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Contact Procurement &amp;</w:t>
            </w:r>
          </w:p>
        </w:tc>
      </w:tr>
      <w:tr>
        <w:trPr>
          <w:trHeight w:val="269"/>
        </w:trPr>
        <w:tc>
          <w:tcPr>
            <w:tcW w:w="47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Contract Services. See</w:t>
            </w:r>
          </w:p>
        </w:tc>
      </w:tr>
      <w:tr>
        <w:trPr>
          <w:trHeight w:val="269"/>
        </w:trPr>
        <w:tc>
          <w:tcPr>
            <w:tcW w:w="47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ProCard Manual Exhibit</w:t>
            </w:r>
          </w:p>
        </w:tc>
      </w:tr>
      <w:tr>
        <w:trPr>
          <w:trHeight w:val="269"/>
        </w:trPr>
        <w:tc>
          <w:tcPr>
            <w:tcW w:w="47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2, Information</w:t>
            </w:r>
          </w:p>
        </w:tc>
      </w:tr>
      <w:tr>
        <w:trPr>
          <w:trHeight w:val="287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Technology Guidelines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COMPUTERS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of any type including desktop, laptop, tablets, etc.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</w:t>
            </w:r>
          </w:p>
        </w:tc>
      </w:tr>
      <w:tr>
        <w:trPr>
          <w:trHeight w:val="269"/>
        </w:trPr>
        <w:tc>
          <w:tcPr>
            <w:tcW w:w="47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eBucs. See ProCard</w:t>
            </w:r>
          </w:p>
        </w:tc>
      </w:tr>
      <w:tr>
        <w:trPr>
          <w:trHeight w:val="269"/>
        </w:trPr>
        <w:tc>
          <w:tcPr>
            <w:tcW w:w="47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Manual Exhibit 2,</w:t>
            </w:r>
          </w:p>
        </w:tc>
      </w:tr>
      <w:tr>
        <w:trPr>
          <w:trHeight w:val="269"/>
        </w:trPr>
        <w:tc>
          <w:tcPr>
            <w:tcW w:w="47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Information Technology</w:t>
            </w:r>
          </w:p>
        </w:tc>
      </w:tr>
      <w:tr>
        <w:trPr>
          <w:trHeight w:val="287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Guidelines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CATERING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See</w:t>
            </w:r>
          </w:p>
        </w:tc>
      </w:tr>
      <w:tr>
        <w:trPr>
          <w:trHeight w:val="269"/>
        </w:trPr>
        <w:tc>
          <w:tcPr>
            <w:tcW w:w="47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ProCard Manual, II H.</w:t>
            </w:r>
          </w:p>
        </w:tc>
      </w:tr>
      <w:tr>
        <w:trPr>
          <w:trHeight w:val="269"/>
        </w:trPr>
        <w:tc>
          <w:tcPr>
            <w:tcW w:w="47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Appropriate</w:t>
            </w:r>
          </w:p>
        </w:tc>
      </w:tr>
      <w:tr>
        <w:trPr>
          <w:trHeight w:val="269"/>
        </w:trPr>
        <w:tc>
          <w:tcPr>
            <w:tcW w:w="47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documentation must be</w:t>
            </w:r>
          </w:p>
        </w:tc>
      </w:tr>
      <w:tr>
        <w:trPr>
          <w:trHeight w:val="287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kept with each receipt.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CLEANING SUPPLIES FOR OFFICES, LABS, ETC.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for cleaning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equipment such as vacuum cleaners, etc. contact Facilities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Management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CLOUD STORAGE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additional approvals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CLOTHING, UNIFORMS, ETC.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additional approvals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CME/CEU CREDITS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</w:tr>
      <w:tr>
        <w:trPr>
          <w:trHeight w:val="287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CONFERENCE REGISTRATIONS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</w:tr>
      <w:tr>
        <w:trPr>
          <w:trHeight w:val="287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CONTRACTS/AGREEMENTS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DO NOT SIGN ANY CONTRACTS OR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AGREEMENTS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eBucs. Must be reviewed</w:t>
            </w:r>
          </w:p>
        </w:tc>
      </w:tr>
      <w:tr>
        <w:trPr>
          <w:trHeight w:val="269"/>
        </w:trPr>
        <w:tc>
          <w:tcPr>
            <w:tcW w:w="47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and signed by</w:t>
            </w:r>
          </w:p>
        </w:tc>
      </w:tr>
      <w:tr>
        <w:trPr>
          <w:trHeight w:val="287"/>
        </w:trPr>
        <w:tc>
          <w:tcPr>
            <w:tcW w:w="47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Procurement.</w:t>
            </w:r>
          </w:p>
        </w:tc>
      </w:tr>
      <w:tr>
        <w:trPr>
          <w:trHeight w:val="996"/>
        </w:trPr>
        <w:tc>
          <w:tcPr>
            <w:tcW w:w="5100" w:type="dxa"/>
            <w:vAlign w:val="bottom"/>
            <w:gridSpan w:val="2"/>
          </w:tcPr>
          <w:p>
            <w:pPr>
              <w:ind w:left="4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2</w:t>
            </w: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2240" w:h="15840" w:orient="portrait"/>
          <w:cols w:equalWidth="0" w:num="1">
            <w:col w:w="9680"/>
          </w:cols>
          <w:pgMar w:left="1280" w:top="698" w:right="1280" w:bottom="416" w:gutter="0" w:footer="0" w:header="0"/>
        </w:sectPr>
      </w:pPr>
    </w:p>
    <w:bookmarkStart w:id="2" w:name="page3"/>
    <w:bookmarkEnd w:id="2"/>
    <w:p>
      <w:pPr>
        <w:jc w:val="center"/>
        <w:spacing w:after="0"/>
        <w:rPr>
          <w:rFonts w:ascii="Calibri" w:cs="Calibri" w:eastAsia="Calibri" w:hAnsi="Calibri"/>
          <w:sz w:val="24"/>
          <w:szCs w:val="24"/>
          <w:b w:val="1"/>
          <w:bCs w:val="1"/>
          <w:u w:val="single" w:color="auto"/>
          <w:color w:val="0563C1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AT-A-GLANCE: CAN THESE CHARGES BE MADE WITH A PROCARD? Refer to the ProCard Manual for Specialized ProCard’s Information </w:t>
      </w:r>
      <w:hyperlink r:id="rId12">
        <w:r>
          <w:rPr>
            <w:rFonts w:ascii="Calibri" w:cs="Calibri" w:eastAsia="Calibri" w:hAnsi="Calibri"/>
            <w:sz w:val="24"/>
            <w:szCs w:val="24"/>
            <w:b w:val="1"/>
            <w:bCs w:val="1"/>
            <w:u w:val="single" w:color="auto"/>
            <w:color w:val="0563C1"/>
          </w:rPr>
          <w:t>https://www.etsu.edu/bf/procurement</w:t>
        </w:r>
      </w:hyperlink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ProCard Administrator: McKenzie Brewer at</w:t>
      </w:r>
      <w:r>
        <w:rPr>
          <w:rFonts w:ascii="Calibri" w:cs="Calibri" w:eastAsia="Calibri" w:hAnsi="Calibri"/>
          <w:sz w:val="22"/>
          <w:szCs w:val="22"/>
          <w:color w:val="0563C1"/>
        </w:rPr>
        <w:t xml:space="preserve"> </w:t>
      </w:r>
      <w:hyperlink r:id="rId13">
        <w:r>
          <w:rPr>
            <w:rFonts w:ascii="Calibri" w:cs="Calibri" w:eastAsia="Calibri" w:hAnsi="Calibri"/>
            <w:sz w:val="22"/>
            <w:szCs w:val="22"/>
            <w:u w:val="single" w:color="auto"/>
            <w:color w:val="0563C1"/>
          </w:rPr>
          <w:t>brewermr1@etsu.edu</w:t>
        </w:r>
      </w:hyperlink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u w:val="single" w:color="auto"/>
          <w:color w:val="auto"/>
        </w:rPr>
        <w:t>NOTE</w:t>
      </w:r>
      <w:r>
        <w:rPr>
          <w:rFonts w:ascii="Calibri" w:cs="Calibri" w:eastAsia="Calibri" w:hAnsi="Calibri"/>
          <w:sz w:val="22"/>
          <w:szCs w:val="22"/>
          <w:color w:val="auto"/>
        </w:rPr>
        <w:t>: Do not sign agreements/contracts/etc. Contact Procurement &amp; Contract Services at 439-4224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1"/>
        </w:trPr>
        <w:tc>
          <w:tcPr>
            <w:tcW w:w="6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COPYING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ETSU Print &amp; Design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1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website – Printer vendors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1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are blocked on ProCard’s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DELL PRODUCTS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1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using the Dell punchout.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1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7"/>
        </w:trPr>
        <w:tc>
          <w:tcPr>
            <w:tcW w:w="1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Exhibit 2, Information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1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Technology Guidelines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DONATIONS OF ANY SORT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must be reviewed by Procurement to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determine if the donation is allowed.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additional approvals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DRONES/PARTS TO BUILD A DRONE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1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eBucs. Must be tracked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1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required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1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and reporting.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ENTERPRISE CAR RENTAL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1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ENTERTAINMENT EXPENSES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VI.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1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E-READERS electronic books only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Note: a Kindle e-reader is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allowed but a Kindle Fire is not allowed. The difference is that the e-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Exhibit 2, Information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reader is considered an electronic book while the Kindle Fire is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Technology Guidelines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considered a tablet.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ETSU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payments from one department to another are processed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through a transfer of charges by the Business &amp; Finance Office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ETSU IDENTITY PRODUCTS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Use Identity form in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1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eBucs for additional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1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approvals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FAST FOOD RESTAURANTS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University approved activities &amp; events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See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only. Note: Events held in the D.P. Culp Center that are $300 or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ProCard Manual, II H.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7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more, must use Sodexo. Exceptions must be approved by Sodexo.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Appropriate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1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documentation must be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1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kept with each receipt.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FIREARMS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1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tracking purposes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FLOWERS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for approved University functions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FLOWERS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for gifts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policy FP-21, II &amp; IV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FOOD ORDERS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for University approved activities &amp; events.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See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New feature allows restaurants and fast food restaurants in addition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ProCard Manual, II H.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to grocery stores. Note: Events held in the D.P. Culp Center that are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Appropriate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1800" w:type="dxa"/>
            <w:vAlign w:val="bottom"/>
            <w:tcBorders>
              <w:lef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28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documentation must be</w:t>
            </w: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7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$300 or more, must use Sodexo. Exceptions must be approved by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Sodexo.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kept with each receipt.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GASOLINE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for ETSU Owned Vehicles Only. Special ProCard for this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purpose.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7"/>
        </w:trPr>
        <w:tc>
          <w:tcPr>
            <w:tcW w:w="6520" w:type="dxa"/>
            <w:vAlign w:val="bottom"/>
            <w:gridSpan w:val="3"/>
          </w:tcPr>
          <w:p>
            <w:pPr>
              <w:ind w:left="4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3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15840" w:orient="portrait"/>
          <w:cols w:equalWidth="0" w:num="1">
            <w:col w:w="9680"/>
          </w:cols>
          <w:pgMar w:left="1280" w:top="698" w:right="1280" w:bottom="416" w:gutter="0" w:footer="0" w:header="0"/>
        </w:sectPr>
      </w:pPr>
    </w:p>
    <w:bookmarkStart w:id="3" w:name="page4"/>
    <w:bookmarkEnd w:id="3"/>
    <w:p>
      <w:pPr>
        <w:jc w:val="center"/>
        <w:spacing w:after="0"/>
        <w:rPr>
          <w:rFonts w:ascii="Calibri" w:cs="Calibri" w:eastAsia="Calibri" w:hAnsi="Calibri"/>
          <w:sz w:val="24"/>
          <w:szCs w:val="24"/>
          <w:b w:val="1"/>
          <w:bCs w:val="1"/>
          <w:u w:val="single" w:color="auto"/>
          <w:color w:val="0563C1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AT-A-GLANCE: CAN THESE CHARGES BE MADE WITH A PROCARD? Refer to the ProCard Manual for Specialized ProCard’s Information </w:t>
      </w:r>
      <w:hyperlink r:id="rId12">
        <w:r>
          <w:rPr>
            <w:rFonts w:ascii="Calibri" w:cs="Calibri" w:eastAsia="Calibri" w:hAnsi="Calibri"/>
            <w:sz w:val="24"/>
            <w:szCs w:val="24"/>
            <w:b w:val="1"/>
            <w:bCs w:val="1"/>
            <w:u w:val="single" w:color="auto"/>
            <w:color w:val="0563C1"/>
          </w:rPr>
          <w:t>https://www.etsu.edu/bf/procurement</w:t>
        </w:r>
      </w:hyperlink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ProCard Administrator: McKenzie Brewer at</w:t>
      </w:r>
      <w:r>
        <w:rPr>
          <w:rFonts w:ascii="Calibri" w:cs="Calibri" w:eastAsia="Calibri" w:hAnsi="Calibri"/>
          <w:sz w:val="22"/>
          <w:szCs w:val="22"/>
          <w:color w:val="0563C1"/>
        </w:rPr>
        <w:t xml:space="preserve"> </w:t>
      </w:r>
      <w:hyperlink r:id="rId13">
        <w:r>
          <w:rPr>
            <w:rFonts w:ascii="Calibri" w:cs="Calibri" w:eastAsia="Calibri" w:hAnsi="Calibri"/>
            <w:sz w:val="22"/>
            <w:szCs w:val="22"/>
            <w:u w:val="single" w:color="auto"/>
            <w:color w:val="0563C1"/>
          </w:rPr>
          <w:t>brewermr1@etsu.edu</w:t>
        </w:r>
      </w:hyperlink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u w:val="single" w:color="auto"/>
          <w:color w:val="auto"/>
        </w:rPr>
        <w:t>NOTE</w:t>
      </w:r>
      <w:r>
        <w:rPr>
          <w:rFonts w:ascii="Calibri" w:cs="Calibri" w:eastAsia="Calibri" w:hAnsi="Calibri"/>
          <w:sz w:val="22"/>
          <w:szCs w:val="22"/>
          <w:color w:val="auto"/>
        </w:rPr>
        <w:t>: Do not sign agreements/contracts/etc. Contact Procurement &amp; Contract Services at 439-4224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1"/>
        </w:trPr>
        <w:tc>
          <w:tcPr>
            <w:tcW w:w="6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GIFTS, GIFT CERTIFICATES OR GIFT CARDS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Board of Trustees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policy “General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Purchasing Receipt of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Materials &amp; Payment of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Invoices”, VI. &amp; VII.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GRADUATION REGALIA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through the ETSU Registrar’s office for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ETSU does not issue POs</w:t>
            </w:r>
          </w:p>
        </w:tc>
      </w:tr>
      <w:tr>
        <w:trPr>
          <w:trHeight w:val="266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faculty. Payments from one department to another is processed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or use a ProCard to make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through a transfer of charges by the Business &amp; Finance Office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payment to itself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GROCERY STORES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University approved activities &amp; events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 ($ limit</w:t>
            </w:r>
          </w:p>
        </w:tc>
      </w:tr>
      <w:tr>
        <w:trPr>
          <w:trHeight w:val="272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Note: Events held in the D.P. Culp Center that are $300 or more,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removed)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See ProCard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must use Sodexo. Exceptions must be approved by Sodexo.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Manual, II H. Appropriate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documentation must be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kept with each receipt.</w:t>
            </w: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HAZARDOUS MATERIALS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with Environmental Hlth &amp; Safety approval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HOTELS/MOTELS/LODGING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including deposits to secure a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reservation, hotel charges of any kind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IDENTITY PRODUCTS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in eBucs using the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Identity form for special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approval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INSURANCE OF ANY SORT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The State of Tennessee is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self-insured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INTERNET SERVICES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additional approvals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LICENSING AGREEMENTS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other than software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in eBucs for review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and signature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MAINTENANCE &amp; SERVICE AGREEMENTS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review and signature</w:t>
            </w: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MEDICAL SERVICES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MEMBERSHIP DUES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per Board of Trustees policy “Memberships and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 HOME ADDRESSES</w:t>
            </w:r>
          </w:p>
        </w:tc>
      </w:tr>
      <w:tr>
        <w:trPr>
          <w:trHeight w:val="289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Subscriptions”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ALLOWED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MEMBERSHIP FOR CLUBS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Individual/Personal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Expense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MICROSOFT PRODUCTS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eBucs. See ProCard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Manual Exhibit 2,</w:t>
            </w:r>
          </w:p>
        </w:tc>
      </w:tr>
      <w:tr>
        <w:trPr>
          <w:trHeight w:val="267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Information Technology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Guidelines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OFFICE SUPPLIES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contact ProCard Administrator for setup to use a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USING STAPLES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rFonts w:ascii="Calibri" w:cs="Calibri" w:eastAsia="Calibri" w:hAnsi="Calibri"/>
                <w:sz w:val="22"/>
                <w:szCs w:val="22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ProCard with Staples</w:t>
            </w:r>
            <w:r>
              <w:rPr>
                <w:rFonts w:ascii="Calibri" w:cs="Calibri" w:eastAsia="Calibri" w:hAnsi="Calibri"/>
                <w:sz w:val="22"/>
                <w:szCs w:val="22"/>
                <w:color w:val="0563C1"/>
              </w:rPr>
              <w:t xml:space="preserve"> </w:t>
            </w:r>
            <w:hyperlink r:id="rId13">
              <w:r>
                <w:rPr>
                  <w:rFonts w:ascii="Calibri" w:cs="Calibri" w:eastAsia="Calibri" w:hAnsi="Calibri"/>
                  <w:sz w:val="22"/>
                  <w:szCs w:val="22"/>
                  <w:u w:val="single" w:color="auto"/>
                  <w:color w:val="0563C1"/>
                </w:rPr>
                <w:t>brewermr1@etsu.edu</w:t>
              </w:r>
            </w:hyperlink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CONTRACT ONLY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PAGERS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a requisition in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eBucs for additional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approvals</w:t>
            </w:r>
          </w:p>
        </w:tc>
      </w:tr>
      <w:tr>
        <w:trPr>
          <w:trHeight w:val="996"/>
        </w:trPr>
        <w:tc>
          <w:tcPr>
            <w:tcW w:w="6520" w:type="dxa"/>
            <w:vAlign w:val="bottom"/>
          </w:tcPr>
          <w:p>
            <w:pPr>
              <w:ind w:left="4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4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2240" w:h="15840" w:orient="portrait"/>
          <w:cols w:equalWidth="0" w:num="1">
            <w:col w:w="9680"/>
          </w:cols>
          <w:pgMar w:left="1280" w:top="698" w:right="1280" w:bottom="416" w:gutter="0" w:footer="0" w:header="0"/>
        </w:sectPr>
      </w:pPr>
    </w:p>
    <w:bookmarkStart w:id="4" w:name="page5"/>
    <w:bookmarkEnd w:id="4"/>
    <w:p>
      <w:pPr>
        <w:jc w:val="center"/>
        <w:spacing w:after="0"/>
        <w:rPr>
          <w:rFonts w:ascii="Calibri" w:cs="Calibri" w:eastAsia="Calibri" w:hAnsi="Calibri"/>
          <w:sz w:val="24"/>
          <w:szCs w:val="24"/>
          <w:b w:val="1"/>
          <w:bCs w:val="1"/>
          <w:u w:val="single" w:color="auto"/>
          <w:color w:val="0563C1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AT-A-GLANCE: CAN THESE CHARGES BE MADE WITH A PROCARD? Refer to the ProCard Manual for Specialized ProCard’s Information </w:t>
      </w:r>
      <w:hyperlink r:id="rId12">
        <w:r>
          <w:rPr>
            <w:rFonts w:ascii="Calibri" w:cs="Calibri" w:eastAsia="Calibri" w:hAnsi="Calibri"/>
            <w:sz w:val="24"/>
            <w:szCs w:val="24"/>
            <w:b w:val="1"/>
            <w:bCs w:val="1"/>
            <w:u w:val="single" w:color="auto"/>
            <w:color w:val="0563C1"/>
          </w:rPr>
          <w:t>https://www.etsu.edu/bf/procurement</w:t>
        </w:r>
      </w:hyperlink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ProCard Administrator: McKenzie Brewer at</w:t>
      </w:r>
      <w:r>
        <w:rPr>
          <w:rFonts w:ascii="Calibri" w:cs="Calibri" w:eastAsia="Calibri" w:hAnsi="Calibri"/>
          <w:sz w:val="22"/>
          <w:szCs w:val="22"/>
          <w:color w:val="0563C1"/>
        </w:rPr>
        <w:t xml:space="preserve"> </w:t>
      </w:r>
      <w:hyperlink r:id="rId13">
        <w:r>
          <w:rPr>
            <w:rFonts w:ascii="Calibri" w:cs="Calibri" w:eastAsia="Calibri" w:hAnsi="Calibri"/>
            <w:sz w:val="22"/>
            <w:szCs w:val="22"/>
            <w:u w:val="single" w:color="auto"/>
            <w:color w:val="0563C1"/>
          </w:rPr>
          <w:t>brewermr1@etsu.edu</w:t>
        </w:r>
      </w:hyperlink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u w:val="single" w:color="auto"/>
          <w:color w:val="auto"/>
        </w:rPr>
        <w:t>NOTE</w:t>
      </w:r>
      <w:r>
        <w:rPr>
          <w:rFonts w:ascii="Calibri" w:cs="Calibri" w:eastAsia="Calibri" w:hAnsi="Calibri"/>
          <w:sz w:val="22"/>
          <w:szCs w:val="22"/>
          <w:color w:val="auto"/>
        </w:rPr>
        <w:t>: Do not sign agreements/contracts/etc. Contact Procurement &amp; Contract Services at 439-4224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1"/>
        </w:trPr>
        <w:tc>
          <w:tcPr>
            <w:tcW w:w="6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PAINT, WALLPAPER, BLINDS, ETC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contact Facilities Management for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Must be entered in eBucs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approval to do anything that is permanently affixed to the structure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additional approvals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of the building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PASSPORTS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Individual/Personal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expense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PERSONAL PURCHASES OR FOR NON-UNIVERSITY PURPOSES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Individual/Personal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expense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PERSONAL COMPUTING DEVICES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iPads, Kindle Fire, etc.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eBucs. See ProCard</w:t>
            </w:r>
          </w:p>
        </w:tc>
      </w:tr>
      <w:tr>
        <w:trPr>
          <w:trHeight w:val="267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Manual Exhibit 2,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Information Technology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Guidelines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PERSONALIZATION OF PRODUCTS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Exhibit 2, Information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Technology Guidelines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PHONES/PHONE SERVICE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contact Information Technology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Exhibit 2, Information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Technology Guidelines</w:t>
            </w: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POSTAGE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PRINTERS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Note: Any printer purchased with a ProCard is NOT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tagged by Central Receiving or supported by ITS beyond the initial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Exhibit 2, Information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setup, if help with setup is needed. However, Hewlett Packard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Technology Guidelines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printers purchased from the CDW-G punchout in eBucs will be tagged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by Central Receiving and supported by ITS for six (6) years.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PRINTING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Print &amp; Design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Website – Printing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vendors are blocked on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ProCard’s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PROFESSIONAL LICENSE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Generally, a personal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expense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PROMOTIONAL ITEMS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using the Identity form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additional approvals</w:t>
            </w: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PURCHASE AGREEMENTS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PURCHASING CLUB MEMBERSHIPS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Note: allowed only with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ProCard Administrator prior approval (including Amazon.com &amp; Sam’s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Club)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RADIOACTIVE MATERIALS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with prior approval by Radiation Safety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Officer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RESALE ITEMS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merchandise to be used for resale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additional approvals</w:t>
            </w: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REIMBURSEMENT FOR OUT-OF-POCKET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Individual expense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REGISTRATIONS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for conferences, meetings, training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449"/>
        </w:trPr>
        <w:tc>
          <w:tcPr>
            <w:tcW w:w="6520" w:type="dxa"/>
            <w:vAlign w:val="bottom"/>
          </w:tcPr>
          <w:p>
            <w:pPr>
              <w:ind w:left="4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5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2240" w:h="15840" w:orient="portrait"/>
          <w:cols w:equalWidth="0" w:num="1">
            <w:col w:w="9680"/>
          </w:cols>
          <w:pgMar w:left="1280" w:top="698" w:right="1280" w:bottom="416" w:gutter="0" w:footer="0" w:header="0"/>
        </w:sectPr>
      </w:pPr>
    </w:p>
    <w:bookmarkStart w:id="5" w:name="page6"/>
    <w:bookmarkEnd w:id="5"/>
    <w:p>
      <w:pPr>
        <w:jc w:val="center"/>
        <w:spacing w:after="0"/>
        <w:rPr>
          <w:rFonts w:ascii="Calibri" w:cs="Calibri" w:eastAsia="Calibri" w:hAnsi="Calibri"/>
          <w:sz w:val="24"/>
          <w:szCs w:val="24"/>
          <w:b w:val="1"/>
          <w:bCs w:val="1"/>
          <w:u w:val="single" w:color="auto"/>
          <w:color w:val="0563C1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AT-A-GLANCE: CAN THESE CHARGES BE MADE WITH A PROCARD? Refer to the ProCard Manual for Specialized ProCard’s Information </w:t>
      </w:r>
      <w:hyperlink r:id="rId12">
        <w:r>
          <w:rPr>
            <w:rFonts w:ascii="Calibri" w:cs="Calibri" w:eastAsia="Calibri" w:hAnsi="Calibri"/>
            <w:sz w:val="24"/>
            <w:szCs w:val="24"/>
            <w:b w:val="1"/>
            <w:bCs w:val="1"/>
            <w:u w:val="single" w:color="auto"/>
            <w:color w:val="0563C1"/>
          </w:rPr>
          <w:t>https://www.etsu.edu/bf/procurement</w:t>
        </w:r>
      </w:hyperlink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ProCard Administrator: McKenzie Brewer at</w:t>
      </w:r>
      <w:r>
        <w:rPr>
          <w:rFonts w:ascii="Calibri" w:cs="Calibri" w:eastAsia="Calibri" w:hAnsi="Calibri"/>
          <w:sz w:val="22"/>
          <w:szCs w:val="22"/>
          <w:color w:val="0563C1"/>
        </w:rPr>
        <w:t xml:space="preserve"> </w:t>
      </w:r>
      <w:hyperlink r:id="rId13">
        <w:r>
          <w:rPr>
            <w:rFonts w:ascii="Calibri" w:cs="Calibri" w:eastAsia="Calibri" w:hAnsi="Calibri"/>
            <w:sz w:val="22"/>
            <w:szCs w:val="22"/>
            <w:u w:val="single" w:color="auto"/>
            <w:color w:val="0563C1"/>
          </w:rPr>
          <w:t>brewermr1@etsu.edu</w:t>
        </w:r>
      </w:hyperlink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u w:val="single" w:color="auto"/>
          <w:color w:val="auto"/>
        </w:rPr>
        <w:t>NOTE</w:t>
      </w:r>
      <w:r>
        <w:rPr>
          <w:rFonts w:ascii="Calibri" w:cs="Calibri" w:eastAsia="Calibri" w:hAnsi="Calibri"/>
          <w:sz w:val="22"/>
          <w:szCs w:val="22"/>
          <w:color w:val="auto"/>
        </w:rPr>
        <w:t>: Do not sign agreements/contracts/etc. Contact Procurement &amp; Contract Services at 439-4224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1"/>
        </w:trPr>
        <w:tc>
          <w:tcPr>
            <w:tcW w:w="6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RENTAL OF ITEMS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only if an agreement does not require signature.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If so, enter requisition in eBucs for review &amp; signature.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RENTAL OF VEHICLES OF ANY SORT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</w:tr>
      <w:tr>
        <w:trPr>
          <w:trHeight w:val="287"/>
        </w:trPr>
        <w:tc>
          <w:tcPr>
            <w:tcW w:w="7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REPAIRS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</w:t>
            </w: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REPRINTS &amp; SUBMISSION FEES FOR ARTICLES/PAPERS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ROOM/FACILITY RENTAL FOR EVENTS, MEETINGS, ETC.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</w:t>
            </w: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must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use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eBucs if an agreement needs to be reviewed &amp; signed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RESTAURANTS/FAST FOOD PLACES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University approved activities &amp;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See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events only. Note: Events held in the D.P. Culp Center that are $300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ProCard Manual, II H.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or more, must use Sodexo. Exceptions must be approved by Sodexo.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Appropriate</w:t>
            </w:r>
          </w:p>
        </w:tc>
      </w:tr>
      <w:tr>
        <w:trPr>
          <w:trHeight w:val="269"/>
        </w:trPr>
        <w:tc>
          <w:tcPr>
            <w:tcW w:w="7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documentation must be</w:t>
            </w:r>
          </w:p>
        </w:tc>
      </w:tr>
      <w:tr>
        <w:trPr>
          <w:trHeight w:val="287"/>
        </w:trPr>
        <w:tc>
          <w:tcPr>
            <w:tcW w:w="7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kept with each receipt.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SAM’S CLUB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using ETSU Business Membership Card only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Procurement</w:t>
            </w:r>
          </w:p>
        </w:tc>
      </w:tr>
      <w:tr>
        <w:trPr>
          <w:trHeight w:val="287"/>
        </w:trPr>
        <w:tc>
          <w:tcPr>
            <w:tcW w:w="7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Website for instructions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SIGNS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contact Facilities Management or Identity Services for help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7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additional approvals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SERVICES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Note: If contracts or agreements are included, a ProCard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cannot be used. DO NOT SIGN any agreements or contracts. They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must be processed through Procurement &amp; Contract Services.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SHIPPING SERVICES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includes packaging services if needed - FedEx,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 HOME ADDRESSES</w:t>
            </w:r>
          </w:p>
        </w:tc>
      </w:tr>
      <w:tr>
        <w:trPr>
          <w:trHeight w:val="289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UPS, etc.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ALLOWED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SOFTWARE/SOFTWARE LICENSES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with prior ITS approval. Email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</w:t>
            </w:r>
          </w:p>
        </w:tc>
      </w:tr>
      <w:tr>
        <w:trPr>
          <w:trHeight w:val="266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66" w:lineRule="exact"/>
              <w:rPr>
                <w:rFonts w:ascii="Calibri" w:cs="Calibri" w:eastAsia="Calibri" w:hAnsi="Calibri"/>
                <w:sz w:val="22"/>
                <w:szCs w:val="22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Manager of Computing Technology Services at</w:t>
            </w:r>
            <w:r>
              <w:rPr>
                <w:rFonts w:ascii="Calibri" w:cs="Calibri" w:eastAsia="Calibri" w:hAnsi="Calibri"/>
                <w:sz w:val="22"/>
                <w:szCs w:val="22"/>
                <w:color w:val="0563C1"/>
              </w:rPr>
              <w:t xml:space="preserve"> </w:t>
            </w:r>
            <w:hyperlink r:id="rId14">
              <w:r>
                <w:rPr>
                  <w:rFonts w:ascii="Calibri" w:cs="Calibri" w:eastAsia="Calibri" w:hAnsi="Calibri"/>
                  <w:sz w:val="22"/>
                  <w:szCs w:val="22"/>
                  <w:u w:val="single" w:color="auto"/>
                  <w:color w:val="0563C1"/>
                </w:rPr>
                <w:t>webbr@etsu.edu</w:t>
              </w:r>
            </w:hyperlink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Exhibit 2, Information</w:t>
            </w:r>
          </w:p>
        </w:tc>
      </w:tr>
      <w:tr>
        <w:trPr>
          <w:trHeight w:val="253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Note: Software license agreements not allowed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. Enter in eBucs with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Technology Guidelines</w:t>
            </w:r>
          </w:p>
        </w:tc>
      </w:tr>
      <w:tr>
        <w:trPr>
          <w:trHeight w:val="20"/>
        </w:trPr>
        <w:tc>
          <w:tcPr>
            <w:tcW w:w="740" w:type="dxa"/>
            <w:vAlign w:val="bottom"/>
            <w:tcBorders>
              <w:lef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7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agreement for review &amp; processing.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SODEXO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ETSU’s campus food service provider for University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NEW FEATURE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See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approved activities &amp; events. Note: Events held in the D.P. Culp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ProCard Manual, II H.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Center that are $300 or more, must use Sodexo. Exceptions must be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Appropriate</w:t>
            </w:r>
          </w:p>
        </w:tc>
      </w:tr>
      <w:tr>
        <w:trPr>
          <w:trHeight w:val="269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approved by Sodexo.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documentation must be</w:t>
            </w:r>
          </w:p>
        </w:tc>
      </w:tr>
      <w:tr>
        <w:trPr>
          <w:trHeight w:val="287"/>
        </w:trPr>
        <w:tc>
          <w:tcPr>
            <w:tcW w:w="7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kept with each receipt.</w:t>
            </w:r>
          </w:p>
        </w:tc>
      </w:tr>
      <w:tr>
        <w:trPr>
          <w:trHeight w:val="258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STANDING/BLANKET ORDERS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  <w:w w:val="99"/>
              </w:rPr>
              <w:t>STAPLES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99"/>
              </w:rPr>
              <w:t xml:space="preserve"> – Contact ProCard Administrator for setup to use a ProCard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USING STAPLES</w:t>
            </w:r>
          </w:p>
        </w:tc>
      </w:tr>
      <w:tr>
        <w:trPr>
          <w:trHeight w:val="287"/>
        </w:trPr>
        <w:tc>
          <w:tcPr>
            <w:tcW w:w="7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740"/>
              <w:spacing w:after="0"/>
              <w:rPr>
                <w:rFonts w:ascii="Calibri" w:cs="Calibri" w:eastAsia="Calibri" w:hAnsi="Calibri"/>
                <w:sz w:val="22"/>
                <w:szCs w:val="22"/>
                <w:color w:val="auto"/>
                <w:w w:val="99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99"/>
              </w:rPr>
              <w:t>with Staples</w:t>
            </w:r>
            <w:r>
              <w:rPr>
                <w:rFonts w:ascii="Calibri" w:cs="Calibri" w:eastAsia="Calibri" w:hAnsi="Calibri"/>
                <w:sz w:val="22"/>
                <w:szCs w:val="22"/>
                <w:color w:val="0563C1"/>
                <w:w w:val="99"/>
              </w:rPr>
              <w:t xml:space="preserve"> </w:t>
            </w:r>
            <w:hyperlink r:id="rId13">
              <w:r>
                <w:rPr>
                  <w:rFonts w:ascii="Calibri" w:cs="Calibri" w:eastAsia="Calibri" w:hAnsi="Calibri"/>
                  <w:sz w:val="22"/>
                  <w:szCs w:val="22"/>
                  <w:u w:val="single" w:color="auto"/>
                  <w:color w:val="0563C1"/>
                  <w:w w:val="99"/>
                </w:rPr>
                <w:t>brewermr1@etsu.edu</w:t>
              </w:r>
            </w:hyperlink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CONTRACT ONLY</w:t>
            </w:r>
          </w:p>
        </w:tc>
      </w:tr>
      <w:tr>
        <w:trPr>
          <w:trHeight w:val="238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SUBSCRIPTIONS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per Board of Trustees policy “Memberships and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 HOME ADDRESSES</w:t>
            </w:r>
          </w:p>
        </w:tc>
      </w:tr>
      <w:tr>
        <w:trPr>
          <w:trHeight w:val="289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Subscriptions”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ALLOWED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TAX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a tax exempt form can be requested from the ProCard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State of Tennessee is tax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rFonts w:ascii="Calibri" w:cs="Calibri" w:eastAsia="Calibri" w:hAnsi="Calibri"/>
                <w:sz w:val="22"/>
                <w:szCs w:val="22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Administrator</w:t>
            </w:r>
            <w:r>
              <w:rPr>
                <w:rFonts w:ascii="Calibri" w:cs="Calibri" w:eastAsia="Calibri" w:hAnsi="Calibri"/>
                <w:sz w:val="22"/>
                <w:szCs w:val="22"/>
                <w:color w:val="0563C1"/>
              </w:rPr>
              <w:t xml:space="preserve"> </w:t>
            </w:r>
            <w:hyperlink r:id="rId13">
              <w:r>
                <w:rPr>
                  <w:rFonts w:ascii="Calibri" w:cs="Calibri" w:eastAsia="Calibri" w:hAnsi="Calibri"/>
                  <w:sz w:val="22"/>
                  <w:szCs w:val="22"/>
                  <w:u w:val="single" w:color="auto"/>
                  <w:color w:val="0563C1"/>
                </w:rPr>
                <w:t>brewermr1@etsu.edu</w:t>
              </w:r>
            </w:hyperlink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exempt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TELEPHONES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cellular or other including service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</w:t>
            </w:r>
          </w:p>
        </w:tc>
      </w:tr>
      <w:tr>
        <w:trPr>
          <w:trHeight w:val="269"/>
        </w:trPr>
        <w:tc>
          <w:tcPr>
            <w:tcW w:w="7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Exhibit 2, Information</w:t>
            </w:r>
          </w:p>
        </w:tc>
      </w:tr>
      <w:tr>
        <w:trPr>
          <w:trHeight w:val="287"/>
        </w:trPr>
        <w:tc>
          <w:tcPr>
            <w:tcW w:w="7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Technology Guidelines</w:t>
            </w:r>
          </w:p>
        </w:tc>
      </w:tr>
      <w:tr>
        <w:trPr>
          <w:trHeight w:val="241"/>
        </w:trPr>
        <w:tc>
          <w:tcPr>
            <w:tcW w:w="652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TRAINING/CLASSES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registration with appropriate University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</w:tr>
      <w:tr>
        <w:trPr>
          <w:trHeight w:val="287"/>
        </w:trPr>
        <w:tc>
          <w:tcPr>
            <w:tcW w:w="6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approvals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706"/>
        </w:trPr>
        <w:tc>
          <w:tcPr>
            <w:tcW w:w="6520" w:type="dxa"/>
            <w:vAlign w:val="bottom"/>
            <w:gridSpan w:val="3"/>
          </w:tcPr>
          <w:p>
            <w:pPr>
              <w:ind w:left="4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6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2240" w:h="15840" w:orient="portrait"/>
          <w:cols w:equalWidth="0" w:num="1">
            <w:col w:w="9680"/>
          </w:cols>
          <w:pgMar w:left="1280" w:top="698" w:right="1280" w:bottom="416" w:gutter="0" w:footer="0" w:header="0"/>
        </w:sectPr>
      </w:pPr>
    </w:p>
    <w:bookmarkStart w:id="6" w:name="page7"/>
    <w:bookmarkEnd w:id="6"/>
    <w:p>
      <w:pPr>
        <w:jc w:val="center"/>
        <w:ind w:left="1280" w:right="1520"/>
        <w:spacing w:after="0"/>
        <w:rPr>
          <w:rFonts w:ascii="Calibri" w:cs="Calibri" w:eastAsia="Calibri" w:hAnsi="Calibri"/>
          <w:sz w:val="24"/>
          <w:szCs w:val="24"/>
          <w:b w:val="1"/>
          <w:bCs w:val="1"/>
          <w:u w:val="single" w:color="auto"/>
          <w:color w:val="0563C1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AT-A-GLANCE: CAN THESE CHARGES BE MADE WITH A PROCARD? Refer to the ProCard Manual for Specialized ProCard’s Information </w:t>
      </w:r>
      <w:hyperlink r:id="rId12">
        <w:r>
          <w:rPr>
            <w:rFonts w:ascii="Calibri" w:cs="Calibri" w:eastAsia="Calibri" w:hAnsi="Calibri"/>
            <w:sz w:val="24"/>
            <w:szCs w:val="24"/>
            <w:b w:val="1"/>
            <w:bCs w:val="1"/>
            <w:u w:val="single" w:color="auto"/>
            <w:color w:val="0563C1"/>
          </w:rPr>
          <w:t>https://www.etsu.edu/bf/procurement</w:t>
        </w:r>
      </w:hyperlink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center"/>
        <w:ind w:right="-559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ProCard Administrator: McKenzie Brewer at</w:t>
      </w:r>
      <w:r>
        <w:rPr>
          <w:rFonts w:ascii="Calibri" w:cs="Calibri" w:eastAsia="Calibri" w:hAnsi="Calibri"/>
          <w:sz w:val="22"/>
          <w:szCs w:val="22"/>
          <w:color w:val="0563C1"/>
        </w:rPr>
        <w:t xml:space="preserve"> </w:t>
      </w:r>
      <w:hyperlink r:id="rId13">
        <w:r>
          <w:rPr>
            <w:rFonts w:ascii="Calibri" w:cs="Calibri" w:eastAsia="Calibri" w:hAnsi="Calibri"/>
            <w:sz w:val="22"/>
            <w:szCs w:val="22"/>
            <w:u w:val="single" w:color="auto"/>
            <w:color w:val="0563C1"/>
          </w:rPr>
          <w:t>brewermr1@etsu.edu</w:t>
        </w:r>
      </w:hyperlink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u w:val="single" w:color="auto"/>
          <w:color w:val="auto"/>
        </w:rPr>
        <w:t>NOTE</w:t>
      </w:r>
      <w:r>
        <w:rPr>
          <w:rFonts w:ascii="Calibri" w:cs="Calibri" w:eastAsia="Calibri" w:hAnsi="Calibri"/>
          <w:sz w:val="22"/>
          <w:szCs w:val="22"/>
          <w:color w:val="auto"/>
        </w:rPr>
        <w:t>: Do not sign agreements/contracts/etc. Contact Procurement &amp; Contract Services at 439-4224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1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TRAVEL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limited to airline tickets for employees/students/residents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</w:tr>
      <w:tr>
        <w:trPr>
          <w:trHeight w:val="287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only, no guests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241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STUDENT GROUP TRAVEL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specialized travel card for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Contact ProCard</w:t>
            </w:r>
          </w:p>
        </w:tc>
      </w:tr>
      <w:tr>
        <w:trPr>
          <w:trHeight w:val="287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student/athletic groups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Administrator for details</w:t>
            </w:r>
          </w:p>
        </w:tc>
      </w:tr>
      <w:tr>
        <w:trPr>
          <w:trHeight w:val="241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TICKETS/ADMISSION FEES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for University approved activities &amp;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VI.</w:t>
            </w:r>
          </w:p>
        </w:tc>
      </w:tr>
      <w:tr>
        <w:trPr>
          <w:trHeight w:val="287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events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241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USED MERCHANDISE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No longer requires</w:t>
            </w:r>
          </w:p>
        </w:tc>
      </w:tr>
      <w:tr>
        <w:trPr>
          <w:trHeight w:val="269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special approval by</w:t>
            </w:r>
          </w:p>
        </w:tc>
      </w:tr>
      <w:tr>
        <w:trPr>
          <w:trHeight w:val="287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Procurement</w:t>
            </w:r>
          </w:p>
        </w:tc>
      </w:tr>
      <w:tr>
        <w:trPr>
          <w:trHeight w:val="241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VEHICLE REPAIRS, CAR WASH, SUPPLIES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– for ETSU Owned Vehicles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YES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See ProCard Manual, IV.</w:t>
            </w:r>
          </w:p>
        </w:tc>
      </w:tr>
      <w:tr>
        <w:trPr>
          <w:trHeight w:val="287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Only. Special ProCard for this purpose.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Travel &amp; Exhibit 3</w:t>
            </w:r>
          </w:p>
        </w:tc>
      </w:tr>
      <w:tr>
        <w:trPr>
          <w:trHeight w:val="241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VERIZON</w:t>
            </w: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 xml:space="preserve"> - phones or service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Contact Procurement &amp;</w:t>
            </w:r>
          </w:p>
        </w:tc>
      </w:tr>
      <w:tr>
        <w:trPr>
          <w:trHeight w:val="287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Contract Services</w:t>
            </w:r>
          </w:p>
        </w:tc>
      </w:tr>
      <w:tr>
        <w:trPr>
          <w:trHeight w:val="241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WEB ADDRESSES/INTERNET LINKS/DOMAIN NAMES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required approvals</w:t>
            </w:r>
          </w:p>
        </w:tc>
      </w:tr>
      <w:tr>
        <w:trPr>
          <w:trHeight w:val="241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WEB DESIGN</w:t>
            </w: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b w:val="1"/>
                <w:bCs w:val="1"/>
                <w:color w:val="auto"/>
              </w:rPr>
              <w:t>NO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Enter requisition in eBucs</w:t>
            </w:r>
          </w:p>
        </w:tc>
      </w:tr>
      <w:tr>
        <w:trPr>
          <w:trHeight w:val="287"/>
        </w:trPr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for required approvals</w:t>
            </w:r>
          </w:p>
        </w:tc>
      </w:tr>
      <w:tr>
        <w:trPr>
          <w:trHeight w:val="715"/>
        </w:trPr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*Special conditions apply.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75"/>
        </w:trPr>
        <w:tc>
          <w:tcPr>
            <w:tcW w:w="7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Updated 1/22/2020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3" w:lineRule="exact"/>
        <w:rPr>
          <w:sz w:val="20"/>
          <w:szCs w:val="20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7</w:t>
      </w:r>
    </w:p>
    <w:sectPr>
      <w:pgSz w:w="12240" w:h="15840" w:orient="portrait"/>
      <w:cols w:equalWidth="0" w:num="1">
        <w:col w:w="10240"/>
      </w:cols>
      <w:pgMar w:left="720" w:top="698" w:right="1280" w:bottom="442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hyperlink" Target="https://www.etsu.edu/bf/procurement" TargetMode="External"/><Relationship Id="rId13" Type="http://schemas.openxmlformats.org/officeDocument/2006/relationships/hyperlink" Target="mailto:brewermr1@etsu.edu" TargetMode="External"/><Relationship Id="rId14" Type="http://schemas.openxmlformats.org/officeDocument/2006/relationships/hyperlink" Target="mailto:webbr@etsu.edu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2022-12-12T20:23:37Z</dcterms:created>
  <dcterms:modified xsi:type="dcterms:W3CDTF">2022-12-12T20:23:37Z</dcterms:modified>
</cp:coreProperties>
</file>