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D9485" w14:textId="311D70A9" w:rsidR="00073713" w:rsidRDefault="00073713" w:rsidP="00073713">
      <w:pPr>
        <w:jc w:val="center"/>
        <w:rPr>
          <w:rFonts w:asciiTheme="minorHAnsi" w:hAnsiTheme="minorHAnsi"/>
          <w:b/>
        </w:rPr>
      </w:pPr>
      <w:bookmarkStart w:id="0" w:name="_GoBack"/>
      <w:bookmarkEnd w:id="0"/>
      <w:r w:rsidRPr="00CD6609">
        <w:rPr>
          <w:rFonts w:asciiTheme="minorHAnsi" w:hAnsiTheme="minorHAnsi"/>
          <w:b/>
        </w:rPr>
        <w:t>Department of Communication &amp; Performance</w:t>
      </w:r>
    </w:p>
    <w:p w14:paraId="5177C39B" w14:textId="4D150B97" w:rsidR="00AE4F8A" w:rsidRPr="00CD6609" w:rsidRDefault="00AE4F8A" w:rsidP="00073713">
      <w:pPr>
        <w:jc w:val="center"/>
        <w:rPr>
          <w:rFonts w:asciiTheme="minorHAnsi" w:hAnsiTheme="minorHAnsi"/>
          <w:b/>
        </w:rPr>
      </w:pPr>
      <w:r>
        <w:rPr>
          <w:rFonts w:asciiTheme="minorHAnsi" w:hAnsiTheme="minorHAnsi"/>
          <w:b/>
        </w:rPr>
        <w:t>Vision, Mission, Goals, and Values Statements</w:t>
      </w:r>
    </w:p>
    <w:p w14:paraId="181D2DAD" w14:textId="7A2C2DAB" w:rsidR="00073713" w:rsidRPr="00CB49D4" w:rsidRDefault="001A3018" w:rsidP="00073713">
      <w:pPr>
        <w:jc w:val="center"/>
        <w:rPr>
          <w:rFonts w:asciiTheme="minorHAnsi" w:hAnsiTheme="minorHAnsi"/>
          <w:i/>
          <w:sz w:val="20"/>
        </w:rPr>
      </w:pPr>
      <w:r w:rsidRPr="00CB49D4">
        <w:rPr>
          <w:rFonts w:asciiTheme="minorHAnsi" w:hAnsiTheme="minorHAnsi"/>
          <w:i/>
          <w:sz w:val="20"/>
        </w:rPr>
        <w:t>Approved by faculty and staff 8-24-18</w:t>
      </w:r>
    </w:p>
    <w:p w14:paraId="57478C14" w14:textId="77777777" w:rsidR="00073713" w:rsidRPr="00CD6609" w:rsidRDefault="00073713" w:rsidP="00F8361A">
      <w:pPr>
        <w:rPr>
          <w:rFonts w:asciiTheme="minorHAnsi" w:hAnsiTheme="minorHAnsi"/>
          <w:b/>
        </w:rPr>
      </w:pPr>
    </w:p>
    <w:p w14:paraId="3C3A2F11" w14:textId="77777777" w:rsidR="00FB73B2" w:rsidRDefault="00F8361A" w:rsidP="00FB73B2">
      <w:pPr>
        <w:pStyle w:val="ColorfulList-Accent11"/>
        <w:ind w:left="0"/>
        <w:rPr>
          <w:rFonts w:asciiTheme="minorHAnsi" w:hAnsiTheme="minorHAnsi"/>
          <w:color w:val="000000"/>
        </w:rPr>
      </w:pPr>
      <w:r w:rsidRPr="007B2E91">
        <w:rPr>
          <w:rFonts w:asciiTheme="minorHAnsi" w:hAnsiTheme="minorHAnsi"/>
          <w:b/>
          <w:sz w:val="28"/>
        </w:rPr>
        <w:t xml:space="preserve">VISION:  </w:t>
      </w:r>
      <w:r w:rsidR="007B2E91">
        <w:rPr>
          <w:rFonts w:asciiTheme="minorHAnsi" w:hAnsiTheme="minorHAnsi"/>
          <w:b/>
          <w:sz w:val="28"/>
        </w:rPr>
        <w:t xml:space="preserve"> </w:t>
      </w:r>
    </w:p>
    <w:p w14:paraId="109EEEC1" w14:textId="77777777" w:rsidR="00FB73B2" w:rsidRPr="007B2E91" w:rsidRDefault="00FB73B2" w:rsidP="007668F0">
      <w:pPr>
        <w:pStyle w:val="ColorfulList-Accent11"/>
        <w:ind w:left="0" w:firstLine="720"/>
        <w:rPr>
          <w:rFonts w:asciiTheme="minorHAnsi" w:hAnsiTheme="minorHAnsi"/>
          <w:color w:val="000000"/>
        </w:rPr>
      </w:pPr>
      <w:r>
        <w:rPr>
          <w:rFonts w:asciiTheme="minorHAnsi" w:hAnsiTheme="minorHAnsi"/>
          <w:color w:val="000000"/>
        </w:rPr>
        <w:t>To offer high demand, high impact communication and storytelling training that is recognized on campus and throughout the region as vital to improving the human condition and creating fulfilling career paths.</w:t>
      </w:r>
    </w:p>
    <w:p w14:paraId="766CEFDC" w14:textId="20140610" w:rsidR="00F8361A" w:rsidRPr="00CD6609" w:rsidRDefault="00C942A7" w:rsidP="00F8361A">
      <w:pPr>
        <w:rPr>
          <w:rFonts w:asciiTheme="minorHAnsi" w:eastAsia="Times New Roman" w:hAnsiTheme="minorHAnsi"/>
          <w:b/>
          <w:color w:val="000000"/>
        </w:rPr>
      </w:pPr>
      <w:r>
        <w:rPr>
          <w:rFonts w:asciiTheme="minorHAnsi" w:eastAsia="Times New Roman" w:hAnsiTheme="minorHAnsi"/>
          <w:b/>
          <w:color w:val="000000"/>
        </w:rPr>
        <w:t xml:space="preserve"> </w:t>
      </w:r>
    </w:p>
    <w:p w14:paraId="491A613A" w14:textId="77777777" w:rsidR="00FB73B2" w:rsidRDefault="00F8361A" w:rsidP="00F8361A">
      <w:pPr>
        <w:rPr>
          <w:rFonts w:asciiTheme="minorHAnsi" w:eastAsia="Times New Roman" w:hAnsiTheme="minorHAnsi"/>
          <w:b/>
          <w:color w:val="000000"/>
          <w:sz w:val="28"/>
        </w:rPr>
      </w:pPr>
      <w:r w:rsidRPr="007B2E91">
        <w:rPr>
          <w:rFonts w:asciiTheme="minorHAnsi" w:eastAsia="Times New Roman" w:hAnsiTheme="minorHAnsi"/>
          <w:b/>
          <w:color w:val="000000"/>
          <w:sz w:val="28"/>
        </w:rPr>
        <w:t>MISSION:</w:t>
      </w:r>
      <w:r w:rsidR="007B2E91">
        <w:rPr>
          <w:rFonts w:asciiTheme="minorHAnsi" w:eastAsia="Times New Roman" w:hAnsiTheme="minorHAnsi"/>
          <w:b/>
          <w:color w:val="000000"/>
          <w:sz w:val="28"/>
        </w:rPr>
        <w:t xml:space="preserve">   </w:t>
      </w:r>
    </w:p>
    <w:p w14:paraId="6BAF7C21" w14:textId="2C440902" w:rsidR="00AD056E" w:rsidRDefault="00F8361A" w:rsidP="007668F0">
      <w:pPr>
        <w:ind w:firstLine="720"/>
        <w:rPr>
          <w:rFonts w:asciiTheme="minorHAnsi" w:eastAsia="Times New Roman" w:hAnsiTheme="minorHAnsi"/>
          <w:b/>
          <w:color w:val="000000"/>
          <w:sz w:val="28"/>
        </w:rPr>
      </w:pPr>
      <w:r w:rsidRPr="00CD6609">
        <w:rPr>
          <w:rFonts w:asciiTheme="minorHAnsi" w:hAnsiTheme="minorHAnsi"/>
          <w:color w:val="000000"/>
        </w:rPr>
        <w:t xml:space="preserve">The Department of Communication and Performance advances the understanding of communication </w:t>
      </w:r>
      <w:r w:rsidRPr="00CD6609">
        <w:rPr>
          <w:rFonts w:asciiTheme="minorHAnsi" w:eastAsia="Times New Roman" w:hAnsiTheme="minorHAnsi"/>
          <w:color w:val="000000"/>
        </w:rPr>
        <w:t xml:space="preserve">by focusing on the ways people communicate with each other personally and professionally, embracing the complexity of human diversity, and examining the ways in which identity and meaning are created through the stories we tell and </w:t>
      </w:r>
      <w:r w:rsidR="00851460">
        <w:rPr>
          <w:rFonts w:asciiTheme="minorHAnsi" w:eastAsia="Times New Roman" w:hAnsiTheme="minorHAnsi"/>
          <w:color w:val="000000"/>
        </w:rPr>
        <w:t>the stories we are told.</w:t>
      </w:r>
    </w:p>
    <w:p w14:paraId="6ACDB742" w14:textId="4639F07B" w:rsidR="00F8361A" w:rsidRPr="007B2E91" w:rsidRDefault="00F8361A" w:rsidP="007668F0">
      <w:pPr>
        <w:ind w:firstLine="720"/>
        <w:rPr>
          <w:rFonts w:asciiTheme="minorHAnsi" w:eastAsia="Times New Roman" w:hAnsiTheme="minorHAnsi"/>
          <w:b/>
          <w:color w:val="000000"/>
          <w:sz w:val="28"/>
        </w:rPr>
      </w:pPr>
      <w:r w:rsidRPr="00CD6609">
        <w:rPr>
          <w:rFonts w:asciiTheme="minorHAnsi" w:eastAsia="Times New Roman" w:hAnsiTheme="minorHAnsi"/>
          <w:color w:val="000000"/>
        </w:rPr>
        <w:t>We engage our mission by pursuing the goals and upholding the values below.</w:t>
      </w:r>
    </w:p>
    <w:p w14:paraId="337C2AB8" w14:textId="77777777" w:rsidR="00073713" w:rsidRPr="00CD6609" w:rsidRDefault="00073713" w:rsidP="00F8361A">
      <w:pPr>
        <w:rPr>
          <w:rFonts w:asciiTheme="minorHAnsi" w:eastAsia="Times New Roman" w:hAnsiTheme="minorHAnsi"/>
          <w:color w:val="000000"/>
        </w:rPr>
      </w:pPr>
    </w:p>
    <w:p w14:paraId="1D241627" w14:textId="29784D9D" w:rsidR="00F8361A" w:rsidRPr="007B2E91" w:rsidRDefault="00F8361A" w:rsidP="00F8361A">
      <w:pPr>
        <w:rPr>
          <w:rFonts w:asciiTheme="minorHAnsi" w:eastAsia="Times New Roman" w:hAnsiTheme="minorHAnsi"/>
          <w:b/>
          <w:color w:val="000000"/>
          <w:sz w:val="28"/>
        </w:rPr>
      </w:pPr>
      <w:r w:rsidRPr="007B2E91">
        <w:rPr>
          <w:rFonts w:asciiTheme="minorHAnsi" w:eastAsia="Times New Roman" w:hAnsiTheme="minorHAnsi"/>
          <w:b/>
          <w:color w:val="000000"/>
          <w:sz w:val="28"/>
        </w:rPr>
        <w:t>GOALS</w:t>
      </w:r>
      <w:r w:rsidR="00CB6EB5" w:rsidRPr="007B2E91">
        <w:rPr>
          <w:rFonts w:asciiTheme="minorHAnsi" w:eastAsia="Times New Roman" w:hAnsiTheme="minorHAnsi"/>
          <w:b/>
          <w:color w:val="000000"/>
          <w:sz w:val="28"/>
        </w:rPr>
        <w:t xml:space="preserve">  </w:t>
      </w:r>
    </w:p>
    <w:p w14:paraId="0C729556" w14:textId="0AEAF93D" w:rsidR="00F8361A" w:rsidRPr="00CD6609" w:rsidRDefault="001D29C6" w:rsidP="00F8361A">
      <w:pPr>
        <w:numPr>
          <w:ilvl w:val="0"/>
          <w:numId w:val="5"/>
        </w:numPr>
        <w:tabs>
          <w:tab w:val="left" w:pos="810"/>
        </w:tabs>
        <w:rPr>
          <w:rFonts w:asciiTheme="minorHAnsi" w:eastAsia="Times New Roman" w:hAnsiTheme="minorHAnsi"/>
          <w:color w:val="000000"/>
        </w:rPr>
      </w:pPr>
      <w:r w:rsidRPr="00CD6609">
        <w:rPr>
          <w:rFonts w:asciiTheme="minorHAnsi" w:eastAsia="Times New Roman" w:hAnsiTheme="minorHAnsi"/>
          <w:color w:val="000000"/>
        </w:rPr>
        <w:t>T</w:t>
      </w:r>
      <w:r w:rsidR="00F8361A" w:rsidRPr="00CD6609">
        <w:rPr>
          <w:rFonts w:asciiTheme="minorHAnsi" w:eastAsia="Times New Roman" w:hAnsiTheme="minorHAnsi"/>
          <w:color w:val="000000"/>
        </w:rPr>
        <w:t xml:space="preserve">o ready students for a variety of careers by enhancing their practical communication skills, including both oral and written communication, and by </w:t>
      </w:r>
      <w:r w:rsidR="009E7789" w:rsidRPr="00CD6609">
        <w:rPr>
          <w:rFonts w:asciiTheme="minorHAnsi" w:eastAsia="Times New Roman" w:hAnsiTheme="minorHAnsi"/>
          <w:color w:val="000000"/>
        </w:rPr>
        <w:t>equipping students with</w:t>
      </w:r>
      <w:r w:rsidR="00F8361A" w:rsidRPr="00CD6609">
        <w:rPr>
          <w:rFonts w:asciiTheme="minorHAnsi" w:eastAsia="Times New Roman" w:hAnsiTheme="minorHAnsi"/>
          <w:color w:val="000000"/>
        </w:rPr>
        <w:t xml:space="preserve"> the experience, knowledge, craft, and </w:t>
      </w:r>
      <w:r w:rsidR="003824BE" w:rsidRPr="00CD6609">
        <w:rPr>
          <w:rFonts w:asciiTheme="minorHAnsi" w:eastAsia="Times New Roman" w:hAnsiTheme="minorHAnsi"/>
          <w:color w:val="000000"/>
        </w:rPr>
        <w:t>competence</w:t>
      </w:r>
      <w:r w:rsidR="00F8361A" w:rsidRPr="00CD6609">
        <w:rPr>
          <w:rFonts w:asciiTheme="minorHAnsi" w:eastAsia="Times New Roman" w:hAnsiTheme="minorHAnsi"/>
          <w:color w:val="000000"/>
        </w:rPr>
        <w:t xml:space="preserve"> of working professionals</w:t>
      </w:r>
      <w:r w:rsidR="009E7789" w:rsidRPr="00CD6609">
        <w:rPr>
          <w:rFonts w:asciiTheme="minorHAnsi" w:eastAsia="Times New Roman" w:hAnsiTheme="minorHAnsi"/>
          <w:color w:val="000000"/>
        </w:rPr>
        <w:t xml:space="preserve"> and leaders</w:t>
      </w:r>
      <w:r w:rsidR="00E00C94" w:rsidRPr="00CD6609">
        <w:rPr>
          <w:rFonts w:asciiTheme="minorHAnsi" w:eastAsia="Times New Roman" w:hAnsiTheme="minorHAnsi"/>
          <w:color w:val="000000"/>
        </w:rPr>
        <w:t>.</w:t>
      </w:r>
      <w:r w:rsidR="00F8361A" w:rsidRPr="00CD6609">
        <w:rPr>
          <w:rFonts w:asciiTheme="minorHAnsi" w:eastAsia="Times New Roman" w:hAnsiTheme="minorHAnsi"/>
          <w:color w:val="000000"/>
        </w:rPr>
        <w:t xml:space="preserve"> </w:t>
      </w:r>
    </w:p>
    <w:p w14:paraId="22D7BC71" w14:textId="77777777" w:rsidR="00F8361A" w:rsidRPr="00CD6609" w:rsidRDefault="001D29C6" w:rsidP="00F8361A">
      <w:pPr>
        <w:numPr>
          <w:ilvl w:val="0"/>
          <w:numId w:val="5"/>
        </w:numPr>
        <w:tabs>
          <w:tab w:val="left" w:pos="810"/>
        </w:tabs>
        <w:rPr>
          <w:rFonts w:asciiTheme="minorHAnsi" w:eastAsia="Times New Roman" w:hAnsiTheme="minorHAnsi"/>
          <w:color w:val="000000"/>
        </w:rPr>
      </w:pPr>
      <w:r w:rsidRPr="00CD6609">
        <w:rPr>
          <w:rFonts w:asciiTheme="minorHAnsi" w:eastAsia="Times New Roman" w:hAnsiTheme="minorHAnsi"/>
          <w:color w:val="000000"/>
        </w:rPr>
        <w:t>T</w:t>
      </w:r>
      <w:r w:rsidR="00F8361A" w:rsidRPr="00CD6609">
        <w:rPr>
          <w:rFonts w:asciiTheme="minorHAnsi" w:eastAsia="Times New Roman" w:hAnsiTheme="minorHAnsi"/>
          <w:color w:val="000000"/>
        </w:rPr>
        <w:t xml:space="preserve">o facilitate intellectual growth, </w:t>
      </w:r>
      <w:r w:rsidR="00F8361A" w:rsidRPr="00CD6609">
        <w:rPr>
          <w:rFonts w:asciiTheme="minorHAnsi" w:eastAsia="Times New Roman" w:hAnsiTheme="minorHAnsi"/>
        </w:rPr>
        <w:t>research training and discovery, critical thinking acumen, and performance craft for students and faculty.</w:t>
      </w:r>
    </w:p>
    <w:p w14:paraId="4964F75E" w14:textId="4B6E89A6" w:rsidR="00F8361A" w:rsidRPr="00CD6609" w:rsidRDefault="001D29C6" w:rsidP="00F8361A">
      <w:pPr>
        <w:numPr>
          <w:ilvl w:val="0"/>
          <w:numId w:val="5"/>
        </w:numPr>
        <w:tabs>
          <w:tab w:val="left" w:pos="810"/>
        </w:tabs>
        <w:rPr>
          <w:rFonts w:asciiTheme="minorHAnsi" w:eastAsia="Times New Roman" w:hAnsiTheme="minorHAnsi"/>
          <w:color w:val="000000"/>
        </w:rPr>
      </w:pPr>
      <w:r w:rsidRPr="00CD6609">
        <w:rPr>
          <w:rFonts w:asciiTheme="minorHAnsi" w:eastAsia="Times New Roman" w:hAnsiTheme="minorHAnsi"/>
          <w:color w:val="000000"/>
        </w:rPr>
        <w:t>T</w:t>
      </w:r>
      <w:r w:rsidR="00F8361A" w:rsidRPr="00CD6609">
        <w:rPr>
          <w:rFonts w:asciiTheme="minorHAnsi" w:eastAsia="Times New Roman" w:hAnsiTheme="minorHAnsi"/>
          <w:color w:val="000000"/>
        </w:rPr>
        <w:t>o explore human performance in its many forms and utilize it as a way of understanding and knowing</w:t>
      </w:r>
      <w:r w:rsidR="00EB45A3">
        <w:rPr>
          <w:rFonts w:asciiTheme="minorHAnsi" w:eastAsia="Times New Roman" w:hAnsiTheme="minorHAnsi"/>
          <w:color w:val="000000"/>
        </w:rPr>
        <w:t>.</w:t>
      </w:r>
    </w:p>
    <w:p w14:paraId="4172B374" w14:textId="736855D9" w:rsidR="00F8361A" w:rsidRPr="00CD6609" w:rsidRDefault="001D29C6" w:rsidP="00F8361A">
      <w:pPr>
        <w:numPr>
          <w:ilvl w:val="0"/>
          <w:numId w:val="5"/>
        </w:numPr>
        <w:tabs>
          <w:tab w:val="left" w:pos="810"/>
        </w:tabs>
        <w:rPr>
          <w:rFonts w:asciiTheme="minorHAnsi" w:eastAsia="Times New Roman" w:hAnsiTheme="minorHAnsi"/>
          <w:color w:val="000000"/>
        </w:rPr>
      </w:pPr>
      <w:r w:rsidRPr="00CD6609">
        <w:rPr>
          <w:rFonts w:asciiTheme="minorHAnsi" w:eastAsia="Times New Roman" w:hAnsiTheme="minorHAnsi"/>
          <w:color w:val="000000"/>
        </w:rPr>
        <w:t>T</w:t>
      </w:r>
      <w:r w:rsidR="00F8361A" w:rsidRPr="00CD6609">
        <w:rPr>
          <w:rFonts w:asciiTheme="minorHAnsi" w:eastAsia="Times New Roman" w:hAnsiTheme="minorHAnsi"/>
          <w:color w:val="000000"/>
        </w:rPr>
        <w:t xml:space="preserve">o promote civic engagement, social responsibility, and civil dialogue in local, national, and global arenas. </w:t>
      </w:r>
    </w:p>
    <w:p w14:paraId="445A5D18" w14:textId="6E611942" w:rsidR="00DD654E" w:rsidRPr="00CD6609" w:rsidRDefault="00DD654E" w:rsidP="00DD654E">
      <w:pPr>
        <w:pStyle w:val="ListParagraph"/>
        <w:numPr>
          <w:ilvl w:val="0"/>
          <w:numId w:val="5"/>
        </w:numPr>
        <w:rPr>
          <w:rFonts w:asciiTheme="minorHAnsi" w:hAnsiTheme="minorHAnsi"/>
        </w:rPr>
      </w:pPr>
      <w:r w:rsidRPr="00CD6609">
        <w:rPr>
          <w:rFonts w:asciiTheme="minorHAnsi" w:hAnsiTheme="minorHAnsi"/>
        </w:rPr>
        <w:t>To make vital contributions to liberal arts education at ETSU by offering an exceptional General Education program in oral communication through</w:t>
      </w:r>
      <w:r w:rsidR="003824BE" w:rsidRPr="00CD6609">
        <w:rPr>
          <w:rFonts w:asciiTheme="minorHAnsi" w:hAnsiTheme="minorHAnsi"/>
        </w:rPr>
        <w:t xml:space="preserve"> skilled</w:t>
      </w:r>
      <w:r w:rsidRPr="00CD6609">
        <w:rPr>
          <w:rFonts w:asciiTheme="minorHAnsi" w:hAnsiTheme="minorHAnsi"/>
        </w:rPr>
        <w:t xml:space="preserve"> training provided by recognized experts from the communication discipline.</w:t>
      </w:r>
    </w:p>
    <w:p w14:paraId="057C16E5" w14:textId="0B3E9A2D" w:rsidR="007619C8" w:rsidRPr="00CD6609" w:rsidRDefault="007619C8" w:rsidP="00D030F7">
      <w:pPr>
        <w:numPr>
          <w:ilvl w:val="0"/>
          <w:numId w:val="5"/>
        </w:numPr>
        <w:tabs>
          <w:tab w:val="left" w:pos="810"/>
        </w:tabs>
        <w:rPr>
          <w:rFonts w:asciiTheme="minorHAnsi" w:eastAsia="Times New Roman" w:hAnsiTheme="minorHAnsi"/>
          <w:color w:val="000000"/>
        </w:rPr>
      </w:pPr>
      <w:r w:rsidRPr="00CD6609">
        <w:rPr>
          <w:rFonts w:asciiTheme="minorHAnsi" w:eastAsia="Times New Roman" w:hAnsiTheme="minorHAnsi"/>
          <w:color w:val="000000"/>
        </w:rPr>
        <w:t>To support the professional aspirations</w:t>
      </w:r>
      <w:r w:rsidR="00DD654E" w:rsidRPr="00CD6609">
        <w:rPr>
          <w:rFonts w:asciiTheme="minorHAnsi" w:eastAsia="Times New Roman" w:hAnsiTheme="minorHAnsi"/>
          <w:color w:val="000000"/>
        </w:rPr>
        <w:t xml:space="preserve"> of</w:t>
      </w:r>
      <w:r w:rsidR="0065040A" w:rsidRPr="00CD6609">
        <w:rPr>
          <w:rFonts w:asciiTheme="minorHAnsi" w:eastAsia="Times New Roman" w:hAnsiTheme="minorHAnsi"/>
          <w:color w:val="000000"/>
        </w:rPr>
        <w:t xml:space="preserve"> our graduates </w:t>
      </w:r>
      <w:r w:rsidR="00DD654E" w:rsidRPr="00CD6609">
        <w:rPr>
          <w:rFonts w:asciiTheme="minorHAnsi" w:eastAsia="Times New Roman" w:hAnsiTheme="minorHAnsi"/>
          <w:color w:val="000000"/>
        </w:rPr>
        <w:t>and maintain ongoing relationships with</w:t>
      </w:r>
      <w:r w:rsidR="0065040A" w:rsidRPr="00CD6609">
        <w:rPr>
          <w:rFonts w:asciiTheme="minorHAnsi" w:eastAsia="Times New Roman" w:hAnsiTheme="minorHAnsi"/>
          <w:color w:val="000000"/>
        </w:rPr>
        <w:t xml:space="preserve"> them</w:t>
      </w:r>
      <w:r w:rsidR="00DD654E" w:rsidRPr="00CD6609">
        <w:rPr>
          <w:rFonts w:asciiTheme="minorHAnsi" w:eastAsia="Times New Roman" w:hAnsiTheme="minorHAnsi"/>
          <w:color w:val="000000"/>
        </w:rPr>
        <w:t xml:space="preserve">, while seeking out opportunities to </w:t>
      </w:r>
      <w:r w:rsidR="0065040A" w:rsidRPr="00CD6609">
        <w:rPr>
          <w:rFonts w:asciiTheme="minorHAnsi" w:eastAsia="Times New Roman" w:hAnsiTheme="minorHAnsi"/>
          <w:color w:val="000000"/>
        </w:rPr>
        <w:t>connect our current students with our alumni.</w:t>
      </w:r>
    </w:p>
    <w:p w14:paraId="3EFA140E" w14:textId="3BA955D9" w:rsidR="00DD654E" w:rsidRPr="00CD6609" w:rsidRDefault="00DD654E" w:rsidP="00DD654E">
      <w:pPr>
        <w:numPr>
          <w:ilvl w:val="0"/>
          <w:numId w:val="5"/>
        </w:numPr>
        <w:tabs>
          <w:tab w:val="left" w:pos="810"/>
        </w:tabs>
        <w:rPr>
          <w:rFonts w:asciiTheme="minorHAnsi" w:eastAsia="Times New Roman" w:hAnsiTheme="minorHAnsi"/>
          <w:color w:val="000000"/>
        </w:rPr>
      </w:pPr>
      <w:r w:rsidRPr="00CD6609">
        <w:rPr>
          <w:rFonts w:asciiTheme="minorHAnsi" w:eastAsia="Times New Roman" w:hAnsiTheme="minorHAnsi"/>
          <w:color w:val="000000"/>
        </w:rPr>
        <w:t xml:space="preserve">To foster a work environment that values each individual’s contributions, inspires </w:t>
      </w:r>
      <w:r w:rsidR="00987A11">
        <w:rPr>
          <w:rFonts w:asciiTheme="minorHAnsi" w:eastAsia="Times New Roman" w:hAnsiTheme="minorHAnsi"/>
          <w:color w:val="000000"/>
        </w:rPr>
        <w:t>good humor and creative problem-solving</w:t>
      </w:r>
      <w:r w:rsidRPr="00CD6609">
        <w:rPr>
          <w:rFonts w:asciiTheme="minorHAnsi" w:eastAsia="Times New Roman" w:hAnsiTheme="minorHAnsi"/>
          <w:color w:val="000000"/>
        </w:rPr>
        <w:t xml:space="preserve">, promotes personal and professional growth, and recognizes each person as a member of </w:t>
      </w:r>
      <w:r w:rsidR="0076378B">
        <w:rPr>
          <w:rFonts w:asciiTheme="minorHAnsi" w:eastAsia="Times New Roman" w:hAnsiTheme="minorHAnsi"/>
          <w:color w:val="000000"/>
        </w:rPr>
        <w:t>families</w:t>
      </w:r>
      <w:r w:rsidR="0076378B" w:rsidRPr="00CD6609">
        <w:rPr>
          <w:rFonts w:asciiTheme="minorHAnsi" w:eastAsia="Times New Roman" w:hAnsiTheme="minorHAnsi"/>
          <w:color w:val="000000"/>
        </w:rPr>
        <w:t xml:space="preserve"> </w:t>
      </w:r>
      <w:r w:rsidRPr="00CD6609">
        <w:rPr>
          <w:rFonts w:asciiTheme="minorHAnsi" w:eastAsia="Times New Roman" w:hAnsiTheme="minorHAnsi"/>
          <w:color w:val="000000"/>
        </w:rPr>
        <w:t xml:space="preserve">and communities beyond work. </w:t>
      </w:r>
    </w:p>
    <w:p w14:paraId="24507DE2" w14:textId="77777777" w:rsidR="00DD654E" w:rsidRPr="00CD6609" w:rsidRDefault="00DD654E" w:rsidP="00DD654E">
      <w:pPr>
        <w:tabs>
          <w:tab w:val="left" w:pos="810"/>
        </w:tabs>
        <w:ind w:left="420"/>
        <w:rPr>
          <w:rFonts w:asciiTheme="minorHAnsi" w:eastAsia="Times New Roman" w:hAnsiTheme="minorHAnsi"/>
          <w:color w:val="000000"/>
        </w:rPr>
      </w:pPr>
    </w:p>
    <w:p w14:paraId="11F1542B" w14:textId="77777777" w:rsidR="00F8361A" w:rsidRPr="007B2E91" w:rsidRDefault="00F8361A" w:rsidP="00F8361A">
      <w:pPr>
        <w:rPr>
          <w:rFonts w:asciiTheme="minorHAnsi" w:hAnsiTheme="minorHAnsi"/>
          <w:b/>
          <w:sz w:val="28"/>
        </w:rPr>
      </w:pPr>
      <w:r w:rsidRPr="007B2E91">
        <w:rPr>
          <w:rFonts w:asciiTheme="minorHAnsi" w:hAnsiTheme="minorHAnsi"/>
          <w:b/>
          <w:sz w:val="28"/>
        </w:rPr>
        <w:t>VALUES</w:t>
      </w:r>
    </w:p>
    <w:p w14:paraId="7236A174" w14:textId="2595EC9B" w:rsidR="00F8361A" w:rsidRPr="00CD6609" w:rsidRDefault="00F8361A" w:rsidP="007B2E91">
      <w:pPr>
        <w:pStyle w:val="ColorfulList-Accent11"/>
        <w:numPr>
          <w:ilvl w:val="0"/>
          <w:numId w:val="2"/>
        </w:numPr>
        <w:ind w:left="810"/>
        <w:rPr>
          <w:rFonts w:asciiTheme="minorHAnsi" w:hAnsiTheme="minorHAnsi"/>
          <w:color w:val="000000"/>
        </w:rPr>
      </w:pPr>
      <w:r w:rsidRPr="00CD6609">
        <w:rPr>
          <w:rFonts w:asciiTheme="minorHAnsi" w:hAnsiTheme="minorHAnsi"/>
          <w:b/>
          <w:color w:val="000000"/>
        </w:rPr>
        <w:t>Relationships</w:t>
      </w:r>
      <w:r w:rsidRPr="00CD6609">
        <w:rPr>
          <w:rFonts w:asciiTheme="minorHAnsi" w:hAnsiTheme="minorHAnsi"/>
          <w:color w:val="000000"/>
        </w:rPr>
        <w:t>—</w:t>
      </w:r>
      <w:r w:rsidR="009E7789" w:rsidRPr="00CD6609">
        <w:rPr>
          <w:rFonts w:asciiTheme="minorHAnsi" w:hAnsiTheme="minorHAnsi"/>
          <w:color w:val="000000"/>
        </w:rPr>
        <w:t>that are</w:t>
      </w:r>
      <w:r w:rsidRPr="00CD6609">
        <w:rPr>
          <w:rFonts w:asciiTheme="minorHAnsi" w:hAnsiTheme="minorHAnsi"/>
          <w:color w:val="000000"/>
        </w:rPr>
        <w:t xml:space="preserve"> healthy, respectful</w:t>
      </w:r>
      <w:r w:rsidR="009E7789" w:rsidRPr="00CD6609">
        <w:rPr>
          <w:rFonts w:asciiTheme="minorHAnsi" w:hAnsiTheme="minorHAnsi"/>
          <w:color w:val="000000"/>
        </w:rPr>
        <w:t>, and mutually beneficial for all members of our department community</w:t>
      </w:r>
      <w:r w:rsidR="00297C0A">
        <w:rPr>
          <w:rFonts w:asciiTheme="minorHAnsi" w:hAnsiTheme="minorHAnsi"/>
          <w:color w:val="000000"/>
        </w:rPr>
        <w:t>.</w:t>
      </w:r>
      <w:r w:rsidR="009E7789" w:rsidRPr="00CD6609">
        <w:rPr>
          <w:rFonts w:asciiTheme="minorHAnsi" w:hAnsiTheme="minorHAnsi"/>
          <w:color w:val="000000"/>
        </w:rPr>
        <w:t xml:space="preserve">  </w:t>
      </w:r>
      <w:r w:rsidRPr="00CD6609">
        <w:rPr>
          <w:rFonts w:asciiTheme="minorHAnsi" w:hAnsiTheme="minorHAnsi"/>
          <w:color w:val="000000"/>
        </w:rPr>
        <w:t xml:space="preserve"> </w:t>
      </w:r>
    </w:p>
    <w:p w14:paraId="34DCC2F2" w14:textId="03A2CE34" w:rsidR="00F8361A" w:rsidRPr="00CD6609" w:rsidRDefault="00F8361A" w:rsidP="007B2E91">
      <w:pPr>
        <w:pStyle w:val="ColorfulList-Accent11"/>
        <w:numPr>
          <w:ilvl w:val="0"/>
          <w:numId w:val="2"/>
        </w:numPr>
        <w:ind w:left="810"/>
        <w:rPr>
          <w:rFonts w:asciiTheme="minorHAnsi" w:hAnsiTheme="minorHAnsi"/>
          <w:color w:val="000000"/>
        </w:rPr>
      </w:pPr>
      <w:r w:rsidRPr="00CD6609">
        <w:rPr>
          <w:rFonts w:asciiTheme="minorHAnsi" w:hAnsiTheme="minorHAnsi"/>
          <w:b/>
          <w:color w:val="000000"/>
        </w:rPr>
        <w:t>Excellence</w:t>
      </w:r>
      <w:r w:rsidRPr="00CD6609">
        <w:rPr>
          <w:rFonts w:asciiTheme="minorHAnsi" w:hAnsiTheme="minorHAnsi"/>
          <w:color w:val="000000"/>
        </w:rPr>
        <w:t xml:space="preserve">—in critical thinking, </w:t>
      </w:r>
      <w:r w:rsidR="00297C0A">
        <w:rPr>
          <w:rFonts w:asciiTheme="minorHAnsi" w:hAnsiTheme="minorHAnsi"/>
          <w:color w:val="000000"/>
        </w:rPr>
        <w:t xml:space="preserve">academic endeavor, </w:t>
      </w:r>
      <w:r w:rsidR="00666615" w:rsidRPr="00CD6609">
        <w:rPr>
          <w:rFonts w:asciiTheme="minorHAnsi" w:hAnsiTheme="minorHAnsi"/>
          <w:color w:val="000000"/>
        </w:rPr>
        <w:t xml:space="preserve">creative exploration, and </w:t>
      </w:r>
      <w:r w:rsidRPr="00CD6609">
        <w:rPr>
          <w:rFonts w:asciiTheme="minorHAnsi" w:hAnsiTheme="minorHAnsi"/>
          <w:color w:val="000000"/>
        </w:rPr>
        <w:t>artistic expre</w:t>
      </w:r>
      <w:r w:rsidR="009E7789" w:rsidRPr="00CD6609">
        <w:rPr>
          <w:rFonts w:asciiTheme="minorHAnsi" w:hAnsiTheme="minorHAnsi"/>
          <w:color w:val="000000"/>
        </w:rPr>
        <w:t>ssion</w:t>
      </w:r>
      <w:r w:rsidR="00297C0A">
        <w:rPr>
          <w:rFonts w:asciiTheme="minorHAnsi" w:hAnsiTheme="minorHAnsi"/>
          <w:color w:val="000000"/>
        </w:rPr>
        <w:t>.</w:t>
      </w:r>
      <w:r w:rsidR="009E7789" w:rsidRPr="00CD6609">
        <w:rPr>
          <w:rFonts w:asciiTheme="minorHAnsi" w:hAnsiTheme="minorHAnsi"/>
          <w:color w:val="000000"/>
        </w:rPr>
        <w:t xml:space="preserve"> </w:t>
      </w:r>
    </w:p>
    <w:p w14:paraId="78465765" w14:textId="0B16093B" w:rsidR="00D50C97" w:rsidRPr="007B2E91" w:rsidRDefault="00F8361A" w:rsidP="007B2E91">
      <w:pPr>
        <w:pStyle w:val="ColorfulList-Accent11"/>
        <w:numPr>
          <w:ilvl w:val="0"/>
          <w:numId w:val="2"/>
        </w:numPr>
        <w:ind w:left="810"/>
        <w:rPr>
          <w:rFonts w:asciiTheme="minorHAnsi" w:hAnsiTheme="minorHAnsi"/>
        </w:rPr>
      </w:pPr>
      <w:r w:rsidRPr="007B2E91">
        <w:rPr>
          <w:rFonts w:asciiTheme="minorHAnsi" w:hAnsiTheme="minorHAnsi"/>
          <w:b/>
          <w:color w:val="000000"/>
        </w:rPr>
        <w:t>Inclusiveness</w:t>
      </w:r>
      <w:r w:rsidRPr="007B2E91">
        <w:rPr>
          <w:rFonts w:asciiTheme="minorHAnsi" w:hAnsiTheme="minorHAnsi"/>
          <w:color w:val="000000"/>
        </w:rPr>
        <w:t>—</w:t>
      </w:r>
      <w:r w:rsidR="0065040A" w:rsidRPr="007B2E91">
        <w:rPr>
          <w:rFonts w:asciiTheme="minorHAnsi" w:hAnsiTheme="minorHAnsi"/>
          <w:color w:val="000000"/>
        </w:rPr>
        <w:t>that fosters</w:t>
      </w:r>
      <w:r w:rsidRPr="007B2E91">
        <w:rPr>
          <w:rFonts w:asciiTheme="minorHAnsi" w:hAnsiTheme="minorHAnsi"/>
          <w:color w:val="000000"/>
        </w:rPr>
        <w:t xml:space="preserve"> respectful, ethical engagements and dialogues across populations and communities, </w:t>
      </w:r>
      <w:r w:rsidR="00666615" w:rsidRPr="007B2E91">
        <w:rPr>
          <w:rFonts w:asciiTheme="minorHAnsi" w:hAnsiTheme="minorHAnsi"/>
          <w:color w:val="000000"/>
        </w:rPr>
        <w:t>and</w:t>
      </w:r>
      <w:r w:rsidR="005B5A5B" w:rsidRPr="007B2E91">
        <w:rPr>
          <w:rFonts w:asciiTheme="minorHAnsi" w:hAnsiTheme="minorHAnsi"/>
          <w:color w:val="000000"/>
        </w:rPr>
        <w:t xml:space="preserve"> that advocates for</w:t>
      </w:r>
      <w:r w:rsidRPr="007B2E91">
        <w:rPr>
          <w:rFonts w:asciiTheme="minorHAnsi" w:hAnsiTheme="minorHAnsi"/>
          <w:color w:val="000000"/>
        </w:rPr>
        <w:t xml:space="preserve"> free and open exchange of ideas</w:t>
      </w:r>
      <w:r w:rsidR="005B5A5B" w:rsidRPr="007B2E91">
        <w:rPr>
          <w:rFonts w:asciiTheme="minorHAnsi" w:hAnsiTheme="minorHAnsi"/>
          <w:color w:val="000000"/>
        </w:rPr>
        <w:t>, sustained</w:t>
      </w:r>
      <w:r w:rsidRPr="007B2E91">
        <w:rPr>
          <w:rFonts w:asciiTheme="minorHAnsi" w:hAnsiTheme="minorHAnsi"/>
          <w:color w:val="000000"/>
        </w:rPr>
        <w:t xml:space="preserve"> democratic values</w:t>
      </w:r>
      <w:r w:rsidR="005B5A5B" w:rsidRPr="007B2E91">
        <w:rPr>
          <w:rFonts w:asciiTheme="minorHAnsi" w:hAnsiTheme="minorHAnsi"/>
          <w:color w:val="000000"/>
        </w:rPr>
        <w:t>,</w:t>
      </w:r>
      <w:r w:rsidRPr="007B2E91">
        <w:rPr>
          <w:rFonts w:asciiTheme="minorHAnsi" w:hAnsiTheme="minorHAnsi"/>
          <w:color w:val="000000"/>
        </w:rPr>
        <w:t xml:space="preserve"> a</w:t>
      </w:r>
      <w:r w:rsidR="009E7789" w:rsidRPr="007B2E91">
        <w:rPr>
          <w:rFonts w:asciiTheme="minorHAnsi" w:hAnsiTheme="minorHAnsi"/>
          <w:color w:val="000000"/>
        </w:rPr>
        <w:t>nd working for the public good</w:t>
      </w:r>
      <w:r w:rsidR="00297C0A" w:rsidRPr="007B2E91">
        <w:rPr>
          <w:rFonts w:asciiTheme="minorHAnsi" w:hAnsiTheme="minorHAnsi"/>
          <w:color w:val="000000"/>
        </w:rPr>
        <w:t>.</w:t>
      </w:r>
    </w:p>
    <w:p w14:paraId="7F0BC420" w14:textId="0792F816" w:rsidR="003E7850" w:rsidRPr="007B2E91" w:rsidRDefault="007B2E91" w:rsidP="00FB73B2">
      <w:pPr>
        <w:pStyle w:val="ColorfulList-Accent11"/>
        <w:numPr>
          <w:ilvl w:val="0"/>
          <w:numId w:val="2"/>
        </w:numPr>
        <w:ind w:left="810"/>
        <w:rPr>
          <w:rFonts w:asciiTheme="minorHAnsi" w:hAnsiTheme="minorHAnsi"/>
          <w:color w:val="000000"/>
        </w:rPr>
      </w:pPr>
      <w:r w:rsidRPr="00CD6609">
        <w:rPr>
          <w:rFonts w:asciiTheme="minorHAnsi" w:hAnsiTheme="minorHAnsi"/>
          <w:b/>
          <w:color w:val="000000"/>
        </w:rPr>
        <w:t>Scholarship</w:t>
      </w:r>
      <w:r w:rsidRPr="00CD6609">
        <w:rPr>
          <w:rFonts w:asciiTheme="minorHAnsi" w:hAnsiTheme="minorHAnsi"/>
          <w:color w:val="000000"/>
        </w:rPr>
        <w:t>—that is pragmatic, critical, theoretical, and creative,</w:t>
      </w:r>
      <w:r>
        <w:rPr>
          <w:rFonts w:asciiTheme="minorHAnsi" w:hAnsiTheme="minorHAnsi"/>
          <w:color w:val="000000"/>
        </w:rPr>
        <w:t xml:space="preserve"> </w:t>
      </w:r>
      <w:r w:rsidRPr="00CD6609">
        <w:rPr>
          <w:rFonts w:asciiTheme="minorHAnsi" w:hAnsiTheme="minorHAnsi"/>
          <w:color w:val="000000"/>
        </w:rPr>
        <w:t xml:space="preserve">and that is a product of passionate engagement with important </w:t>
      </w:r>
      <w:r w:rsidR="00EB45A3">
        <w:rPr>
          <w:rFonts w:asciiTheme="minorHAnsi" w:hAnsiTheme="minorHAnsi"/>
          <w:color w:val="000000"/>
        </w:rPr>
        <w:t xml:space="preserve">social and </w:t>
      </w:r>
      <w:r w:rsidRPr="00CD6609">
        <w:rPr>
          <w:rFonts w:asciiTheme="minorHAnsi" w:hAnsiTheme="minorHAnsi"/>
          <w:color w:val="000000"/>
        </w:rPr>
        <w:t>research questions</w:t>
      </w:r>
      <w:r>
        <w:rPr>
          <w:rFonts w:asciiTheme="minorHAnsi" w:hAnsiTheme="minorHAnsi"/>
          <w:color w:val="000000"/>
        </w:rPr>
        <w:t>.</w:t>
      </w:r>
    </w:p>
    <w:sectPr w:rsidR="003E7850" w:rsidRPr="007B2E91" w:rsidSect="00297C0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 ??">
    <w:charset w:val="80"/>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83C7B"/>
    <w:multiLevelType w:val="hybridMultilevel"/>
    <w:tmpl w:val="94027996"/>
    <w:lvl w:ilvl="0" w:tplc="6CDCA3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26E67"/>
    <w:multiLevelType w:val="hybridMultilevel"/>
    <w:tmpl w:val="5644EC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30A31688"/>
    <w:multiLevelType w:val="hybridMultilevel"/>
    <w:tmpl w:val="0AF23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1A531A"/>
    <w:multiLevelType w:val="hybridMultilevel"/>
    <w:tmpl w:val="9E9A1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6A97D26"/>
    <w:multiLevelType w:val="hybridMultilevel"/>
    <w:tmpl w:val="F2F2E93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6E"/>
    <w:rsid w:val="00046BA4"/>
    <w:rsid w:val="00073713"/>
    <w:rsid w:val="000B6CAF"/>
    <w:rsid w:val="000E641C"/>
    <w:rsid w:val="00172892"/>
    <w:rsid w:val="001A3018"/>
    <w:rsid w:val="001A51A9"/>
    <w:rsid w:val="001D239C"/>
    <w:rsid w:val="001D29C6"/>
    <w:rsid w:val="00297C0A"/>
    <w:rsid w:val="002C2AEB"/>
    <w:rsid w:val="002D1631"/>
    <w:rsid w:val="00301A17"/>
    <w:rsid w:val="003347D4"/>
    <w:rsid w:val="003824BE"/>
    <w:rsid w:val="003E7850"/>
    <w:rsid w:val="00450D95"/>
    <w:rsid w:val="005533AE"/>
    <w:rsid w:val="00574BE9"/>
    <w:rsid w:val="005B5A5B"/>
    <w:rsid w:val="005C66B9"/>
    <w:rsid w:val="005F1A9F"/>
    <w:rsid w:val="0065040A"/>
    <w:rsid w:val="00666615"/>
    <w:rsid w:val="006A7611"/>
    <w:rsid w:val="007619C8"/>
    <w:rsid w:val="0076378B"/>
    <w:rsid w:val="007668F0"/>
    <w:rsid w:val="00772845"/>
    <w:rsid w:val="0077463C"/>
    <w:rsid w:val="007B2E91"/>
    <w:rsid w:val="007D41C1"/>
    <w:rsid w:val="00851460"/>
    <w:rsid w:val="008A112A"/>
    <w:rsid w:val="008D3428"/>
    <w:rsid w:val="008E2D72"/>
    <w:rsid w:val="008F0320"/>
    <w:rsid w:val="00912E07"/>
    <w:rsid w:val="00952D03"/>
    <w:rsid w:val="00980E94"/>
    <w:rsid w:val="00987A11"/>
    <w:rsid w:val="009E1C04"/>
    <w:rsid w:val="009E7789"/>
    <w:rsid w:val="009F4540"/>
    <w:rsid w:val="00A17517"/>
    <w:rsid w:val="00A518B5"/>
    <w:rsid w:val="00AB1558"/>
    <w:rsid w:val="00AB5A75"/>
    <w:rsid w:val="00AD056E"/>
    <w:rsid w:val="00AD3021"/>
    <w:rsid w:val="00AE4F8A"/>
    <w:rsid w:val="00BC6510"/>
    <w:rsid w:val="00BE7D84"/>
    <w:rsid w:val="00C15A8E"/>
    <w:rsid w:val="00C20FF0"/>
    <w:rsid w:val="00C24956"/>
    <w:rsid w:val="00C27CC2"/>
    <w:rsid w:val="00C3278E"/>
    <w:rsid w:val="00C66CD6"/>
    <w:rsid w:val="00C942A7"/>
    <w:rsid w:val="00CB49D4"/>
    <w:rsid w:val="00CB6EB5"/>
    <w:rsid w:val="00CD6609"/>
    <w:rsid w:val="00CD6E0D"/>
    <w:rsid w:val="00D030F7"/>
    <w:rsid w:val="00D31A2B"/>
    <w:rsid w:val="00D50C97"/>
    <w:rsid w:val="00DA4C76"/>
    <w:rsid w:val="00DC456E"/>
    <w:rsid w:val="00DD5591"/>
    <w:rsid w:val="00DD654E"/>
    <w:rsid w:val="00E00C94"/>
    <w:rsid w:val="00E04913"/>
    <w:rsid w:val="00EB2E3A"/>
    <w:rsid w:val="00EB45A3"/>
    <w:rsid w:val="00EF1B0F"/>
    <w:rsid w:val="00F04279"/>
    <w:rsid w:val="00F3165D"/>
    <w:rsid w:val="00F8361A"/>
    <w:rsid w:val="00F855B6"/>
    <w:rsid w:val="00FB2046"/>
    <w:rsid w:val="00FB73B2"/>
    <w:rsid w:val="00FE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C6DE9A"/>
  <w14:defaultImageDpi w14:val="300"/>
  <w15:chartTrackingRefBased/>
  <w15:docId w15:val="{711F26ED-F6B3-4260-8BA5-2F1E64E8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DC456E"/>
  </w:style>
  <w:style w:type="paragraph" w:styleId="NormalWeb">
    <w:name w:val="Normal (Web)"/>
    <w:basedOn w:val="Normal"/>
    <w:uiPriority w:val="99"/>
    <w:semiHidden/>
    <w:unhideWhenUsed/>
    <w:rsid w:val="00FB2046"/>
    <w:pPr>
      <w:spacing w:before="100" w:beforeAutospacing="1" w:after="100" w:afterAutospacing="1"/>
    </w:pPr>
    <w:rPr>
      <w:rFonts w:ascii="Times" w:hAnsi="Times"/>
      <w:sz w:val="20"/>
      <w:szCs w:val="20"/>
    </w:rPr>
  </w:style>
  <w:style w:type="character" w:styleId="Strong">
    <w:name w:val="Strong"/>
    <w:uiPriority w:val="22"/>
    <w:qFormat/>
    <w:rsid w:val="00FB2046"/>
    <w:rPr>
      <w:b/>
      <w:bCs/>
    </w:rPr>
  </w:style>
  <w:style w:type="character" w:styleId="CommentReference">
    <w:name w:val="annotation reference"/>
    <w:uiPriority w:val="99"/>
    <w:semiHidden/>
    <w:unhideWhenUsed/>
    <w:rsid w:val="002D1631"/>
    <w:rPr>
      <w:sz w:val="16"/>
      <w:szCs w:val="16"/>
    </w:rPr>
  </w:style>
  <w:style w:type="paragraph" w:styleId="CommentText">
    <w:name w:val="annotation text"/>
    <w:basedOn w:val="Normal"/>
    <w:link w:val="CommentTextChar"/>
    <w:uiPriority w:val="99"/>
    <w:semiHidden/>
    <w:unhideWhenUsed/>
    <w:rsid w:val="002D1631"/>
    <w:rPr>
      <w:rFonts w:eastAsia="?? ??"/>
      <w:sz w:val="20"/>
      <w:szCs w:val="20"/>
    </w:rPr>
  </w:style>
  <w:style w:type="character" w:customStyle="1" w:styleId="CommentTextChar">
    <w:name w:val="Comment Text Char"/>
    <w:link w:val="CommentText"/>
    <w:uiPriority w:val="99"/>
    <w:semiHidden/>
    <w:rsid w:val="002D1631"/>
    <w:rPr>
      <w:rFonts w:eastAsia="?? ??"/>
    </w:rPr>
  </w:style>
  <w:style w:type="paragraph" w:styleId="BalloonText">
    <w:name w:val="Balloon Text"/>
    <w:basedOn w:val="Normal"/>
    <w:link w:val="BalloonTextChar"/>
    <w:uiPriority w:val="99"/>
    <w:semiHidden/>
    <w:unhideWhenUsed/>
    <w:rsid w:val="002D1631"/>
    <w:rPr>
      <w:rFonts w:ascii="Lucida Grande" w:hAnsi="Lucida Grande" w:cs="Lucida Grande"/>
      <w:sz w:val="18"/>
      <w:szCs w:val="18"/>
    </w:rPr>
  </w:style>
  <w:style w:type="character" w:customStyle="1" w:styleId="BalloonTextChar">
    <w:name w:val="Balloon Text Char"/>
    <w:link w:val="BalloonText"/>
    <w:uiPriority w:val="99"/>
    <w:semiHidden/>
    <w:rsid w:val="002D1631"/>
    <w:rPr>
      <w:rFonts w:ascii="Lucida Grande" w:hAnsi="Lucida Grande" w:cs="Lucida Grande"/>
      <w:sz w:val="18"/>
      <w:szCs w:val="18"/>
    </w:rPr>
  </w:style>
  <w:style w:type="paragraph" w:customStyle="1" w:styleId="ColorfulList-Accent11">
    <w:name w:val="Colorful List - Accent 11"/>
    <w:basedOn w:val="Normal"/>
    <w:uiPriority w:val="34"/>
    <w:qFormat/>
    <w:rsid w:val="002D1631"/>
    <w:pPr>
      <w:ind w:left="720"/>
      <w:contextualSpacing/>
    </w:pPr>
    <w:rPr>
      <w:rFonts w:eastAsia="?? ??"/>
    </w:rPr>
  </w:style>
  <w:style w:type="paragraph" w:styleId="CommentSubject">
    <w:name w:val="annotation subject"/>
    <w:basedOn w:val="CommentText"/>
    <w:next w:val="CommentText"/>
    <w:link w:val="CommentSubjectChar"/>
    <w:uiPriority w:val="99"/>
    <w:semiHidden/>
    <w:unhideWhenUsed/>
    <w:rsid w:val="009E1C04"/>
    <w:rPr>
      <w:rFonts w:eastAsia="MS Mincho"/>
      <w:b/>
      <w:bCs/>
    </w:rPr>
  </w:style>
  <w:style w:type="character" w:customStyle="1" w:styleId="CommentSubjectChar">
    <w:name w:val="Comment Subject Char"/>
    <w:basedOn w:val="CommentTextChar"/>
    <w:link w:val="CommentSubject"/>
    <w:uiPriority w:val="99"/>
    <w:semiHidden/>
    <w:rsid w:val="009E1C04"/>
    <w:rPr>
      <w:rFonts w:eastAsia="?? ??"/>
      <w:b/>
      <w:bCs/>
    </w:rPr>
  </w:style>
  <w:style w:type="paragraph" w:styleId="ListParagraph">
    <w:name w:val="List Paragraph"/>
    <w:basedOn w:val="Normal"/>
    <w:uiPriority w:val="72"/>
    <w:qFormat/>
    <w:rsid w:val="00DD6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903985">
      <w:bodyDiv w:val="1"/>
      <w:marLeft w:val="0"/>
      <w:marRight w:val="0"/>
      <w:marTop w:val="0"/>
      <w:marBottom w:val="0"/>
      <w:divBdr>
        <w:top w:val="none" w:sz="0" w:space="0" w:color="auto"/>
        <w:left w:val="none" w:sz="0" w:space="0" w:color="auto"/>
        <w:bottom w:val="none" w:sz="0" w:space="0" w:color="auto"/>
        <w:right w:val="none" w:sz="0" w:space="0" w:color="auto"/>
      </w:divBdr>
    </w:div>
    <w:div w:id="540556964">
      <w:bodyDiv w:val="1"/>
      <w:marLeft w:val="0"/>
      <w:marRight w:val="0"/>
      <w:marTop w:val="0"/>
      <w:marBottom w:val="0"/>
      <w:divBdr>
        <w:top w:val="none" w:sz="0" w:space="0" w:color="auto"/>
        <w:left w:val="none" w:sz="0" w:space="0" w:color="auto"/>
        <w:bottom w:val="none" w:sz="0" w:space="0" w:color="auto"/>
        <w:right w:val="none" w:sz="0" w:space="0" w:color="auto"/>
      </w:divBdr>
    </w:div>
    <w:div w:id="542792402">
      <w:bodyDiv w:val="1"/>
      <w:marLeft w:val="0"/>
      <w:marRight w:val="0"/>
      <w:marTop w:val="0"/>
      <w:marBottom w:val="0"/>
      <w:divBdr>
        <w:top w:val="none" w:sz="0" w:space="0" w:color="auto"/>
        <w:left w:val="none" w:sz="0" w:space="0" w:color="auto"/>
        <w:bottom w:val="none" w:sz="0" w:space="0" w:color="auto"/>
        <w:right w:val="none" w:sz="0" w:space="0" w:color="auto"/>
      </w:divBdr>
      <w:divsChild>
        <w:div w:id="325331214">
          <w:marLeft w:val="0"/>
          <w:marRight w:val="0"/>
          <w:marTop w:val="0"/>
          <w:marBottom w:val="0"/>
          <w:divBdr>
            <w:top w:val="none" w:sz="0" w:space="0" w:color="auto"/>
            <w:left w:val="none" w:sz="0" w:space="0" w:color="auto"/>
            <w:bottom w:val="none" w:sz="0" w:space="0" w:color="auto"/>
            <w:right w:val="none" w:sz="0" w:space="0" w:color="auto"/>
          </w:divBdr>
        </w:div>
        <w:div w:id="724640349">
          <w:marLeft w:val="0"/>
          <w:marRight w:val="0"/>
          <w:marTop w:val="0"/>
          <w:marBottom w:val="0"/>
          <w:divBdr>
            <w:top w:val="none" w:sz="0" w:space="0" w:color="auto"/>
            <w:left w:val="none" w:sz="0" w:space="0" w:color="auto"/>
            <w:bottom w:val="none" w:sz="0" w:space="0" w:color="auto"/>
            <w:right w:val="none" w:sz="0" w:space="0" w:color="auto"/>
          </w:divBdr>
        </w:div>
        <w:div w:id="954675028">
          <w:marLeft w:val="0"/>
          <w:marRight w:val="0"/>
          <w:marTop w:val="0"/>
          <w:marBottom w:val="0"/>
          <w:divBdr>
            <w:top w:val="none" w:sz="0" w:space="0" w:color="auto"/>
            <w:left w:val="none" w:sz="0" w:space="0" w:color="auto"/>
            <w:bottom w:val="none" w:sz="0" w:space="0" w:color="auto"/>
            <w:right w:val="none" w:sz="0" w:space="0" w:color="auto"/>
          </w:divBdr>
        </w:div>
        <w:div w:id="1079517548">
          <w:marLeft w:val="0"/>
          <w:marRight w:val="0"/>
          <w:marTop w:val="0"/>
          <w:marBottom w:val="0"/>
          <w:divBdr>
            <w:top w:val="none" w:sz="0" w:space="0" w:color="auto"/>
            <w:left w:val="none" w:sz="0" w:space="0" w:color="auto"/>
            <w:bottom w:val="none" w:sz="0" w:space="0" w:color="auto"/>
            <w:right w:val="none" w:sz="0" w:space="0" w:color="auto"/>
          </w:divBdr>
        </w:div>
        <w:div w:id="1101488525">
          <w:marLeft w:val="0"/>
          <w:marRight w:val="0"/>
          <w:marTop w:val="0"/>
          <w:marBottom w:val="0"/>
          <w:divBdr>
            <w:top w:val="none" w:sz="0" w:space="0" w:color="auto"/>
            <w:left w:val="none" w:sz="0" w:space="0" w:color="auto"/>
            <w:bottom w:val="none" w:sz="0" w:space="0" w:color="auto"/>
            <w:right w:val="none" w:sz="0" w:space="0" w:color="auto"/>
          </w:divBdr>
        </w:div>
        <w:div w:id="1130635868">
          <w:marLeft w:val="0"/>
          <w:marRight w:val="0"/>
          <w:marTop w:val="0"/>
          <w:marBottom w:val="0"/>
          <w:divBdr>
            <w:top w:val="none" w:sz="0" w:space="0" w:color="auto"/>
            <w:left w:val="none" w:sz="0" w:space="0" w:color="auto"/>
            <w:bottom w:val="none" w:sz="0" w:space="0" w:color="auto"/>
            <w:right w:val="none" w:sz="0" w:space="0" w:color="auto"/>
          </w:divBdr>
        </w:div>
        <w:div w:id="1368411930">
          <w:marLeft w:val="0"/>
          <w:marRight w:val="0"/>
          <w:marTop w:val="0"/>
          <w:marBottom w:val="0"/>
          <w:divBdr>
            <w:top w:val="none" w:sz="0" w:space="0" w:color="auto"/>
            <w:left w:val="none" w:sz="0" w:space="0" w:color="auto"/>
            <w:bottom w:val="none" w:sz="0" w:space="0" w:color="auto"/>
            <w:right w:val="none" w:sz="0" w:space="0" w:color="auto"/>
          </w:divBdr>
        </w:div>
        <w:div w:id="1372805186">
          <w:marLeft w:val="0"/>
          <w:marRight w:val="0"/>
          <w:marTop w:val="0"/>
          <w:marBottom w:val="0"/>
          <w:divBdr>
            <w:top w:val="none" w:sz="0" w:space="0" w:color="auto"/>
            <w:left w:val="none" w:sz="0" w:space="0" w:color="auto"/>
            <w:bottom w:val="none" w:sz="0" w:space="0" w:color="auto"/>
            <w:right w:val="none" w:sz="0" w:space="0" w:color="auto"/>
          </w:divBdr>
        </w:div>
        <w:div w:id="1858155067">
          <w:marLeft w:val="0"/>
          <w:marRight w:val="0"/>
          <w:marTop w:val="0"/>
          <w:marBottom w:val="0"/>
          <w:divBdr>
            <w:top w:val="none" w:sz="0" w:space="0" w:color="auto"/>
            <w:left w:val="none" w:sz="0" w:space="0" w:color="auto"/>
            <w:bottom w:val="none" w:sz="0" w:space="0" w:color="auto"/>
            <w:right w:val="none" w:sz="0" w:space="0" w:color="auto"/>
          </w:divBdr>
        </w:div>
      </w:divsChild>
    </w:div>
    <w:div w:id="855578508">
      <w:bodyDiv w:val="1"/>
      <w:marLeft w:val="0"/>
      <w:marRight w:val="0"/>
      <w:marTop w:val="0"/>
      <w:marBottom w:val="0"/>
      <w:divBdr>
        <w:top w:val="none" w:sz="0" w:space="0" w:color="auto"/>
        <w:left w:val="none" w:sz="0" w:space="0" w:color="auto"/>
        <w:bottom w:val="none" w:sz="0" w:space="0" w:color="auto"/>
        <w:right w:val="none" w:sz="0" w:space="0" w:color="auto"/>
      </w:divBdr>
    </w:div>
    <w:div w:id="951282569">
      <w:bodyDiv w:val="1"/>
      <w:marLeft w:val="0"/>
      <w:marRight w:val="0"/>
      <w:marTop w:val="0"/>
      <w:marBottom w:val="0"/>
      <w:divBdr>
        <w:top w:val="none" w:sz="0" w:space="0" w:color="auto"/>
        <w:left w:val="none" w:sz="0" w:space="0" w:color="auto"/>
        <w:bottom w:val="none" w:sz="0" w:space="0" w:color="auto"/>
        <w:right w:val="none" w:sz="0" w:space="0" w:color="auto"/>
      </w:divBdr>
    </w:div>
    <w:div w:id="1482385840">
      <w:bodyDiv w:val="1"/>
      <w:marLeft w:val="0"/>
      <w:marRight w:val="0"/>
      <w:marTop w:val="0"/>
      <w:marBottom w:val="0"/>
      <w:divBdr>
        <w:top w:val="none" w:sz="0" w:space="0" w:color="auto"/>
        <w:left w:val="none" w:sz="0" w:space="0" w:color="auto"/>
        <w:bottom w:val="none" w:sz="0" w:space="0" w:color="auto"/>
        <w:right w:val="none" w:sz="0" w:space="0" w:color="auto"/>
      </w:divBdr>
    </w:div>
    <w:div w:id="1751002096">
      <w:bodyDiv w:val="1"/>
      <w:marLeft w:val="0"/>
      <w:marRight w:val="0"/>
      <w:marTop w:val="0"/>
      <w:marBottom w:val="0"/>
      <w:divBdr>
        <w:top w:val="none" w:sz="0" w:space="0" w:color="auto"/>
        <w:left w:val="none" w:sz="0" w:space="0" w:color="auto"/>
        <w:bottom w:val="none" w:sz="0" w:space="0" w:color="auto"/>
        <w:right w:val="none" w:sz="0" w:space="0" w:color="auto"/>
      </w:divBdr>
    </w:div>
    <w:div w:id="2057047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A9C30-B111-42D5-BF9C-A19453D9D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Herrmann</dc:creator>
  <cp:keywords/>
  <dc:description/>
  <cp:lastModifiedBy>Townsend, Thomas W</cp:lastModifiedBy>
  <cp:revision>2</cp:revision>
  <cp:lastPrinted>2018-03-22T17:58:00Z</cp:lastPrinted>
  <dcterms:created xsi:type="dcterms:W3CDTF">2018-11-08T16:11:00Z</dcterms:created>
  <dcterms:modified xsi:type="dcterms:W3CDTF">2018-11-08T16:11:00Z</dcterms:modified>
</cp:coreProperties>
</file>