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5E74F6">
      <w:pPr>
        <w:jc w:val="center"/>
        <w:rPr>
          <w:sz w:val="32"/>
          <w:szCs w:val="32"/>
        </w:rPr>
      </w:pPr>
      <w:r>
        <w:rPr>
          <w:sz w:val="32"/>
          <w:szCs w:val="32"/>
        </w:rPr>
        <w:t>Tennessee Space Grant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5E74F6">
      <w:r>
        <w:t>Johnson City, TN 37614, or in person to Brown Hall 273, or via fax to (423) 439-6905</w:t>
      </w:r>
    </w:p>
    <w:p w:rsidR="005E74F6" w:rsidRDefault="005E74F6"/>
    <w:p w:rsidR="005E74F6" w:rsidRDefault="005E74F6">
      <w:pPr>
        <w:rPr>
          <w:b/>
          <w:bCs/>
          <w:i/>
          <w:iCs/>
        </w:rPr>
      </w:pPr>
      <w:r>
        <w:rPr>
          <w:b/>
          <w:bCs/>
        </w:rPr>
        <w:t xml:space="preserve">Application Deadline:  </w:t>
      </w:r>
      <w:r w:rsidR="00B17E5F">
        <w:rPr>
          <w:b/>
          <w:bCs/>
          <w:i/>
          <w:iCs/>
        </w:rPr>
        <w:t>November 2, 2018</w:t>
      </w:r>
    </w:p>
    <w:p w:rsidR="005E74F6" w:rsidRDefault="005E74F6">
      <w:pPr>
        <w:rPr>
          <w:b/>
          <w:bCs/>
          <w:i/>
          <w:iCs/>
        </w:rPr>
      </w:pPr>
    </w:p>
    <w:p w:rsidR="005E74F6" w:rsidRDefault="005E74F6">
      <w:r>
        <w:t>Pending funding, a number of Tennessee Space Grant scholarships of $1250 each wil</w:t>
      </w:r>
      <w:r w:rsidR="00B17E5F">
        <w:t xml:space="preserve">l be awarded for the </w:t>
      </w:r>
      <w:proofErr w:type="gramStart"/>
      <w:r w:rsidR="00B17E5F">
        <w:t>Spring</w:t>
      </w:r>
      <w:proofErr w:type="gramEnd"/>
      <w:r w:rsidR="00B17E5F">
        <w:t xml:space="preserve"> 2019</w:t>
      </w:r>
      <w:r>
        <w:t xml:space="preserve"> semester.    This scholarship is primarily intended for Physics majors who are relatively early in their college careers.  Students who receive this scholarship will be required to take the 1 credit hour course </w:t>
      </w:r>
      <w:r>
        <w:rPr>
          <w:b/>
          <w:bCs/>
        </w:rPr>
        <w:t>PHYS 1500:</w:t>
      </w:r>
      <w:r>
        <w:t xml:space="preserve"> </w:t>
      </w:r>
      <w:r>
        <w:rPr>
          <w:i/>
          <w:iCs/>
        </w:rPr>
        <w:t>Research Methods</w:t>
      </w:r>
      <w:r w:rsidR="00B17E5F">
        <w:t xml:space="preserve"> during the </w:t>
      </w:r>
      <w:proofErr w:type="gramStart"/>
      <w:r w:rsidR="00B17E5F">
        <w:t>Spring</w:t>
      </w:r>
      <w:proofErr w:type="gramEnd"/>
      <w:r w:rsidR="00B17E5F">
        <w:t xml:space="preserve"> 2019</w:t>
      </w:r>
      <w:r>
        <w:t xml:space="preserve"> semester.  Preference will be given to students who will be taking Calculus I, Calculus II, or Technical Physics II concurrently with </w:t>
      </w:r>
      <w:r>
        <w:rPr>
          <w:b/>
          <w:bCs/>
        </w:rPr>
        <w:t>PHYS 1500</w:t>
      </w:r>
      <w:r>
        <w:t>.  Both academic promise and financial need will be considered in selecting recipients for these scholarships.  Students must be officially declared as a Physics major to receive one of these scholarships, and must be able to take PHYS 1500 at its scheduled time to receive a scholarship.</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B17E5F">
      <w:pPr>
        <w:spacing w:line="360" w:lineRule="auto"/>
      </w:pPr>
      <w:r>
        <w:t>Have you completed the 2018-2019</w:t>
      </w:r>
      <w:bookmarkStart w:id="0" w:name="_GoBack"/>
      <w:bookmarkEnd w:id="0"/>
      <w:r w:rsidR="005E74F6">
        <w:t xml:space="preserve"> FAFSA?  ____________   If yes, date of application __________________</w:t>
      </w:r>
    </w:p>
    <w:p w:rsidR="005E74F6" w:rsidRDefault="005E74F6">
      <w:pPr>
        <w:spacing w:line="360" w:lineRule="auto"/>
      </w:pPr>
      <w:r>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55740A"/>
    <w:rsid w:val="00573D66"/>
    <w:rsid w:val="005E74F6"/>
    <w:rsid w:val="00866E00"/>
    <w:rsid w:val="00A9042E"/>
    <w:rsid w:val="00B17E5F"/>
    <w:rsid w:val="00B72BA3"/>
    <w:rsid w:val="00D31589"/>
    <w:rsid w:val="00D850E1"/>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245C"/>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6312</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Beverly Smith</cp:lastModifiedBy>
  <cp:revision>4</cp:revision>
  <cp:lastPrinted>2013-10-30T21:36:00Z</cp:lastPrinted>
  <dcterms:created xsi:type="dcterms:W3CDTF">2016-10-14T21:54:00Z</dcterms:created>
  <dcterms:modified xsi:type="dcterms:W3CDTF">2018-10-17T21:33:00Z</dcterms:modified>
</cp:coreProperties>
</file>