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F2FE8" w14:textId="77777777" w:rsidR="00A46511" w:rsidRPr="009C2BBE" w:rsidRDefault="00A46511" w:rsidP="00A46511">
      <w:pPr>
        <w:rPr>
          <w:rFonts w:cstheme="minorHAnsi"/>
        </w:rPr>
      </w:pPr>
    </w:p>
    <w:p w14:paraId="381DB8FD" w14:textId="77777777" w:rsidR="00236669" w:rsidRPr="009C2BBE" w:rsidRDefault="00236669" w:rsidP="00A46511">
      <w:pPr>
        <w:rPr>
          <w:rFonts w:cstheme="minorHAnsi"/>
        </w:rPr>
      </w:pPr>
    </w:p>
    <w:p w14:paraId="674E965A" w14:textId="77777777" w:rsidR="00A46511" w:rsidRPr="009C2BBE" w:rsidRDefault="00A46511" w:rsidP="00A46511">
      <w:pPr>
        <w:rPr>
          <w:rFonts w:cstheme="minorHAnsi"/>
        </w:rPr>
      </w:pPr>
    </w:p>
    <w:p w14:paraId="4CEAEFBC" w14:textId="77777777" w:rsidR="00A46511" w:rsidRPr="009C2BBE" w:rsidRDefault="00B60A4B" w:rsidP="00A46511">
      <w:pPr>
        <w:jc w:val="center"/>
        <w:rPr>
          <w:rFonts w:cstheme="minorHAnsi"/>
        </w:rPr>
      </w:pPr>
      <w:r w:rsidRPr="009C2BBE">
        <w:rPr>
          <w:rFonts w:cstheme="minorHAnsi"/>
          <w:noProof/>
        </w:rPr>
        <w:drawing>
          <wp:inline distT="0" distB="0" distL="0" distR="0" wp14:anchorId="05444EE9" wp14:editId="2894019C">
            <wp:extent cx="3352800" cy="1384300"/>
            <wp:effectExtent l="0" t="0" r="0" b="0"/>
            <wp:docPr id="1" name="Picture 1" descr="ETSU_V_ 123 282.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ETSU_V_ 123 282.pdf"/>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52800" cy="1384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BFBCE7E" w14:textId="77777777" w:rsidR="00A46511" w:rsidRPr="009C2BBE" w:rsidRDefault="00A46511" w:rsidP="00A46511">
      <w:pPr>
        <w:rPr>
          <w:rFonts w:cstheme="minorHAnsi"/>
        </w:rPr>
      </w:pPr>
    </w:p>
    <w:p w14:paraId="362DB7C0" w14:textId="77777777" w:rsidR="00A46511" w:rsidRPr="009C2BBE" w:rsidRDefault="00A46511" w:rsidP="00A46511">
      <w:pPr>
        <w:rPr>
          <w:rFonts w:cstheme="minorHAnsi"/>
        </w:rPr>
      </w:pPr>
    </w:p>
    <w:p w14:paraId="12EF23E2" w14:textId="77777777" w:rsidR="00A46511" w:rsidRPr="009C2BBE" w:rsidRDefault="00A46511" w:rsidP="00A46511">
      <w:pPr>
        <w:tabs>
          <w:tab w:val="center" w:pos="4680"/>
        </w:tabs>
        <w:rPr>
          <w:rFonts w:cstheme="minorHAnsi"/>
          <w:bCs/>
          <w:sz w:val="56"/>
          <w:szCs w:val="56"/>
        </w:rPr>
      </w:pPr>
    </w:p>
    <w:p w14:paraId="7B40547D" w14:textId="77777777" w:rsidR="00A46511" w:rsidRPr="009C2BBE" w:rsidRDefault="00A46511" w:rsidP="00E54C9F">
      <w:pPr>
        <w:tabs>
          <w:tab w:val="center" w:pos="4680"/>
        </w:tabs>
        <w:jc w:val="center"/>
        <w:rPr>
          <w:rFonts w:cstheme="minorHAnsi"/>
          <w:b/>
        </w:rPr>
      </w:pPr>
      <w:r w:rsidRPr="009C2BBE">
        <w:rPr>
          <w:rFonts w:cstheme="minorHAnsi"/>
          <w:b/>
          <w:bCs/>
          <w:sz w:val="56"/>
          <w:szCs w:val="56"/>
        </w:rPr>
        <w:t>Academic Program Review</w:t>
      </w:r>
      <w:r w:rsidR="00E54C9F" w:rsidRPr="009C2BBE">
        <w:rPr>
          <w:rFonts w:cstheme="minorHAnsi"/>
          <w:b/>
          <w:bCs/>
          <w:sz w:val="56"/>
          <w:szCs w:val="56"/>
        </w:rPr>
        <w:t xml:space="preserve"> </w:t>
      </w:r>
      <w:r w:rsidRPr="009C2BBE">
        <w:rPr>
          <w:rFonts w:cstheme="minorHAnsi"/>
          <w:b/>
          <w:bCs/>
          <w:sz w:val="56"/>
          <w:szCs w:val="56"/>
        </w:rPr>
        <w:t>Handbook</w:t>
      </w:r>
    </w:p>
    <w:p w14:paraId="6DF632DF" w14:textId="33102ACD" w:rsidR="00A46511" w:rsidRPr="009C2BBE" w:rsidRDefault="00A46511" w:rsidP="00A46511">
      <w:pPr>
        <w:tabs>
          <w:tab w:val="center" w:pos="4680"/>
        </w:tabs>
        <w:jc w:val="center"/>
        <w:rPr>
          <w:rFonts w:cstheme="minorHAnsi"/>
          <w:b/>
          <w:bCs/>
          <w:sz w:val="48"/>
          <w:szCs w:val="48"/>
        </w:rPr>
      </w:pPr>
      <w:r w:rsidRPr="009C2BBE">
        <w:rPr>
          <w:rFonts w:cstheme="minorHAnsi"/>
          <w:b/>
          <w:bCs/>
          <w:sz w:val="36"/>
          <w:szCs w:val="36"/>
        </w:rPr>
        <w:t>20</w:t>
      </w:r>
      <w:r w:rsidR="005D6B07" w:rsidRPr="009C2BBE">
        <w:rPr>
          <w:rFonts w:cstheme="minorHAnsi"/>
          <w:b/>
          <w:bCs/>
          <w:sz w:val="36"/>
          <w:szCs w:val="36"/>
        </w:rPr>
        <w:t>20</w:t>
      </w:r>
      <w:r w:rsidR="00AD63B1" w:rsidRPr="009C2BBE">
        <w:rPr>
          <w:rFonts w:cstheme="minorHAnsi"/>
          <w:b/>
          <w:bCs/>
          <w:sz w:val="36"/>
          <w:szCs w:val="36"/>
        </w:rPr>
        <w:t>-202</w:t>
      </w:r>
      <w:r w:rsidR="005D6B07" w:rsidRPr="009C2BBE">
        <w:rPr>
          <w:rFonts w:cstheme="minorHAnsi"/>
          <w:b/>
          <w:bCs/>
          <w:sz w:val="36"/>
          <w:szCs w:val="36"/>
        </w:rPr>
        <w:t>5</w:t>
      </w:r>
    </w:p>
    <w:p w14:paraId="190A91C5" w14:textId="77777777" w:rsidR="00662080" w:rsidRPr="009C2BBE" w:rsidRDefault="00662080" w:rsidP="00A46511">
      <w:pPr>
        <w:tabs>
          <w:tab w:val="center" w:pos="4680"/>
        </w:tabs>
        <w:rPr>
          <w:rFonts w:cstheme="minorHAnsi"/>
          <w:bCs/>
          <w:sz w:val="48"/>
          <w:szCs w:val="48"/>
        </w:rPr>
      </w:pPr>
    </w:p>
    <w:p w14:paraId="4586F6AD" w14:textId="77777777" w:rsidR="00662080" w:rsidRPr="009C2BBE" w:rsidRDefault="00662080" w:rsidP="00A46511">
      <w:pPr>
        <w:tabs>
          <w:tab w:val="center" w:pos="4680"/>
        </w:tabs>
        <w:rPr>
          <w:rFonts w:cstheme="minorHAnsi"/>
          <w:bCs/>
          <w:sz w:val="48"/>
          <w:szCs w:val="48"/>
        </w:rPr>
      </w:pPr>
    </w:p>
    <w:p w14:paraId="65B228F5" w14:textId="77777777" w:rsidR="00A46511" w:rsidRPr="009C2BBE" w:rsidRDefault="00A46511" w:rsidP="00A46511">
      <w:pPr>
        <w:tabs>
          <w:tab w:val="center" w:pos="4680"/>
        </w:tabs>
        <w:rPr>
          <w:rFonts w:cstheme="minorHAnsi"/>
          <w:bCs/>
          <w:sz w:val="48"/>
          <w:szCs w:val="48"/>
        </w:rPr>
      </w:pPr>
    </w:p>
    <w:p w14:paraId="7EDA1E3C" w14:textId="27863B01" w:rsidR="008D03FF" w:rsidRPr="009C2BBE" w:rsidRDefault="00A46511" w:rsidP="00AA2E65">
      <w:pPr>
        <w:jc w:val="center"/>
        <w:rPr>
          <w:rFonts w:cstheme="minorHAnsi"/>
          <w:bCs/>
          <w:sz w:val="36"/>
          <w:szCs w:val="36"/>
        </w:rPr>
      </w:pPr>
      <w:r w:rsidRPr="009C2BBE">
        <w:rPr>
          <w:rFonts w:cstheme="minorHAnsi"/>
          <w:bCs/>
          <w:sz w:val="48"/>
          <w:szCs w:val="48"/>
        </w:rPr>
        <w:t>East Tennessee State University</w:t>
      </w:r>
      <w:r w:rsidR="008D03FF" w:rsidRPr="009C2BBE">
        <w:rPr>
          <w:rFonts w:cstheme="minorHAnsi"/>
          <w:bCs/>
          <w:sz w:val="48"/>
          <w:szCs w:val="48"/>
        </w:rPr>
        <w:br/>
      </w:r>
      <w:r w:rsidR="008D03FF" w:rsidRPr="009C2BBE">
        <w:rPr>
          <w:rFonts w:cstheme="minorHAnsi"/>
          <w:bCs/>
          <w:sz w:val="36"/>
          <w:szCs w:val="36"/>
        </w:rPr>
        <w:t xml:space="preserve">Revised </w:t>
      </w:r>
      <w:r w:rsidR="00776BFD">
        <w:rPr>
          <w:rFonts w:cstheme="minorHAnsi"/>
          <w:bCs/>
          <w:sz w:val="36"/>
          <w:szCs w:val="36"/>
        </w:rPr>
        <w:t>June 2023</w:t>
      </w:r>
    </w:p>
    <w:p w14:paraId="10C6DED5" w14:textId="77777777" w:rsidR="00A46511" w:rsidRPr="009C2BBE" w:rsidRDefault="00A46511" w:rsidP="00A46511">
      <w:pPr>
        <w:tabs>
          <w:tab w:val="center" w:pos="4680"/>
        </w:tabs>
        <w:jc w:val="center"/>
        <w:rPr>
          <w:rFonts w:cstheme="minorHAnsi"/>
        </w:rPr>
      </w:pPr>
    </w:p>
    <w:p w14:paraId="385F4EBF" w14:textId="77777777" w:rsidR="009D18F9" w:rsidRPr="009C2BBE" w:rsidRDefault="009D18F9" w:rsidP="00A46511">
      <w:pPr>
        <w:rPr>
          <w:rFonts w:cstheme="minorHAnsi"/>
        </w:rPr>
        <w:sectPr w:rsidR="009D18F9" w:rsidRPr="009C2BBE" w:rsidSect="00865399">
          <w:footerReference w:type="default" r:id="rId9"/>
          <w:pgSz w:w="12240" w:h="15840"/>
          <w:pgMar w:top="1440" w:right="1440" w:bottom="1440" w:left="1440" w:header="720" w:footer="720" w:gutter="0"/>
          <w:cols w:space="720"/>
          <w:titlePg/>
          <w:docGrid w:linePitch="360"/>
        </w:sectPr>
      </w:pPr>
    </w:p>
    <w:p w14:paraId="3B5CC629" w14:textId="77777777" w:rsidR="00A46511" w:rsidRPr="009C2BBE" w:rsidRDefault="00A46511" w:rsidP="00A46511">
      <w:pPr>
        <w:rPr>
          <w:rFonts w:cstheme="minorHAnsi"/>
        </w:rPr>
      </w:pPr>
    </w:p>
    <w:p w14:paraId="712AE563" w14:textId="77777777" w:rsidR="00662080" w:rsidRPr="009C2BBE" w:rsidRDefault="00662080" w:rsidP="00662080">
      <w:pPr>
        <w:tabs>
          <w:tab w:val="center" w:pos="4680"/>
        </w:tabs>
        <w:jc w:val="center"/>
        <w:rPr>
          <w:rFonts w:cstheme="minorHAnsi"/>
        </w:rPr>
      </w:pPr>
      <w:r w:rsidRPr="009C2BBE">
        <w:rPr>
          <w:rFonts w:cstheme="minorHAnsi"/>
        </w:rPr>
        <w:br/>
      </w:r>
    </w:p>
    <w:p w14:paraId="15AF06A5" w14:textId="77777777" w:rsidR="008D03FF" w:rsidRPr="009C2BBE" w:rsidRDefault="008D03FF" w:rsidP="00662080">
      <w:pPr>
        <w:tabs>
          <w:tab w:val="center" w:pos="4680"/>
        </w:tabs>
        <w:jc w:val="center"/>
        <w:rPr>
          <w:rFonts w:cstheme="minorHAnsi"/>
        </w:rPr>
      </w:pPr>
    </w:p>
    <w:p w14:paraId="769EAF32" w14:textId="77777777" w:rsidR="008D03FF" w:rsidRPr="009C2BBE" w:rsidRDefault="008D03FF" w:rsidP="00662080">
      <w:pPr>
        <w:tabs>
          <w:tab w:val="center" w:pos="4680"/>
        </w:tabs>
        <w:jc w:val="center"/>
        <w:rPr>
          <w:rFonts w:cstheme="minorHAnsi"/>
        </w:rPr>
      </w:pPr>
    </w:p>
    <w:p w14:paraId="40B40767" w14:textId="77777777" w:rsidR="00662080" w:rsidRPr="009C2BBE" w:rsidRDefault="00680CE1" w:rsidP="00662080">
      <w:pPr>
        <w:tabs>
          <w:tab w:val="center" w:pos="4680"/>
        </w:tabs>
        <w:jc w:val="center"/>
        <w:rPr>
          <w:rFonts w:cstheme="minorHAnsi"/>
          <w:b/>
        </w:rPr>
      </w:pPr>
      <w:r w:rsidRPr="009C2BBE">
        <w:rPr>
          <w:rFonts w:cstheme="minorHAnsi"/>
          <w:b/>
        </w:rPr>
        <w:t>Contact U</w:t>
      </w:r>
      <w:r w:rsidR="00662080" w:rsidRPr="009C2BBE">
        <w:rPr>
          <w:rFonts w:cstheme="minorHAnsi"/>
          <w:b/>
        </w:rPr>
        <w:t>s:</w:t>
      </w:r>
    </w:p>
    <w:p w14:paraId="585FCBB2" w14:textId="77777777" w:rsidR="008D03FF" w:rsidRPr="009C2BBE" w:rsidRDefault="008D03FF" w:rsidP="002A0656">
      <w:pPr>
        <w:tabs>
          <w:tab w:val="center" w:pos="4680"/>
        </w:tabs>
        <w:spacing w:after="0" w:line="240" w:lineRule="auto"/>
        <w:jc w:val="center"/>
        <w:rPr>
          <w:rFonts w:cstheme="minorHAnsi"/>
        </w:rPr>
      </w:pPr>
    </w:p>
    <w:p w14:paraId="6E1645A7" w14:textId="3C6B84E7" w:rsidR="00B60A4B" w:rsidRPr="009C2BBE" w:rsidRDefault="00510ACF" w:rsidP="002A0656">
      <w:pPr>
        <w:tabs>
          <w:tab w:val="center" w:pos="4680"/>
        </w:tabs>
        <w:spacing w:after="0" w:line="240" w:lineRule="auto"/>
        <w:jc w:val="center"/>
        <w:rPr>
          <w:rFonts w:cstheme="minorHAnsi"/>
        </w:rPr>
      </w:pPr>
      <w:r w:rsidRPr="009C2BBE">
        <w:rPr>
          <w:rFonts w:cstheme="minorHAnsi"/>
        </w:rPr>
        <w:t>Megan Miller</w:t>
      </w:r>
    </w:p>
    <w:p w14:paraId="677AF746" w14:textId="665E1754" w:rsidR="00B60A4B" w:rsidRPr="009C2BBE" w:rsidRDefault="00510ACF" w:rsidP="002A0656">
      <w:pPr>
        <w:tabs>
          <w:tab w:val="center" w:pos="4680"/>
        </w:tabs>
        <w:spacing w:after="0" w:line="240" w:lineRule="auto"/>
        <w:jc w:val="center"/>
        <w:rPr>
          <w:rFonts w:cstheme="minorHAnsi"/>
        </w:rPr>
      </w:pPr>
      <w:r w:rsidRPr="009C2BBE">
        <w:rPr>
          <w:rFonts w:cstheme="minorHAnsi"/>
        </w:rPr>
        <w:t>Assessment Coordinator</w:t>
      </w:r>
    </w:p>
    <w:p w14:paraId="736D2FF0" w14:textId="4A93C68C" w:rsidR="005D6B07" w:rsidRPr="009C2BBE" w:rsidRDefault="008A2C18" w:rsidP="002A0656">
      <w:pPr>
        <w:tabs>
          <w:tab w:val="center" w:pos="4680"/>
        </w:tabs>
        <w:spacing w:after="0" w:line="240" w:lineRule="auto"/>
        <w:jc w:val="center"/>
        <w:rPr>
          <w:rFonts w:cstheme="minorHAnsi"/>
        </w:rPr>
      </w:pPr>
      <w:r w:rsidRPr="009C2BBE">
        <w:rPr>
          <w:rFonts w:cstheme="minorHAnsi"/>
        </w:rPr>
        <w:t xml:space="preserve">Burgin Dossett Hall, Room </w:t>
      </w:r>
      <w:r w:rsidR="00510ACF" w:rsidRPr="009C2BBE">
        <w:rPr>
          <w:rFonts w:cstheme="minorHAnsi"/>
        </w:rPr>
        <w:t>20</w:t>
      </w:r>
      <w:r w:rsidRPr="009C2BBE">
        <w:rPr>
          <w:rFonts w:cstheme="minorHAnsi"/>
        </w:rPr>
        <w:t>5B</w:t>
      </w:r>
    </w:p>
    <w:p w14:paraId="3ED4FF87" w14:textId="1C11C505" w:rsidR="00984423" w:rsidRPr="009C2BBE" w:rsidRDefault="00984423" w:rsidP="002A0656">
      <w:pPr>
        <w:tabs>
          <w:tab w:val="center" w:pos="4680"/>
        </w:tabs>
        <w:spacing w:after="0" w:line="240" w:lineRule="auto"/>
        <w:jc w:val="center"/>
        <w:rPr>
          <w:rFonts w:cstheme="minorHAnsi"/>
        </w:rPr>
      </w:pPr>
      <w:r w:rsidRPr="009C2BBE">
        <w:rPr>
          <w:rFonts w:cstheme="minorHAnsi"/>
        </w:rPr>
        <w:t>423-439-</w:t>
      </w:r>
      <w:r w:rsidR="00510ACF" w:rsidRPr="009C2BBE">
        <w:rPr>
          <w:rFonts w:cstheme="minorHAnsi"/>
        </w:rPr>
        <w:t>6712</w:t>
      </w:r>
    </w:p>
    <w:p w14:paraId="32854EFC" w14:textId="0A67DA00" w:rsidR="00B60A4B" w:rsidRPr="009C2BBE" w:rsidRDefault="008A7459" w:rsidP="002A0656">
      <w:pPr>
        <w:tabs>
          <w:tab w:val="center" w:pos="4680"/>
        </w:tabs>
        <w:spacing w:after="0" w:line="240" w:lineRule="auto"/>
        <w:jc w:val="center"/>
        <w:rPr>
          <w:rFonts w:cstheme="minorHAnsi"/>
        </w:rPr>
      </w:pPr>
      <w:hyperlink r:id="rId10" w:history="1">
        <w:r w:rsidR="00510ACF" w:rsidRPr="009C2BBE">
          <w:rPr>
            <w:rStyle w:val="Hyperlink"/>
            <w:rFonts w:cstheme="minorHAnsi"/>
          </w:rPr>
          <w:t>millerme2@etsu.edu</w:t>
        </w:r>
      </w:hyperlink>
      <w:r w:rsidR="00510ACF" w:rsidRPr="009C2BBE">
        <w:rPr>
          <w:rFonts w:cstheme="minorHAnsi"/>
        </w:rPr>
        <w:t xml:space="preserve"> </w:t>
      </w:r>
    </w:p>
    <w:p w14:paraId="3F33F5EF" w14:textId="77777777" w:rsidR="005D6B07" w:rsidRPr="009C2BBE" w:rsidRDefault="005D6B07" w:rsidP="002A0656">
      <w:pPr>
        <w:tabs>
          <w:tab w:val="center" w:pos="4680"/>
        </w:tabs>
        <w:spacing w:after="0" w:line="240" w:lineRule="auto"/>
        <w:jc w:val="center"/>
        <w:rPr>
          <w:rFonts w:cstheme="minorHAnsi"/>
        </w:rPr>
      </w:pPr>
    </w:p>
    <w:p w14:paraId="476EAA3D" w14:textId="3DCA34BA" w:rsidR="00194B31" w:rsidRPr="009C2BBE" w:rsidRDefault="00DE503B" w:rsidP="002A0656">
      <w:pPr>
        <w:tabs>
          <w:tab w:val="center" w:pos="4680"/>
        </w:tabs>
        <w:spacing w:after="0" w:line="240" w:lineRule="auto"/>
        <w:jc w:val="center"/>
        <w:rPr>
          <w:rFonts w:cstheme="minorHAnsi"/>
        </w:rPr>
      </w:pPr>
      <w:r w:rsidRPr="009C2BBE">
        <w:rPr>
          <w:rFonts w:cstheme="minorHAnsi"/>
        </w:rPr>
        <w:t>Katalin</w:t>
      </w:r>
      <w:r w:rsidR="005D6B07" w:rsidRPr="009C2BBE">
        <w:rPr>
          <w:rFonts w:cstheme="minorHAnsi"/>
        </w:rPr>
        <w:t xml:space="preserve"> Hajnal</w:t>
      </w:r>
    </w:p>
    <w:p w14:paraId="7B85CCE2" w14:textId="02D16A13" w:rsidR="002A0656" w:rsidRPr="009C2BBE" w:rsidRDefault="005D6B07" w:rsidP="002A0656">
      <w:pPr>
        <w:tabs>
          <w:tab w:val="center" w:pos="4680"/>
        </w:tabs>
        <w:spacing w:after="0" w:line="240" w:lineRule="auto"/>
        <w:jc w:val="center"/>
        <w:rPr>
          <w:rFonts w:cstheme="minorHAnsi"/>
        </w:rPr>
      </w:pPr>
      <w:r w:rsidRPr="009C2BBE">
        <w:rPr>
          <w:rFonts w:cstheme="minorHAnsi"/>
        </w:rPr>
        <w:t>Office Coordinator</w:t>
      </w:r>
    </w:p>
    <w:p w14:paraId="5711FB6D" w14:textId="77777777" w:rsidR="005D6B07" w:rsidRPr="009C2BBE" w:rsidRDefault="005D6B07" w:rsidP="002A0656">
      <w:pPr>
        <w:tabs>
          <w:tab w:val="center" w:pos="4680"/>
        </w:tabs>
        <w:spacing w:after="0" w:line="240" w:lineRule="auto"/>
        <w:jc w:val="center"/>
        <w:rPr>
          <w:rFonts w:cstheme="minorHAnsi"/>
        </w:rPr>
      </w:pPr>
      <w:r w:rsidRPr="009C2BBE">
        <w:rPr>
          <w:rFonts w:cstheme="minorHAnsi"/>
        </w:rPr>
        <w:t xml:space="preserve">Burgin Dossett Hall, Room </w:t>
      </w:r>
      <w:r w:rsidR="00443FC2" w:rsidRPr="009C2BBE">
        <w:rPr>
          <w:rFonts w:cstheme="minorHAnsi"/>
        </w:rPr>
        <w:t>206</w:t>
      </w:r>
    </w:p>
    <w:p w14:paraId="67E77237" w14:textId="77777777" w:rsidR="00984423" w:rsidRPr="009C2BBE" w:rsidRDefault="00984423" w:rsidP="002A0656">
      <w:pPr>
        <w:tabs>
          <w:tab w:val="center" w:pos="4680"/>
        </w:tabs>
        <w:spacing w:after="0" w:line="240" w:lineRule="auto"/>
        <w:jc w:val="center"/>
        <w:rPr>
          <w:rFonts w:cstheme="minorHAnsi"/>
        </w:rPr>
      </w:pPr>
      <w:r w:rsidRPr="009C2BBE">
        <w:rPr>
          <w:rFonts w:cstheme="minorHAnsi"/>
        </w:rPr>
        <w:t>423-439-4236</w:t>
      </w:r>
    </w:p>
    <w:p w14:paraId="35159E38" w14:textId="5BA50AEA" w:rsidR="005D6B07" w:rsidRPr="009C2BBE" w:rsidRDefault="008A7459" w:rsidP="002A0656">
      <w:pPr>
        <w:tabs>
          <w:tab w:val="center" w:pos="4680"/>
        </w:tabs>
        <w:spacing w:after="0" w:line="240" w:lineRule="auto"/>
        <w:jc w:val="center"/>
        <w:rPr>
          <w:rFonts w:cstheme="minorHAnsi"/>
        </w:rPr>
      </w:pPr>
      <w:hyperlink r:id="rId11" w:history="1">
        <w:r w:rsidR="00510ACF" w:rsidRPr="009C2BBE">
          <w:rPr>
            <w:rStyle w:val="Hyperlink"/>
            <w:rFonts w:cstheme="minorHAnsi"/>
          </w:rPr>
          <w:t>hajnal@etsu.edu</w:t>
        </w:r>
      </w:hyperlink>
      <w:r w:rsidR="00DE503B" w:rsidRPr="009C2BBE">
        <w:rPr>
          <w:rFonts w:cstheme="minorHAnsi"/>
        </w:rPr>
        <w:t xml:space="preserve"> </w:t>
      </w:r>
    </w:p>
    <w:p w14:paraId="196395F3" w14:textId="77777777" w:rsidR="00A46511" w:rsidRPr="009C2BBE" w:rsidRDefault="008D03FF" w:rsidP="002A0656">
      <w:pPr>
        <w:tabs>
          <w:tab w:val="center" w:pos="4680"/>
        </w:tabs>
        <w:spacing w:after="0" w:line="240" w:lineRule="auto"/>
        <w:jc w:val="center"/>
        <w:rPr>
          <w:rFonts w:cstheme="minorHAnsi"/>
        </w:rPr>
      </w:pPr>
      <w:r w:rsidRPr="009C2BBE">
        <w:rPr>
          <w:rFonts w:cstheme="minorHAnsi"/>
        </w:rPr>
        <w:br/>
      </w:r>
    </w:p>
    <w:p w14:paraId="1C7C4952" w14:textId="77777777" w:rsidR="00662080" w:rsidRPr="009C2BBE" w:rsidRDefault="00662080" w:rsidP="00662080">
      <w:pPr>
        <w:rPr>
          <w:rFonts w:cstheme="minorHAnsi"/>
        </w:rPr>
      </w:pPr>
    </w:p>
    <w:p w14:paraId="6715918C" w14:textId="77777777" w:rsidR="00A46511" w:rsidRPr="009C2BBE" w:rsidRDefault="00A46511" w:rsidP="00A46511">
      <w:pPr>
        <w:rPr>
          <w:rFonts w:cstheme="minorHAnsi"/>
        </w:rPr>
      </w:pPr>
    </w:p>
    <w:p w14:paraId="417DA1FE" w14:textId="77777777" w:rsidR="00A46511" w:rsidRPr="009C2BBE" w:rsidRDefault="00A46511" w:rsidP="00A46511">
      <w:pPr>
        <w:rPr>
          <w:rFonts w:cstheme="minorHAnsi"/>
        </w:rPr>
      </w:pPr>
    </w:p>
    <w:p w14:paraId="0BBC69F7" w14:textId="77777777" w:rsidR="00A46511" w:rsidRPr="009C2BBE" w:rsidRDefault="00A46511" w:rsidP="00A46511">
      <w:pPr>
        <w:rPr>
          <w:rFonts w:cstheme="minorHAnsi"/>
        </w:rPr>
      </w:pPr>
    </w:p>
    <w:p w14:paraId="17A4CEE0" w14:textId="77777777" w:rsidR="00984423" w:rsidRPr="009C2BBE" w:rsidRDefault="00984423">
      <w:pPr>
        <w:rPr>
          <w:rFonts w:cstheme="minorHAnsi"/>
        </w:rPr>
      </w:pPr>
      <w:r w:rsidRPr="009C2BBE">
        <w:rPr>
          <w:rFonts w:cstheme="minorHAnsi"/>
        </w:rPr>
        <w:br w:type="page"/>
      </w:r>
    </w:p>
    <w:sdt>
      <w:sdtPr>
        <w:rPr>
          <w:rFonts w:asciiTheme="minorHAnsi" w:eastAsiaTheme="minorEastAsia" w:hAnsiTheme="minorHAnsi" w:cstheme="minorHAnsi"/>
          <w:b w:val="0"/>
          <w:bCs w:val="0"/>
          <w:sz w:val="22"/>
          <w:szCs w:val="22"/>
          <w:lang w:bidi="ar-SA"/>
        </w:rPr>
        <w:id w:val="1227636145"/>
        <w:docPartObj>
          <w:docPartGallery w:val="Table of Contents"/>
          <w:docPartUnique/>
        </w:docPartObj>
      </w:sdtPr>
      <w:sdtEndPr/>
      <w:sdtContent>
        <w:p w14:paraId="28A12066" w14:textId="77777777" w:rsidR="00A74E0D" w:rsidRPr="009C2BBE" w:rsidRDefault="00407659" w:rsidP="00A74E0D">
          <w:pPr>
            <w:pStyle w:val="TOCHeading"/>
            <w:rPr>
              <w:rFonts w:asciiTheme="minorHAnsi" w:hAnsiTheme="minorHAnsi" w:cstheme="minorHAnsi"/>
            </w:rPr>
          </w:pPr>
          <w:r w:rsidRPr="009C2BBE">
            <w:rPr>
              <w:rFonts w:asciiTheme="minorHAnsi" w:hAnsiTheme="minorHAnsi" w:cstheme="minorHAnsi"/>
            </w:rPr>
            <w:t>Contents</w:t>
          </w:r>
        </w:p>
        <w:p w14:paraId="004CB1B1" w14:textId="768ED48B" w:rsidR="009F21FD" w:rsidRDefault="00A50CF2">
          <w:pPr>
            <w:pStyle w:val="TOC1"/>
            <w:tabs>
              <w:tab w:val="right" w:leader="dot" w:pos="9350"/>
            </w:tabs>
            <w:rPr>
              <w:noProof/>
            </w:rPr>
          </w:pPr>
          <w:r w:rsidRPr="009C2BBE">
            <w:rPr>
              <w:rFonts w:cstheme="minorHAnsi"/>
            </w:rPr>
            <w:fldChar w:fldCharType="begin"/>
          </w:r>
          <w:r w:rsidR="00407659" w:rsidRPr="009C2BBE">
            <w:rPr>
              <w:rFonts w:cstheme="minorHAnsi"/>
            </w:rPr>
            <w:instrText xml:space="preserve"> TOC \o "1-3" \h \z \u </w:instrText>
          </w:r>
          <w:r w:rsidRPr="009C2BBE">
            <w:rPr>
              <w:rFonts w:cstheme="minorHAnsi"/>
            </w:rPr>
            <w:fldChar w:fldCharType="separate"/>
          </w:r>
          <w:hyperlink w:anchor="_Toc110950912" w:history="1">
            <w:r w:rsidR="009F21FD" w:rsidRPr="00E2520D">
              <w:rPr>
                <w:rStyle w:val="Hyperlink"/>
                <w:rFonts w:cstheme="minorHAnsi"/>
                <w:noProof/>
              </w:rPr>
              <w:t>What is Academic Program Review?</w:t>
            </w:r>
            <w:r w:rsidR="009F21FD">
              <w:rPr>
                <w:noProof/>
                <w:webHidden/>
              </w:rPr>
              <w:tab/>
            </w:r>
            <w:r w:rsidR="009F21FD">
              <w:rPr>
                <w:noProof/>
                <w:webHidden/>
              </w:rPr>
              <w:fldChar w:fldCharType="begin"/>
            </w:r>
            <w:r w:rsidR="009F21FD">
              <w:rPr>
                <w:noProof/>
                <w:webHidden/>
              </w:rPr>
              <w:instrText xml:space="preserve"> PAGEREF _Toc110950912 \h </w:instrText>
            </w:r>
            <w:r w:rsidR="009F21FD">
              <w:rPr>
                <w:noProof/>
                <w:webHidden/>
              </w:rPr>
            </w:r>
            <w:r w:rsidR="009F21FD">
              <w:rPr>
                <w:noProof/>
                <w:webHidden/>
              </w:rPr>
              <w:fldChar w:fldCharType="separate"/>
            </w:r>
            <w:r w:rsidR="009F21FD">
              <w:rPr>
                <w:noProof/>
                <w:webHidden/>
              </w:rPr>
              <w:t>4</w:t>
            </w:r>
            <w:r w:rsidR="009F21FD">
              <w:rPr>
                <w:noProof/>
                <w:webHidden/>
              </w:rPr>
              <w:fldChar w:fldCharType="end"/>
            </w:r>
          </w:hyperlink>
        </w:p>
        <w:p w14:paraId="194983C8" w14:textId="654E6965" w:rsidR="009F21FD" w:rsidRDefault="008A7459">
          <w:pPr>
            <w:pStyle w:val="TOC1"/>
            <w:tabs>
              <w:tab w:val="right" w:leader="dot" w:pos="9350"/>
            </w:tabs>
            <w:rPr>
              <w:noProof/>
            </w:rPr>
          </w:pPr>
          <w:hyperlink w:anchor="_Toc110950913" w:history="1">
            <w:r w:rsidR="009F21FD" w:rsidRPr="00E2520D">
              <w:rPr>
                <w:rStyle w:val="Hyperlink"/>
                <w:rFonts w:cstheme="minorHAnsi"/>
                <w:noProof/>
              </w:rPr>
              <w:t>Why is Program Review Important?</w:t>
            </w:r>
            <w:r w:rsidR="009F21FD">
              <w:rPr>
                <w:noProof/>
                <w:webHidden/>
              </w:rPr>
              <w:tab/>
            </w:r>
            <w:r w:rsidR="009F21FD">
              <w:rPr>
                <w:noProof/>
                <w:webHidden/>
              </w:rPr>
              <w:fldChar w:fldCharType="begin"/>
            </w:r>
            <w:r w:rsidR="009F21FD">
              <w:rPr>
                <w:noProof/>
                <w:webHidden/>
              </w:rPr>
              <w:instrText xml:space="preserve"> PAGEREF _Toc110950913 \h </w:instrText>
            </w:r>
            <w:r w:rsidR="009F21FD">
              <w:rPr>
                <w:noProof/>
                <w:webHidden/>
              </w:rPr>
            </w:r>
            <w:r w:rsidR="009F21FD">
              <w:rPr>
                <w:noProof/>
                <w:webHidden/>
              </w:rPr>
              <w:fldChar w:fldCharType="separate"/>
            </w:r>
            <w:r w:rsidR="009F21FD">
              <w:rPr>
                <w:noProof/>
                <w:webHidden/>
              </w:rPr>
              <w:t>4</w:t>
            </w:r>
            <w:r w:rsidR="009F21FD">
              <w:rPr>
                <w:noProof/>
                <w:webHidden/>
              </w:rPr>
              <w:fldChar w:fldCharType="end"/>
            </w:r>
          </w:hyperlink>
        </w:p>
        <w:p w14:paraId="34515724" w14:textId="3CD9A00F" w:rsidR="009F21FD" w:rsidRDefault="008A7459">
          <w:pPr>
            <w:pStyle w:val="TOC1"/>
            <w:tabs>
              <w:tab w:val="right" w:leader="dot" w:pos="9350"/>
            </w:tabs>
            <w:rPr>
              <w:noProof/>
            </w:rPr>
          </w:pPr>
          <w:hyperlink w:anchor="_Toc110950914" w:history="1">
            <w:r w:rsidR="009F21FD" w:rsidRPr="00E2520D">
              <w:rPr>
                <w:rStyle w:val="Hyperlink"/>
                <w:rFonts w:cstheme="minorHAnsi"/>
                <w:noProof/>
              </w:rPr>
              <w:t>What goes into in the self-study?</w:t>
            </w:r>
            <w:r w:rsidR="009F21FD">
              <w:rPr>
                <w:noProof/>
                <w:webHidden/>
              </w:rPr>
              <w:tab/>
            </w:r>
            <w:r w:rsidR="009F21FD">
              <w:rPr>
                <w:noProof/>
                <w:webHidden/>
              </w:rPr>
              <w:fldChar w:fldCharType="begin"/>
            </w:r>
            <w:r w:rsidR="009F21FD">
              <w:rPr>
                <w:noProof/>
                <w:webHidden/>
              </w:rPr>
              <w:instrText xml:space="preserve"> PAGEREF _Toc110950914 \h </w:instrText>
            </w:r>
            <w:r w:rsidR="009F21FD">
              <w:rPr>
                <w:noProof/>
                <w:webHidden/>
              </w:rPr>
            </w:r>
            <w:r w:rsidR="009F21FD">
              <w:rPr>
                <w:noProof/>
                <w:webHidden/>
              </w:rPr>
              <w:fldChar w:fldCharType="separate"/>
            </w:r>
            <w:r w:rsidR="009F21FD">
              <w:rPr>
                <w:noProof/>
                <w:webHidden/>
              </w:rPr>
              <w:t>5</w:t>
            </w:r>
            <w:r w:rsidR="009F21FD">
              <w:rPr>
                <w:noProof/>
                <w:webHidden/>
              </w:rPr>
              <w:fldChar w:fldCharType="end"/>
            </w:r>
          </w:hyperlink>
        </w:p>
        <w:p w14:paraId="2F88CCDD" w14:textId="138EE968" w:rsidR="009F21FD" w:rsidRDefault="008A7459">
          <w:pPr>
            <w:pStyle w:val="TOC1"/>
            <w:tabs>
              <w:tab w:val="right" w:leader="dot" w:pos="9350"/>
            </w:tabs>
            <w:rPr>
              <w:noProof/>
            </w:rPr>
          </w:pPr>
          <w:hyperlink w:anchor="_Toc110950915" w:history="1">
            <w:r w:rsidR="009F21FD" w:rsidRPr="00E2520D">
              <w:rPr>
                <w:rStyle w:val="Hyperlink"/>
                <w:rFonts w:cstheme="minorHAnsi"/>
                <w:noProof/>
              </w:rPr>
              <w:t>How are reviewers identified, selected, and reimbursed?</w:t>
            </w:r>
            <w:r w:rsidR="009F21FD">
              <w:rPr>
                <w:noProof/>
                <w:webHidden/>
              </w:rPr>
              <w:tab/>
            </w:r>
            <w:r w:rsidR="009F21FD">
              <w:rPr>
                <w:noProof/>
                <w:webHidden/>
              </w:rPr>
              <w:fldChar w:fldCharType="begin"/>
            </w:r>
            <w:r w:rsidR="009F21FD">
              <w:rPr>
                <w:noProof/>
                <w:webHidden/>
              </w:rPr>
              <w:instrText xml:space="preserve"> PAGEREF _Toc110950915 \h </w:instrText>
            </w:r>
            <w:r w:rsidR="009F21FD">
              <w:rPr>
                <w:noProof/>
                <w:webHidden/>
              </w:rPr>
            </w:r>
            <w:r w:rsidR="009F21FD">
              <w:rPr>
                <w:noProof/>
                <w:webHidden/>
              </w:rPr>
              <w:fldChar w:fldCharType="separate"/>
            </w:r>
            <w:r w:rsidR="009F21FD">
              <w:rPr>
                <w:noProof/>
                <w:webHidden/>
              </w:rPr>
              <w:t>6</w:t>
            </w:r>
            <w:r w:rsidR="009F21FD">
              <w:rPr>
                <w:noProof/>
                <w:webHidden/>
              </w:rPr>
              <w:fldChar w:fldCharType="end"/>
            </w:r>
          </w:hyperlink>
        </w:p>
        <w:p w14:paraId="2E27FC99" w14:textId="037840A0" w:rsidR="009F21FD" w:rsidRDefault="008A7459">
          <w:pPr>
            <w:pStyle w:val="TOC1"/>
            <w:tabs>
              <w:tab w:val="right" w:leader="dot" w:pos="9350"/>
            </w:tabs>
            <w:rPr>
              <w:noProof/>
            </w:rPr>
          </w:pPr>
          <w:hyperlink w:anchor="_Toc110950916" w:history="1">
            <w:r w:rsidR="009F21FD" w:rsidRPr="00E2520D">
              <w:rPr>
                <w:rStyle w:val="Hyperlink"/>
                <w:rFonts w:cstheme="minorHAnsi"/>
                <w:noProof/>
              </w:rPr>
              <w:t>How should programs prepare for the site visit?</w:t>
            </w:r>
            <w:r w:rsidR="009F21FD">
              <w:rPr>
                <w:noProof/>
                <w:webHidden/>
              </w:rPr>
              <w:tab/>
            </w:r>
            <w:r w:rsidR="009F21FD">
              <w:rPr>
                <w:noProof/>
                <w:webHidden/>
              </w:rPr>
              <w:fldChar w:fldCharType="begin"/>
            </w:r>
            <w:r w:rsidR="009F21FD">
              <w:rPr>
                <w:noProof/>
                <w:webHidden/>
              </w:rPr>
              <w:instrText xml:space="preserve"> PAGEREF _Toc110950916 \h </w:instrText>
            </w:r>
            <w:r w:rsidR="009F21FD">
              <w:rPr>
                <w:noProof/>
                <w:webHidden/>
              </w:rPr>
            </w:r>
            <w:r w:rsidR="009F21FD">
              <w:rPr>
                <w:noProof/>
                <w:webHidden/>
              </w:rPr>
              <w:fldChar w:fldCharType="separate"/>
            </w:r>
            <w:r w:rsidR="009F21FD">
              <w:rPr>
                <w:noProof/>
                <w:webHidden/>
              </w:rPr>
              <w:t>7</w:t>
            </w:r>
            <w:r w:rsidR="009F21FD">
              <w:rPr>
                <w:noProof/>
                <w:webHidden/>
              </w:rPr>
              <w:fldChar w:fldCharType="end"/>
            </w:r>
          </w:hyperlink>
        </w:p>
        <w:p w14:paraId="4F1249E8" w14:textId="606FA162" w:rsidR="009F21FD" w:rsidRDefault="008A7459">
          <w:pPr>
            <w:pStyle w:val="TOC1"/>
            <w:tabs>
              <w:tab w:val="right" w:leader="dot" w:pos="9350"/>
            </w:tabs>
            <w:rPr>
              <w:noProof/>
            </w:rPr>
          </w:pPr>
          <w:hyperlink w:anchor="_Toc110950917" w:history="1">
            <w:r w:rsidR="009F21FD" w:rsidRPr="00E2520D">
              <w:rPr>
                <w:rStyle w:val="Hyperlink"/>
                <w:rFonts w:cstheme="minorHAnsi"/>
                <w:noProof/>
              </w:rPr>
              <w:t>Where do I begin?</w:t>
            </w:r>
            <w:r w:rsidR="009F21FD">
              <w:rPr>
                <w:noProof/>
                <w:webHidden/>
              </w:rPr>
              <w:tab/>
            </w:r>
            <w:r w:rsidR="009F21FD">
              <w:rPr>
                <w:noProof/>
                <w:webHidden/>
              </w:rPr>
              <w:fldChar w:fldCharType="begin"/>
            </w:r>
            <w:r w:rsidR="009F21FD">
              <w:rPr>
                <w:noProof/>
                <w:webHidden/>
              </w:rPr>
              <w:instrText xml:space="preserve"> PAGEREF _Toc110950917 \h </w:instrText>
            </w:r>
            <w:r w:rsidR="009F21FD">
              <w:rPr>
                <w:noProof/>
                <w:webHidden/>
              </w:rPr>
            </w:r>
            <w:r w:rsidR="009F21FD">
              <w:rPr>
                <w:noProof/>
                <w:webHidden/>
              </w:rPr>
              <w:fldChar w:fldCharType="separate"/>
            </w:r>
            <w:r w:rsidR="009F21FD">
              <w:rPr>
                <w:noProof/>
                <w:webHidden/>
              </w:rPr>
              <w:t>7</w:t>
            </w:r>
            <w:r w:rsidR="009F21FD">
              <w:rPr>
                <w:noProof/>
                <w:webHidden/>
              </w:rPr>
              <w:fldChar w:fldCharType="end"/>
            </w:r>
          </w:hyperlink>
        </w:p>
        <w:p w14:paraId="0BAA1856" w14:textId="53DA2061" w:rsidR="009F21FD" w:rsidRDefault="008A7459">
          <w:pPr>
            <w:pStyle w:val="TOC1"/>
            <w:tabs>
              <w:tab w:val="right" w:leader="dot" w:pos="9350"/>
            </w:tabs>
            <w:rPr>
              <w:noProof/>
            </w:rPr>
          </w:pPr>
          <w:hyperlink w:anchor="_Toc110950918" w:history="1">
            <w:r w:rsidR="009F21FD" w:rsidRPr="00E2520D">
              <w:rPr>
                <w:rStyle w:val="Hyperlink"/>
                <w:rFonts w:cstheme="minorHAnsi"/>
                <w:noProof/>
              </w:rPr>
              <w:t>What is the timeline for the Program Review process?</w:t>
            </w:r>
            <w:r w:rsidR="009F21FD">
              <w:rPr>
                <w:noProof/>
                <w:webHidden/>
              </w:rPr>
              <w:tab/>
            </w:r>
            <w:r w:rsidR="009F21FD">
              <w:rPr>
                <w:noProof/>
                <w:webHidden/>
              </w:rPr>
              <w:fldChar w:fldCharType="begin"/>
            </w:r>
            <w:r w:rsidR="009F21FD">
              <w:rPr>
                <w:noProof/>
                <w:webHidden/>
              </w:rPr>
              <w:instrText xml:space="preserve"> PAGEREF _Toc110950918 \h </w:instrText>
            </w:r>
            <w:r w:rsidR="009F21FD">
              <w:rPr>
                <w:noProof/>
                <w:webHidden/>
              </w:rPr>
            </w:r>
            <w:r w:rsidR="009F21FD">
              <w:rPr>
                <w:noProof/>
                <w:webHidden/>
              </w:rPr>
              <w:fldChar w:fldCharType="separate"/>
            </w:r>
            <w:r w:rsidR="009F21FD">
              <w:rPr>
                <w:noProof/>
                <w:webHidden/>
              </w:rPr>
              <w:t>8</w:t>
            </w:r>
            <w:r w:rsidR="009F21FD">
              <w:rPr>
                <w:noProof/>
                <w:webHidden/>
              </w:rPr>
              <w:fldChar w:fldCharType="end"/>
            </w:r>
          </w:hyperlink>
        </w:p>
        <w:p w14:paraId="73B7ABDC" w14:textId="103070B6" w:rsidR="00DE503B" w:rsidRPr="009C2BBE" w:rsidRDefault="00A50CF2" w:rsidP="003E5372">
          <w:pPr>
            <w:tabs>
              <w:tab w:val="right" w:leader="dot" w:pos="9346"/>
            </w:tabs>
            <w:spacing w:after="0" w:line="360" w:lineRule="auto"/>
            <w:contextualSpacing/>
            <w:rPr>
              <w:rFonts w:cstheme="minorHAnsi"/>
            </w:rPr>
          </w:pPr>
          <w:r w:rsidRPr="009C2BBE">
            <w:rPr>
              <w:rFonts w:cstheme="minorHAnsi"/>
            </w:rPr>
            <w:fldChar w:fldCharType="end"/>
          </w:r>
          <w:r w:rsidR="00A74E0D" w:rsidRPr="009C2BBE">
            <w:rPr>
              <w:rFonts w:cstheme="minorHAnsi"/>
            </w:rPr>
            <w:t xml:space="preserve">Appendix A:  </w:t>
          </w:r>
          <w:r w:rsidR="00DE503B" w:rsidRPr="009C2BBE">
            <w:rPr>
              <w:rFonts w:cstheme="minorHAnsi"/>
            </w:rPr>
            <w:t xml:space="preserve">Program Review </w:t>
          </w:r>
          <w:r w:rsidR="00A67BEC">
            <w:rPr>
              <w:rFonts w:cstheme="minorHAnsi"/>
            </w:rPr>
            <w:t>Rubric: Undergraduate Programs</w:t>
          </w:r>
          <w:r w:rsidR="003E5372">
            <w:rPr>
              <w:rFonts w:cstheme="minorHAnsi"/>
              <w:noProof/>
            </w:rPr>
            <w:tab/>
          </w:r>
          <w:r w:rsidR="00BA484A">
            <w:rPr>
              <w:rFonts w:cstheme="minorHAnsi"/>
              <w:noProof/>
            </w:rPr>
            <w:t>9</w:t>
          </w:r>
        </w:p>
        <w:p w14:paraId="6E7FC74F" w14:textId="48C446F8" w:rsidR="00A67BEC" w:rsidRDefault="00DE503B" w:rsidP="003E5372">
          <w:pPr>
            <w:tabs>
              <w:tab w:val="right" w:leader="dot" w:pos="9346"/>
            </w:tabs>
            <w:spacing w:after="0" w:line="360" w:lineRule="auto"/>
            <w:contextualSpacing/>
            <w:rPr>
              <w:rFonts w:cstheme="minorHAnsi"/>
            </w:rPr>
          </w:pPr>
          <w:r w:rsidRPr="009C2BBE">
            <w:rPr>
              <w:rFonts w:cstheme="minorHAnsi"/>
            </w:rPr>
            <w:t xml:space="preserve">Appendix B:  </w:t>
          </w:r>
          <w:r w:rsidR="00A67BEC" w:rsidRPr="009C2BBE">
            <w:rPr>
              <w:rFonts w:cstheme="minorHAnsi"/>
            </w:rPr>
            <w:t xml:space="preserve">Program Review </w:t>
          </w:r>
          <w:r w:rsidR="00A67BEC">
            <w:rPr>
              <w:rFonts w:cstheme="minorHAnsi"/>
            </w:rPr>
            <w:t>Rubric: Graduate Programs</w:t>
          </w:r>
          <w:r w:rsidR="00A67BEC">
            <w:rPr>
              <w:rFonts w:cstheme="minorHAnsi"/>
            </w:rPr>
            <w:tab/>
            <w:t>12</w:t>
          </w:r>
        </w:p>
        <w:p w14:paraId="1E312268" w14:textId="76F74EE2" w:rsidR="00407659" w:rsidRPr="009C2BBE" w:rsidRDefault="00A67BEC" w:rsidP="003E5372">
          <w:pPr>
            <w:tabs>
              <w:tab w:val="right" w:leader="dot" w:pos="9346"/>
            </w:tabs>
            <w:spacing w:after="0" w:line="360" w:lineRule="auto"/>
            <w:contextualSpacing/>
            <w:rPr>
              <w:rFonts w:cstheme="minorHAnsi"/>
            </w:rPr>
          </w:pPr>
          <w:r>
            <w:rPr>
              <w:rFonts w:cstheme="minorHAnsi"/>
            </w:rPr>
            <w:t xml:space="preserve">Appendix C:  </w:t>
          </w:r>
          <w:r w:rsidRPr="00A67BEC">
            <w:rPr>
              <w:rFonts w:cstheme="minorHAnsi"/>
            </w:rPr>
            <w:t>Program Review Criteria Mapped to SACSCOC Requirements</w:t>
          </w:r>
          <w:r w:rsidR="00C76AEF">
            <w:rPr>
              <w:rFonts w:cstheme="minorHAnsi"/>
            </w:rPr>
            <w:tab/>
          </w:r>
          <w:r w:rsidR="00887E6F" w:rsidRPr="009C2BBE">
            <w:rPr>
              <w:rFonts w:cstheme="minorHAnsi"/>
            </w:rPr>
            <w:t>1</w:t>
          </w:r>
          <w:r>
            <w:rPr>
              <w:rFonts w:cstheme="minorHAnsi"/>
            </w:rPr>
            <w:t>5</w:t>
          </w:r>
        </w:p>
      </w:sdtContent>
    </w:sdt>
    <w:p w14:paraId="5E01C520" w14:textId="77777777" w:rsidR="006908D6" w:rsidRPr="009C2BBE" w:rsidRDefault="00A46511">
      <w:pPr>
        <w:rPr>
          <w:rFonts w:cstheme="minorHAnsi"/>
          <w:bCs/>
          <w:sz w:val="36"/>
          <w:szCs w:val="36"/>
        </w:rPr>
      </w:pPr>
      <w:r w:rsidRPr="009C2BBE">
        <w:rPr>
          <w:rFonts w:cstheme="minorHAnsi"/>
          <w:bCs/>
          <w:sz w:val="36"/>
          <w:szCs w:val="36"/>
        </w:rPr>
        <w:br w:type="page"/>
      </w:r>
    </w:p>
    <w:p w14:paraId="04F43232" w14:textId="77777777" w:rsidR="009D18F9" w:rsidRPr="009C2BBE" w:rsidRDefault="009D18F9" w:rsidP="00662080">
      <w:pPr>
        <w:pStyle w:val="Heading1"/>
        <w:rPr>
          <w:rFonts w:asciiTheme="minorHAnsi" w:hAnsiTheme="minorHAnsi" w:cstheme="minorHAnsi"/>
        </w:rPr>
        <w:sectPr w:rsidR="009D18F9" w:rsidRPr="009C2BBE" w:rsidSect="00865399">
          <w:pgSz w:w="12240" w:h="15840"/>
          <w:pgMar w:top="1440" w:right="1440" w:bottom="1440" w:left="1440" w:header="720" w:footer="720" w:gutter="0"/>
          <w:cols w:space="720"/>
          <w:docGrid w:linePitch="360"/>
        </w:sectPr>
      </w:pPr>
    </w:p>
    <w:p w14:paraId="27366C47" w14:textId="77777777" w:rsidR="00BB3051" w:rsidRPr="009C2BBE" w:rsidRDefault="00BB3051" w:rsidP="00662080">
      <w:pPr>
        <w:pStyle w:val="Heading1"/>
        <w:rPr>
          <w:rFonts w:asciiTheme="minorHAnsi" w:hAnsiTheme="minorHAnsi" w:cstheme="minorHAnsi"/>
        </w:rPr>
      </w:pPr>
      <w:bookmarkStart w:id="0" w:name="_Toc110950912"/>
      <w:r w:rsidRPr="009C2BBE">
        <w:rPr>
          <w:rFonts w:asciiTheme="minorHAnsi" w:hAnsiTheme="minorHAnsi" w:cstheme="minorHAnsi"/>
        </w:rPr>
        <w:lastRenderedPageBreak/>
        <w:t>What is Academic Program Review?</w:t>
      </w:r>
      <w:bookmarkEnd w:id="0"/>
    </w:p>
    <w:p w14:paraId="79A19EAD" w14:textId="4718F180" w:rsidR="009711AB" w:rsidRPr="009C2BBE" w:rsidRDefault="009711AB" w:rsidP="009711AB">
      <w:pPr>
        <w:rPr>
          <w:rFonts w:cstheme="minorHAnsi"/>
        </w:rPr>
      </w:pPr>
      <w:bookmarkStart w:id="1" w:name="_Hlk53559077"/>
      <w:r w:rsidRPr="009C2BBE">
        <w:rPr>
          <w:rFonts w:cstheme="minorHAnsi"/>
        </w:rPr>
        <w:t xml:space="preserve">The Tennessee Higher Education Commission (THEC) provides incentives, through the Quality Assurance Funding (QAF) program, for institutions who achieve and maintain program excellence through external evaluation. For accreditable programs, evaluation is based on the percentage of programs in good standing with accreditors or making adequate progress toward accreditation. For non-accreditable programs, evaluation is based on a set of objective standards related to learning outcomes, curriculum, student experience, faculty, learning resources, and support. </w:t>
      </w:r>
    </w:p>
    <w:p w14:paraId="485159B8" w14:textId="77E3B871" w:rsidR="009711AB" w:rsidRPr="009C2BBE" w:rsidRDefault="009711AB" w:rsidP="009711AB">
      <w:pPr>
        <w:rPr>
          <w:rFonts w:cstheme="minorHAnsi"/>
        </w:rPr>
      </w:pPr>
      <w:r w:rsidRPr="009C2BBE">
        <w:rPr>
          <w:rFonts w:cstheme="minorHAnsi"/>
        </w:rPr>
        <w:t>In accordance with the 2020-25 QAF guidelines, all non-accreditable, active degree programs must be evaluated through an Academic Program Review. Program Reviews provide a systematic method to evaluate program needs and productivity and improve program quality.</w:t>
      </w:r>
    </w:p>
    <w:p w14:paraId="73B2AE97" w14:textId="5FE110C0" w:rsidR="009711AB" w:rsidRPr="009C2BBE" w:rsidRDefault="001634F6" w:rsidP="009711AB">
      <w:pPr>
        <w:rPr>
          <w:rFonts w:cstheme="minorHAnsi"/>
        </w:rPr>
      </w:pPr>
      <w:bookmarkStart w:id="2" w:name="_Hlk53559324"/>
      <w:bookmarkEnd w:id="1"/>
      <w:r w:rsidRPr="009C2BBE">
        <w:rPr>
          <w:rFonts w:cstheme="minorHAnsi"/>
        </w:rPr>
        <w:t>The</w:t>
      </w:r>
      <w:r w:rsidR="00BB3051" w:rsidRPr="009C2BBE">
        <w:rPr>
          <w:rFonts w:cstheme="minorHAnsi"/>
        </w:rPr>
        <w:t xml:space="preserve"> </w:t>
      </w:r>
      <w:r w:rsidR="006E0EB7" w:rsidRPr="009C2BBE">
        <w:rPr>
          <w:rFonts w:cstheme="minorHAnsi"/>
        </w:rPr>
        <w:t>P</w:t>
      </w:r>
      <w:r w:rsidR="00BB3051" w:rsidRPr="009C2BBE">
        <w:rPr>
          <w:rFonts w:cstheme="minorHAnsi"/>
        </w:rPr>
        <w:t xml:space="preserve">rogram </w:t>
      </w:r>
      <w:r w:rsidR="006E0EB7" w:rsidRPr="009C2BBE">
        <w:rPr>
          <w:rFonts w:cstheme="minorHAnsi"/>
        </w:rPr>
        <w:t>R</w:t>
      </w:r>
      <w:r w:rsidR="00BB3051" w:rsidRPr="009C2BBE">
        <w:rPr>
          <w:rFonts w:cstheme="minorHAnsi"/>
        </w:rPr>
        <w:t xml:space="preserve">eview process takes </w:t>
      </w:r>
      <w:r w:rsidRPr="009C2BBE">
        <w:rPr>
          <w:rFonts w:cstheme="minorHAnsi"/>
        </w:rPr>
        <w:t>place on</w:t>
      </w:r>
      <w:r w:rsidR="00BB3051" w:rsidRPr="009C2BBE">
        <w:rPr>
          <w:rFonts w:cstheme="minorHAnsi"/>
        </w:rPr>
        <w:t xml:space="preserve"> a </w:t>
      </w:r>
      <w:r w:rsidR="00A46CC9" w:rsidRPr="009C2BBE">
        <w:rPr>
          <w:rFonts w:cstheme="minorHAnsi"/>
        </w:rPr>
        <w:t>seven</w:t>
      </w:r>
      <w:r w:rsidR="005D6B07" w:rsidRPr="009C2BBE">
        <w:rPr>
          <w:rFonts w:cstheme="minorHAnsi"/>
        </w:rPr>
        <w:t>-</w:t>
      </w:r>
      <w:r w:rsidR="00BB3051" w:rsidRPr="009C2BBE">
        <w:rPr>
          <w:rFonts w:cstheme="minorHAnsi"/>
        </w:rPr>
        <w:t>year cycle.</w:t>
      </w:r>
      <w:r w:rsidR="00603775" w:rsidRPr="009C2BBE">
        <w:rPr>
          <w:rFonts w:cstheme="minorHAnsi"/>
        </w:rPr>
        <w:t xml:space="preserve"> </w:t>
      </w:r>
      <w:r w:rsidR="009711AB" w:rsidRPr="009C2BBE">
        <w:rPr>
          <w:rFonts w:cstheme="minorHAnsi"/>
        </w:rPr>
        <w:t>During s</w:t>
      </w:r>
      <w:r w:rsidRPr="009C2BBE">
        <w:rPr>
          <w:rFonts w:cstheme="minorHAnsi"/>
        </w:rPr>
        <w:t>ix of the seven years, program</w:t>
      </w:r>
      <w:r w:rsidR="009711AB" w:rsidRPr="009C2BBE">
        <w:rPr>
          <w:rFonts w:cstheme="minorHAnsi"/>
        </w:rPr>
        <w:t xml:space="preserve"> leader</w:t>
      </w:r>
      <w:r w:rsidRPr="009C2BBE">
        <w:rPr>
          <w:rFonts w:cstheme="minorHAnsi"/>
        </w:rPr>
        <w:t xml:space="preserve">s </w:t>
      </w:r>
      <w:r w:rsidR="009711AB" w:rsidRPr="009C2BBE">
        <w:rPr>
          <w:rFonts w:cstheme="minorHAnsi"/>
        </w:rPr>
        <w:t>monitor and document the extent to which they achieve the aims of the program as described in their institutional effectiveness plans, including identifying and implementing improvement efforts</w:t>
      </w:r>
      <w:r w:rsidRPr="009C2BBE">
        <w:rPr>
          <w:rFonts w:cstheme="minorHAnsi"/>
        </w:rPr>
        <w:t>. During the seventh year of the cycle, programs</w:t>
      </w:r>
      <w:r w:rsidR="00543196" w:rsidRPr="009C2BBE">
        <w:rPr>
          <w:rFonts w:cstheme="minorHAnsi"/>
        </w:rPr>
        <w:t xml:space="preserve"> </w:t>
      </w:r>
      <w:r w:rsidR="00443FC2" w:rsidRPr="009C2BBE">
        <w:rPr>
          <w:rFonts w:cstheme="minorHAnsi"/>
        </w:rPr>
        <w:t xml:space="preserve">collaborate </w:t>
      </w:r>
      <w:r w:rsidR="008D03FF" w:rsidRPr="009C2BBE">
        <w:rPr>
          <w:rFonts w:cstheme="minorHAnsi"/>
        </w:rPr>
        <w:t xml:space="preserve">with </w:t>
      </w:r>
      <w:r w:rsidR="00B60A4B" w:rsidRPr="009C2BBE">
        <w:rPr>
          <w:rFonts w:cstheme="minorHAnsi"/>
        </w:rPr>
        <w:t xml:space="preserve">the Office of </w:t>
      </w:r>
      <w:r w:rsidR="006E0EB7" w:rsidRPr="009C2BBE">
        <w:rPr>
          <w:rFonts w:cstheme="minorHAnsi"/>
        </w:rPr>
        <w:t xml:space="preserve">Planning and Decision Support (PDS) </w:t>
      </w:r>
      <w:r w:rsidR="00603775" w:rsidRPr="009C2BBE">
        <w:rPr>
          <w:rFonts w:cstheme="minorHAnsi"/>
        </w:rPr>
        <w:t xml:space="preserve">to complete a self-study report and </w:t>
      </w:r>
      <w:r w:rsidR="009711AB" w:rsidRPr="009C2BBE">
        <w:rPr>
          <w:rFonts w:cstheme="minorHAnsi"/>
        </w:rPr>
        <w:t xml:space="preserve">host a </w:t>
      </w:r>
      <w:r w:rsidR="00603775" w:rsidRPr="009C2BBE">
        <w:rPr>
          <w:rFonts w:cstheme="minorHAnsi"/>
        </w:rPr>
        <w:t>site visit</w:t>
      </w:r>
      <w:r w:rsidR="00BB3051" w:rsidRPr="009C2BBE">
        <w:rPr>
          <w:rFonts w:cstheme="minorHAnsi"/>
        </w:rPr>
        <w:t xml:space="preserve">. </w:t>
      </w:r>
      <w:r w:rsidR="00325A2A" w:rsidRPr="009C2BBE">
        <w:rPr>
          <w:rFonts w:cstheme="minorHAnsi"/>
        </w:rPr>
        <w:t>The</w:t>
      </w:r>
      <w:r w:rsidR="009711AB" w:rsidRPr="009C2BBE">
        <w:rPr>
          <w:rFonts w:cstheme="minorHAnsi"/>
        </w:rPr>
        <w:t xml:space="preserve"> program </w:t>
      </w:r>
      <w:r w:rsidR="00325A2A" w:rsidRPr="009C2BBE">
        <w:rPr>
          <w:rFonts w:cstheme="minorHAnsi"/>
        </w:rPr>
        <w:t>is reviewed by two qualified external reviewers (</w:t>
      </w:r>
      <w:r w:rsidR="009711AB" w:rsidRPr="009C2BBE">
        <w:rPr>
          <w:rFonts w:cstheme="minorHAnsi"/>
        </w:rPr>
        <w:t xml:space="preserve">at least one </w:t>
      </w:r>
      <w:r w:rsidR="00325A2A" w:rsidRPr="009C2BBE">
        <w:rPr>
          <w:rFonts w:cstheme="minorHAnsi"/>
        </w:rPr>
        <w:t>must be</w:t>
      </w:r>
      <w:r w:rsidR="009711AB" w:rsidRPr="009C2BBE">
        <w:rPr>
          <w:rFonts w:cstheme="minorHAnsi"/>
        </w:rPr>
        <w:t xml:space="preserve"> out-of-state</w:t>
      </w:r>
      <w:r w:rsidR="00325A2A" w:rsidRPr="009C2BBE">
        <w:rPr>
          <w:rFonts w:cstheme="minorHAnsi"/>
        </w:rPr>
        <w:t>)</w:t>
      </w:r>
      <w:r w:rsidR="009711AB" w:rsidRPr="009C2BBE">
        <w:rPr>
          <w:rFonts w:cstheme="minorHAnsi"/>
        </w:rPr>
        <w:t xml:space="preserve">, </w:t>
      </w:r>
      <w:r w:rsidR="00325A2A" w:rsidRPr="009C2BBE">
        <w:rPr>
          <w:rFonts w:cstheme="minorHAnsi"/>
        </w:rPr>
        <w:t>who read</w:t>
      </w:r>
      <w:r w:rsidR="009711AB" w:rsidRPr="009C2BBE">
        <w:rPr>
          <w:rFonts w:cstheme="minorHAnsi"/>
        </w:rPr>
        <w:t xml:space="preserve"> the self-study report and participate in a site visit that includes a tour of program facilities and meetings with students, faculty, administrators, and others. The review</w:t>
      </w:r>
      <w:r w:rsidR="00325A2A" w:rsidRPr="009C2BBE">
        <w:rPr>
          <w:rFonts w:cstheme="minorHAnsi"/>
        </w:rPr>
        <w:t>ers</w:t>
      </w:r>
      <w:r w:rsidR="009711AB" w:rsidRPr="009C2BBE">
        <w:rPr>
          <w:rFonts w:cstheme="minorHAnsi"/>
        </w:rPr>
        <w:t xml:space="preserve"> </w:t>
      </w:r>
      <w:r w:rsidR="00325A2A" w:rsidRPr="009C2BBE">
        <w:rPr>
          <w:rFonts w:cstheme="minorHAnsi"/>
        </w:rPr>
        <w:t>then complete</w:t>
      </w:r>
      <w:r w:rsidR="009711AB" w:rsidRPr="009C2BBE">
        <w:rPr>
          <w:rFonts w:cstheme="minorHAnsi"/>
        </w:rPr>
        <w:t xml:space="preserve"> a standar</w:t>
      </w:r>
      <w:r w:rsidR="00325A2A" w:rsidRPr="009C2BBE">
        <w:rPr>
          <w:rFonts w:cstheme="minorHAnsi"/>
        </w:rPr>
        <w:t>d evaluation rubric and compile</w:t>
      </w:r>
      <w:r w:rsidR="009711AB" w:rsidRPr="009C2BBE">
        <w:rPr>
          <w:rFonts w:cstheme="minorHAnsi"/>
        </w:rPr>
        <w:t xml:space="preserve"> a narrative report that includes recommendations for improvement. Program leaders work with the appropriate college dean to create action plans based on reviewer feedback and incorporate these plans into the existing institutional effectiveness process. Then, the cycle begins again.</w:t>
      </w:r>
    </w:p>
    <w:p w14:paraId="6891BF73" w14:textId="1F96BA68" w:rsidR="00B302B5" w:rsidRPr="009C2BBE" w:rsidRDefault="006E0EB7" w:rsidP="00BB3051">
      <w:pPr>
        <w:rPr>
          <w:rFonts w:cstheme="minorHAnsi"/>
        </w:rPr>
      </w:pPr>
      <w:r w:rsidRPr="009C2BBE">
        <w:rPr>
          <w:rFonts w:cstheme="minorHAnsi"/>
        </w:rPr>
        <w:t>PDS</w:t>
      </w:r>
      <w:r w:rsidR="00B302B5" w:rsidRPr="009C2BBE">
        <w:rPr>
          <w:rFonts w:cstheme="minorHAnsi"/>
        </w:rPr>
        <w:t xml:space="preserve"> coordinates all reviews</w:t>
      </w:r>
      <w:r w:rsidR="00443FC2" w:rsidRPr="009C2BBE">
        <w:rPr>
          <w:rFonts w:cstheme="minorHAnsi"/>
        </w:rPr>
        <w:t xml:space="preserve"> with the primary goal of showcasing the quality of ETSU’s academic programs</w:t>
      </w:r>
      <w:r w:rsidR="00B302B5" w:rsidRPr="009C2BBE">
        <w:rPr>
          <w:rFonts w:cstheme="minorHAnsi"/>
        </w:rPr>
        <w:t>.</w:t>
      </w:r>
      <w:r w:rsidR="00603775" w:rsidRPr="009C2BBE">
        <w:rPr>
          <w:rFonts w:cstheme="minorHAnsi"/>
        </w:rPr>
        <w:t xml:space="preserve"> </w:t>
      </w:r>
      <w:r w:rsidR="00443FC2" w:rsidRPr="009C2BBE">
        <w:rPr>
          <w:rFonts w:cstheme="minorHAnsi"/>
        </w:rPr>
        <w:t>PDS staff</w:t>
      </w:r>
      <w:r w:rsidR="00F34A99" w:rsidRPr="009C2BBE">
        <w:rPr>
          <w:rFonts w:cstheme="minorHAnsi"/>
        </w:rPr>
        <w:t xml:space="preserve"> </w:t>
      </w:r>
      <w:r w:rsidR="00443FC2" w:rsidRPr="009C2BBE">
        <w:rPr>
          <w:rFonts w:cstheme="minorHAnsi"/>
        </w:rPr>
        <w:t>serve</w:t>
      </w:r>
      <w:r w:rsidR="00F34A99" w:rsidRPr="009C2BBE">
        <w:rPr>
          <w:rFonts w:cstheme="minorHAnsi"/>
        </w:rPr>
        <w:t xml:space="preserve"> as </w:t>
      </w:r>
      <w:r w:rsidR="009711AB" w:rsidRPr="009C2BBE">
        <w:rPr>
          <w:rFonts w:cstheme="minorHAnsi"/>
        </w:rPr>
        <w:t xml:space="preserve">a resource as </w:t>
      </w:r>
      <w:r w:rsidR="00443FC2" w:rsidRPr="009C2BBE">
        <w:rPr>
          <w:rFonts w:cstheme="minorHAnsi"/>
        </w:rPr>
        <w:t xml:space="preserve">programs compile the </w:t>
      </w:r>
      <w:r w:rsidR="00F34A99" w:rsidRPr="009C2BBE">
        <w:rPr>
          <w:rFonts w:cstheme="minorHAnsi"/>
        </w:rPr>
        <w:t xml:space="preserve">self-study and attempt to make the review process as smooth as possible for all involved. </w:t>
      </w:r>
      <w:r w:rsidR="00F300D5" w:rsidRPr="009C2BBE">
        <w:rPr>
          <w:rFonts w:cstheme="minorHAnsi"/>
        </w:rPr>
        <w:t xml:space="preserve">PDS is also available to provide guidance and support for strategic planning and improvement activities before and after the site visit. </w:t>
      </w:r>
      <w:r w:rsidR="009711AB" w:rsidRPr="009C2BBE">
        <w:rPr>
          <w:rFonts w:cstheme="minorHAnsi"/>
        </w:rPr>
        <w:t>Program leaders</w:t>
      </w:r>
      <w:r w:rsidR="00443FC2" w:rsidRPr="009C2BBE">
        <w:rPr>
          <w:rFonts w:cstheme="minorHAnsi"/>
        </w:rPr>
        <w:t xml:space="preserve"> are encouraged to contact PDS staff with</w:t>
      </w:r>
      <w:r w:rsidR="00F34A99" w:rsidRPr="009C2BBE">
        <w:rPr>
          <w:rFonts w:cstheme="minorHAnsi"/>
        </w:rPr>
        <w:t xml:space="preserve"> questions</w:t>
      </w:r>
      <w:r w:rsidR="00443FC2" w:rsidRPr="009C2BBE">
        <w:rPr>
          <w:rFonts w:cstheme="minorHAnsi"/>
        </w:rPr>
        <w:t xml:space="preserve"> or to request assistance.</w:t>
      </w:r>
    </w:p>
    <w:p w14:paraId="3A6A8AD3" w14:textId="44121CE9" w:rsidR="00AE17B6" w:rsidRPr="009C2BBE" w:rsidRDefault="00AE17B6" w:rsidP="00AE17B6">
      <w:pPr>
        <w:pStyle w:val="Heading1"/>
        <w:rPr>
          <w:rFonts w:asciiTheme="minorHAnsi" w:hAnsiTheme="minorHAnsi" w:cstheme="minorHAnsi"/>
        </w:rPr>
      </w:pPr>
      <w:bookmarkStart w:id="3" w:name="_Toc110950913"/>
      <w:bookmarkEnd w:id="2"/>
      <w:r w:rsidRPr="009C2BBE">
        <w:rPr>
          <w:rFonts w:asciiTheme="minorHAnsi" w:hAnsiTheme="minorHAnsi" w:cstheme="minorHAnsi"/>
        </w:rPr>
        <w:t xml:space="preserve">Why is Program Review </w:t>
      </w:r>
      <w:r w:rsidR="008839CB" w:rsidRPr="009C2BBE">
        <w:rPr>
          <w:rFonts w:asciiTheme="minorHAnsi" w:hAnsiTheme="minorHAnsi" w:cstheme="minorHAnsi"/>
        </w:rPr>
        <w:t>I</w:t>
      </w:r>
      <w:r w:rsidRPr="009C2BBE">
        <w:rPr>
          <w:rFonts w:asciiTheme="minorHAnsi" w:hAnsiTheme="minorHAnsi" w:cstheme="minorHAnsi"/>
        </w:rPr>
        <w:t>mportant?</w:t>
      </w:r>
      <w:bookmarkEnd w:id="3"/>
    </w:p>
    <w:p w14:paraId="0F326A5D" w14:textId="47A1A600" w:rsidR="00AE17B6" w:rsidRPr="009C2BBE" w:rsidRDefault="00F300D5" w:rsidP="00AE17B6">
      <w:pPr>
        <w:rPr>
          <w:rFonts w:cstheme="minorHAnsi"/>
        </w:rPr>
      </w:pPr>
      <w:bookmarkStart w:id="4" w:name="_Hlk53559577"/>
      <w:r w:rsidRPr="009C2BBE">
        <w:rPr>
          <w:rFonts w:cstheme="minorHAnsi"/>
        </w:rPr>
        <w:t xml:space="preserve">The </w:t>
      </w:r>
      <w:r w:rsidR="00AE17B6" w:rsidRPr="009C2BBE">
        <w:rPr>
          <w:rFonts w:cstheme="minorHAnsi"/>
        </w:rPr>
        <w:t xml:space="preserve">Program </w:t>
      </w:r>
      <w:r w:rsidR="006E0EB7" w:rsidRPr="009C2BBE">
        <w:rPr>
          <w:rFonts w:cstheme="minorHAnsi"/>
        </w:rPr>
        <w:t>R</w:t>
      </w:r>
      <w:r w:rsidR="00AE17B6" w:rsidRPr="009C2BBE">
        <w:rPr>
          <w:rFonts w:cstheme="minorHAnsi"/>
        </w:rPr>
        <w:t xml:space="preserve">eview </w:t>
      </w:r>
      <w:r w:rsidRPr="009C2BBE">
        <w:rPr>
          <w:rFonts w:cstheme="minorHAnsi"/>
        </w:rPr>
        <w:t>process provides</w:t>
      </w:r>
      <w:r w:rsidR="00443FC2" w:rsidRPr="009C2BBE">
        <w:rPr>
          <w:rFonts w:cstheme="minorHAnsi"/>
        </w:rPr>
        <w:t xml:space="preserve"> </w:t>
      </w:r>
      <w:r w:rsidR="009711AB" w:rsidRPr="009C2BBE">
        <w:rPr>
          <w:rFonts w:cstheme="minorHAnsi"/>
        </w:rPr>
        <w:t xml:space="preserve">deans, </w:t>
      </w:r>
      <w:r w:rsidR="00443FC2" w:rsidRPr="009C2BBE">
        <w:rPr>
          <w:rFonts w:cstheme="minorHAnsi"/>
        </w:rPr>
        <w:t>department chairs</w:t>
      </w:r>
      <w:r w:rsidR="009711AB" w:rsidRPr="009C2BBE">
        <w:rPr>
          <w:rFonts w:cstheme="minorHAnsi"/>
        </w:rPr>
        <w:t>,</w:t>
      </w:r>
      <w:r w:rsidR="00443FC2" w:rsidRPr="009C2BBE">
        <w:rPr>
          <w:rFonts w:cstheme="minorHAnsi"/>
        </w:rPr>
        <w:t xml:space="preserve"> </w:t>
      </w:r>
      <w:r w:rsidR="009711AB" w:rsidRPr="009C2BBE">
        <w:rPr>
          <w:rFonts w:cstheme="minorHAnsi"/>
        </w:rPr>
        <w:t xml:space="preserve">program coordinators, </w:t>
      </w:r>
      <w:r w:rsidR="00443FC2" w:rsidRPr="009C2BBE">
        <w:rPr>
          <w:rFonts w:cstheme="minorHAnsi"/>
        </w:rPr>
        <w:t>and faculty with</w:t>
      </w:r>
      <w:r w:rsidRPr="009C2BBE">
        <w:rPr>
          <w:rFonts w:cstheme="minorHAnsi"/>
        </w:rPr>
        <w:t xml:space="preserve"> the guidance and structure </w:t>
      </w:r>
      <w:r w:rsidR="009711AB" w:rsidRPr="009C2BBE">
        <w:rPr>
          <w:rFonts w:cstheme="minorHAnsi"/>
        </w:rPr>
        <w:t xml:space="preserve">needed </w:t>
      </w:r>
      <w:r w:rsidRPr="009C2BBE">
        <w:rPr>
          <w:rFonts w:cstheme="minorHAnsi"/>
        </w:rPr>
        <w:t>to identify</w:t>
      </w:r>
      <w:r w:rsidR="00AE17B6" w:rsidRPr="009C2BBE">
        <w:rPr>
          <w:rFonts w:cstheme="minorHAnsi"/>
        </w:rPr>
        <w:t xml:space="preserve"> strengths and weaknesses</w:t>
      </w:r>
      <w:r w:rsidRPr="009C2BBE">
        <w:rPr>
          <w:rFonts w:cstheme="minorHAnsi"/>
        </w:rPr>
        <w:t xml:space="preserve">, </w:t>
      </w:r>
      <w:r w:rsidR="009711AB" w:rsidRPr="009C2BBE">
        <w:rPr>
          <w:rFonts w:cstheme="minorHAnsi"/>
        </w:rPr>
        <w:t>opportunities for</w:t>
      </w:r>
      <w:r w:rsidR="006E0EB7" w:rsidRPr="009C2BBE">
        <w:rPr>
          <w:rFonts w:cstheme="minorHAnsi"/>
        </w:rPr>
        <w:t xml:space="preserve"> improvement</w:t>
      </w:r>
      <w:r w:rsidRPr="009C2BBE">
        <w:rPr>
          <w:rFonts w:cstheme="minorHAnsi"/>
        </w:rPr>
        <w:t xml:space="preserve">, and </w:t>
      </w:r>
      <w:r w:rsidR="009711AB" w:rsidRPr="009C2BBE">
        <w:rPr>
          <w:rFonts w:cstheme="minorHAnsi"/>
        </w:rPr>
        <w:t xml:space="preserve">current </w:t>
      </w:r>
      <w:r w:rsidRPr="009C2BBE">
        <w:rPr>
          <w:rFonts w:cstheme="minorHAnsi"/>
        </w:rPr>
        <w:t xml:space="preserve">efforts that are beneficial to the program. </w:t>
      </w:r>
      <w:r w:rsidR="005D125E" w:rsidRPr="009C2BBE">
        <w:rPr>
          <w:rFonts w:cstheme="minorHAnsi"/>
        </w:rPr>
        <w:t xml:space="preserve">This process not only allows </w:t>
      </w:r>
      <w:r w:rsidR="00443FC2" w:rsidRPr="009C2BBE">
        <w:rPr>
          <w:rFonts w:cstheme="minorHAnsi"/>
        </w:rPr>
        <w:t>programs</w:t>
      </w:r>
      <w:r w:rsidR="005D125E" w:rsidRPr="009C2BBE">
        <w:rPr>
          <w:rFonts w:cstheme="minorHAnsi"/>
        </w:rPr>
        <w:t xml:space="preserve"> to identify </w:t>
      </w:r>
      <w:r w:rsidR="00443FC2" w:rsidRPr="009C2BBE">
        <w:rPr>
          <w:rFonts w:cstheme="minorHAnsi"/>
        </w:rPr>
        <w:t>their</w:t>
      </w:r>
      <w:r w:rsidR="005D125E" w:rsidRPr="009C2BBE">
        <w:rPr>
          <w:rFonts w:cstheme="minorHAnsi"/>
        </w:rPr>
        <w:t xml:space="preserve"> </w:t>
      </w:r>
      <w:r w:rsidR="009711AB" w:rsidRPr="009C2BBE">
        <w:rPr>
          <w:rFonts w:cstheme="minorHAnsi"/>
        </w:rPr>
        <w:t xml:space="preserve">unique </w:t>
      </w:r>
      <w:r w:rsidR="005D125E" w:rsidRPr="009C2BBE">
        <w:rPr>
          <w:rFonts w:cstheme="minorHAnsi"/>
        </w:rPr>
        <w:t xml:space="preserve">advantages and needs, </w:t>
      </w:r>
      <w:r w:rsidR="009711AB" w:rsidRPr="009C2BBE">
        <w:rPr>
          <w:rFonts w:cstheme="minorHAnsi"/>
        </w:rPr>
        <w:t xml:space="preserve">but </w:t>
      </w:r>
      <w:r w:rsidR="005D125E" w:rsidRPr="009C2BBE">
        <w:rPr>
          <w:rFonts w:cstheme="minorHAnsi"/>
        </w:rPr>
        <w:t>it also provides information on services available across campus to help advance program</w:t>
      </w:r>
      <w:r w:rsidR="0056480C" w:rsidRPr="009C2BBE">
        <w:rPr>
          <w:rFonts w:cstheme="minorHAnsi"/>
        </w:rPr>
        <w:t>s</w:t>
      </w:r>
      <w:r w:rsidR="005D125E" w:rsidRPr="009C2BBE">
        <w:rPr>
          <w:rFonts w:cstheme="minorHAnsi"/>
        </w:rPr>
        <w:t xml:space="preserve">. </w:t>
      </w:r>
      <w:r w:rsidR="009711AB" w:rsidRPr="009C2BBE">
        <w:rPr>
          <w:rFonts w:cstheme="minorHAnsi"/>
        </w:rPr>
        <w:t>Continuous efforts to improve program quality affirm ETSU’s mission and values – specifically that education is the university’s highest priority – and help to promote improved enrollment, retention, and graduation rates.</w:t>
      </w:r>
      <w:r w:rsidR="005D125E" w:rsidRPr="009C2BBE">
        <w:rPr>
          <w:rFonts w:cstheme="minorHAnsi"/>
        </w:rPr>
        <w:t xml:space="preserve"> Therefore,</w:t>
      </w:r>
      <w:r w:rsidR="00132456" w:rsidRPr="009C2BBE">
        <w:rPr>
          <w:rFonts w:cstheme="minorHAnsi"/>
        </w:rPr>
        <w:t xml:space="preserve"> </w:t>
      </w:r>
      <w:r w:rsidR="005D125E" w:rsidRPr="009C2BBE">
        <w:rPr>
          <w:rFonts w:cstheme="minorHAnsi"/>
        </w:rPr>
        <w:t>i</w:t>
      </w:r>
      <w:r w:rsidR="006E0EB7" w:rsidRPr="009C2BBE">
        <w:rPr>
          <w:rFonts w:cstheme="minorHAnsi"/>
        </w:rPr>
        <w:t xml:space="preserve">t is important that </w:t>
      </w:r>
      <w:r w:rsidR="00443FC2" w:rsidRPr="009C2BBE">
        <w:rPr>
          <w:rFonts w:cstheme="minorHAnsi"/>
        </w:rPr>
        <w:t>program leaders</w:t>
      </w:r>
      <w:r w:rsidR="009711AB" w:rsidRPr="009C2BBE">
        <w:rPr>
          <w:rFonts w:cstheme="minorHAnsi"/>
        </w:rPr>
        <w:t xml:space="preserve"> and faculty fully engage in the review process, including completing</w:t>
      </w:r>
      <w:r w:rsidR="00B01EC0" w:rsidRPr="009C2BBE">
        <w:rPr>
          <w:rFonts w:cstheme="minorHAnsi"/>
        </w:rPr>
        <w:t xml:space="preserve"> follow-up </w:t>
      </w:r>
      <w:r w:rsidR="009711AB" w:rsidRPr="009C2BBE">
        <w:rPr>
          <w:rFonts w:cstheme="minorHAnsi"/>
        </w:rPr>
        <w:t>activities,</w:t>
      </w:r>
      <w:r w:rsidR="00B01EC0" w:rsidRPr="009C2BBE">
        <w:rPr>
          <w:rFonts w:cstheme="minorHAnsi"/>
        </w:rPr>
        <w:t xml:space="preserve"> </w:t>
      </w:r>
      <w:r w:rsidR="006E0EB7" w:rsidRPr="009C2BBE">
        <w:rPr>
          <w:rFonts w:cstheme="minorHAnsi"/>
        </w:rPr>
        <w:t xml:space="preserve">to </w:t>
      </w:r>
      <w:r w:rsidR="009711AB" w:rsidRPr="009C2BBE">
        <w:rPr>
          <w:rFonts w:cstheme="minorHAnsi"/>
        </w:rPr>
        <w:t>en</w:t>
      </w:r>
      <w:r w:rsidR="00B01EC0" w:rsidRPr="009C2BBE">
        <w:rPr>
          <w:rFonts w:cstheme="minorHAnsi"/>
        </w:rPr>
        <w:t xml:space="preserve">sure that planned changes are implemented </w:t>
      </w:r>
      <w:r w:rsidR="006E0EB7" w:rsidRPr="009C2BBE">
        <w:rPr>
          <w:rFonts w:cstheme="minorHAnsi"/>
        </w:rPr>
        <w:t>and resource nee</w:t>
      </w:r>
      <w:r w:rsidR="0056480C" w:rsidRPr="009C2BBE">
        <w:rPr>
          <w:rFonts w:cstheme="minorHAnsi"/>
        </w:rPr>
        <w:t>ds are addressed</w:t>
      </w:r>
      <w:r w:rsidR="006E0EB7" w:rsidRPr="009C2BBE">
        <w:rPr>
          <w:rFonts w:cstheme="minorHAnsi"/>
        </w:rPr>
        <w:t xml:space="preserve"> </w:t>
      </w:r>
      <w:r w:rsidR="00B01EC0" w:rsidRPr="009C2BBE">
        <w:rPr>
          <w:rFonts w:cstheme="minorHAnsi"/>
        </w:rPr>
        <w:t>in a systematic manner.</w:t>
      </w:r>
    </w:p>
    <w:p w14:paraId="571C5D5A" w14:textId="4CA7E0D6" w:rsidR="009711AB" w:rsidRPr="009C2BBE" w:rsidRDefault="009711AB" w:rsidP="009711AB">
      <w:pPr>
        <w:rPr>
          <w:rFonts w:cstheme="minorHAnsi"/>
        </w:rPr>
      </w:pPr>
      <w:bookmarkStart w:id="5" w:name="_Hlk53559738"/>
      <w:r w:rsidRPr="009C2BBE">
        <w:rPr>
          <w:rFonts w:cstheme="minorHAnsi"/>
        </w:rPr>
        <w:lastRenderedPageBreak/>
        <w:t>Many of the Program Review criteria are closely aligned with SACSCOC core requirements and standards. The documentation compiled and collected during the program review process and self-study compilation can often be used for accreditation purposes, saving program leaders time and reducing duplication of effort. In addition, the rubrics completed by external program reviewers are valuable evidence of ETSU’s compliance with related SACSCOC standards.</w:t>
      </w:r>
      <w:r w:rsidR="009F21FD">
        <w:rPr>
          <w:rFonts w:cstheme="minorHAnsi"/>
        </w:rPr>
        <w:t xml:space="preserve"> </w:t>
      </w:r>
      <w:r w:rsidR="009F21FD">
        <w:rPr>
          <w:rFonts w:cstheme="minorHAnsi"/>
          <w:b/>
        </w:rPr>
        <w:t xml:space="preserve">Appendix A </w:t>
      </w:r>
      <w:r w:rsidR="009F21FD" w:rsidRPr="009F21FD">
        <w:rPr>
          <w:rFonts w:cstheme="minorHAnsi"/>
        </w:rPr>
        <w:t>and</w:t>
      </w:r>
      <w:r w:rsidR="009F21FD">
        <w:rPr>
          <w:rFonts w:cstheme="minorHAnsi"/>
          <w:b/>
        </w:rPr>
        <w:t xml:space="preserve"> Appendix B </w:t>
      </w:r>
      <w:r w:rsidR="009F21FD" w:rsidRPr="009F21FD">
        <w:rPr>
          <w:rFonts w:cstheme="minorHAnsi"/>
        </w:rPr>
        <w:t>are</w:t>
      </w:r>
      <w:r w:rsidR="009F21FD">
        <w:rPr>
          <w:rFonts w:cstheme="minorHAnsi"/>
        </w:rPr>
        <w:t xml:space="preserve"> the Program Review Rubrics for Undergraduate Programs and Graduate programs respectively, which are completed and submitted by the reviewers.</w:t>
      </w:r>
      <w:r w:rsidRPr="009C2BBE">
        <w:rPr>
          <w:rFonts w:cstheme="minorHAnsi"/>
        </w:rPr>
        <w:t xml:space="preserve"> </w:t>
      </w:r>
      <w:r w:rsidRPr="009C2BBE">
        <w:rPr>
          <w:rFonts w:cstheme="minorHAnsi"/>
          <w:b/>
        </w:rPr>
        <w:t xml:space="preserve">Appendix </w:t>
      </w:r>
      <w:r w:rsidR="009F21FD">
        <w:rPr>
          <w:rFonts w:cstheme="minorHAnsi"/>
          <w:b/>
        </w:rPr>
        <w:t>C</w:t>
      </w:r>
      <w:r w:rsidRPr="009C2BBE">
        <w:rPr>
          <w:rFonts w:cstheme="minorHAnsi"/>
        </w:rPr>
        <w:t xml:space="preserve"> provides a crosswalk between the undergraduate and graduate Program Review criteria and related SACSCOC standards and core requirements. </w:t>
      </w:r>
    </w:p>
    <w:p w14:paraId="45CC8233" w14:textId="29880272" w:rsidR="00A10B00" w:rsidRPr="009C2BBE" w:rsidRDefault="009711AB">
      <w:pPr>
        <w:rPr>
          <w:rFonts w:cstheme="minorHAnsi"/>
        </w:rPr>
      </w:pPr>
      <w:r w:rsidRPr="009C2BBE">
        <w:rPr>
          <w:rFonts w:cstheme="minorHAnsi"/>
        </w:rPr>
        <w:t>Finally, Program Reviews are a significant portion of the QAF point calculation. Successful Program Reviews earn a higher number of QAF points, generating additional funds for the university. ETSU’s participation in the QAF process generates up to $4 million of ETSU’s annual state appr</w:t>
      </w:r>
      <w:r w:rsidR="00325A2A" w:rsidRPr="009C2BBE">
        <w:rPr>
          <w:rFonts w:cstheme="minorHAnsi"/>
        </w:rPr>
        <w:t>opriations, and approximately $7</w:t>
      </w:r>
      <w:r w:rsidRPr="009C2BBE">
        <w:rPr>
          <w:rFonts w:cstheme="minorHAnsi"/>
        </w:rPr>
        <w:t>00,000 of these funds are directly attributed to Program Review performance.</w:t>
      </w:r>
      <w:bookmarkStart w:id="6" w:name="_How_do_we"/>
      <w:bookmarkEnd w:id="4"/>
      <w:bookmarkEnd w:id="5"/>
      <w:bookmarkEnd w:id="6"/>
    </w:p>
    <w:p w14:paraId="14A5DD02" w14:textId="77777777" w:rsidR="00D53CAC" w:rsidRPr="009C2BBE" w:rsidRDefault="00D53CAC" w:rsidP="00D53CAC">
      <w:pPr>
        <w:pStyle w:val="Heading1"/>
        <w:rPr>
          <w:rFonts w:asciiTheme="minorHAnsi" w:hAnsiTheme="minorHAnsi" w:cstheme="minorHAnsi"/>
        </w:rPr>
      </w:pPr>
      <w:bookmarkStart w:id="7" w:name="_Toc110950914"/>
      <w:r w:rsidRPr="009C2BBE">
        <w:rPr>
          <w:rFonts w:asciiTheme="minorHAnsi" w:hAnsiTheme="minorHAnsi" w:cstheme="minorHAnsi"/>
        </w:rPr>
        <w:t>What goes into in the self-study?</w:t>
      </w:r>
      <w:bookmarkEnd w:id="7"/>
    </w:p>
    <w:p w14:paraId="3A1C6500" w14:textId="076C225F" w:rsidR="00D53CAC" w:rsidRPr="009C2BBE" w:rsidRDefault="00D53CAC" w:rsidP="00D53CAC">
      <w:pPr>
        <w:rPr>
          <w:rFonts w:cstheme="minorHAnsi"/>
          <w:bCs/>
        </w:rPr>
      </w:pPr>
      <w:r w:rsidRPr="009C2BBE">
        <w:rPr>
          <w:rFonts w:cstheme="minorHAnsi"/>
          <w:bCs/>
        </w:rPr>
        <w:t xml:space="preserve">In preparation for the self-study, program faculty and staff members should meet to analyze and discuss the current state of their program, including current strengths, weaknesses, improvement efforts, and areas that makes the program unique and successful. Faculty and staff should also review the self-study template and rubric(s) to ensure all areas of the program review are discussed. </w:t>
      </w:r>
      <w:bookmarkStart w:id="8" w:name="_Hlk53560527"/>
      <w:r w:rsidR="00DD1297">
        <w:rPr>
          <w:rFonts w:cstheme="minorHAnsi"/>
          <w:bCs/>
        </w:rPr>
        <w:t xml:space="preserve">Within the self-study template, each rubric item is incorporated to ensure that all rubric items are addressed. </w:t>
      </w:r>
      <w:r w:rsidRPr="009C2BBE">
        <w:rPr>
          <w:rFonts w:cstheme="minorHAnsi"/>
          <w:bCs/>
        </w:rPr>
        <w:t xml:space="preserve">Self-studies </w:t>
      </w:r>
      <w:r w:rsidR="002A4B3D">
        <w:rPr>
          <w:rFonts w:cstheme="minorHAnsi"/>
          <w:bCs/>
        </w:rPr>
        <w:t>are</w:t>
      </w:r>
      <w:r w:rsidRPr="009C2BBE">
        <w:rPr>
          <w:rFonts w:cstheme="minorHAnsi"/>
          <w:bCs/>
        </w:rPr>
        <w:t xml:space="preserve"> written by department chairs or program coordinators with input from faculty and staff or be divided among individual faculty or committees, then combined and edited. Regardless of the process used to complete the self-study, the program’s department chair is responsible for the final product. </w:t>
      </w:r>
      <w:bookmarkEnd w:id="8"/>
    </w:p>
    <w:p w14:paraId="6E5B9194" w14:textId="21773FF1" w:rsidR="00D53CAC" w:rsidRPr="009C2BBE" w:rsidRDefault="00D53CAC" w:rsidP="00D53CAC">
      <w:pPr>
        <w:rPr>
          <w:rFonts w:cstheme="minorHAnsi"/>
          <w:bCs/>
        </w:rPr>
      </w:pPr>
      <w:r w:rsidRPr="009C2BBE">
        <w:rPr>
          <w:rFonts w:cstheme="minorHAnsi"/>
          <w:bCs/>
        </w:rPr>
        <w:t xml:space="preserve">Some sections </w:t>
      </w:r>
      <w:r w:rsidR="00DD1297">
        <w:rPr>
          <w:rFonts w:cstheme="minorHAnsi"/>
          <w:bCs/>
        </w:rPr>
        <w:t xml:space="preserve">of the self-study template </w:t>
      </w:r>
      <w:r w:rsidRPr="009C2BBE">
        <w:rPr>
          <w:rFonts w:cstheme="minorHAnsi"/>
          <w:bCs/>
        </w:rPr>
        <w:t xml:space="preserve">have university-level information </w:t>
      </w:r>
      <w:r w:rsidR="003035C8" w:rsidRPr="009C2BBE">
        <w:rPr>
          <w:rFonts w:cstheme="minorHAnsi"/>
          <w:bCs/>
        </w:rPr>
        <w:t>that may not be changed</w:t>
      </w:r>
      <w:r w:rsidRPr="009C2BBE">
        <w:rPr>
          <w:rFonts w:cstheme="minorHAnsi"/>
          <w:bCs/>
        </w:rPr>
        <w:t>. Prompts for program-</w:t>
      </w:r>
      <w:r w:rsidR="003035C8" w:rsidRPr="009C2BBE">
        <w:rPr>
          <w:rFonts w:cstheme="minorHAnsi"/>
          <w:bCs/>
        </w:rPr>
        <w:t>specific</w:t>
      </w:r>
      <w:r w:rsidRPr="009C2BBE">
        <w:rPr>
          <w:rFonts w:cstheme="minorHAnsi"/>
          <w:bCs/>
        </w:rPr>
        <w:t xml:space="preserve"> information </w:t>
      </w:r>
      <w:r w:rsidR="003035C8" w:rsidRPr="009C2BBE">
        <w:rPr>
          <w:rFonts w:cstheme="minorHAnsi"/>
          <w:bCs/>
        </w:rPr>
        <w:t xml:space="preserve">indicate information that </w:t>
      </w:r>
      <w:r w:rsidR="00DD1297">
        <w:rPr>
          <w:rFonts w:cstheme="minorHAnsi"/>
          <w:bCs/>
        </w:rPr>
        <w:t>the</w:t>
      </w:r>
      <w:r w:rsidR="003035C8" w:rsidRPr="009C2BBE">
        <w:rPr>
          <w:rFonts w:cstheme="minorHAnsi"/>
          <w:bCs/>
        </w:rPr>
        <w:t xml:space="preserve"> program</w:t>
      </w:r>
      <w:r w:rsidR="00DD1297">
        <w:rPr>
          <w:rFonts w:cstheme="minorHAnsi"/>
          <w:bCs/>
        </w:rPr>
        <w:t xml:space="preserve"> should provide</w:t>
      </w:r>
      <w:r w:rsidRPr="009C2BBE">
        <w:rPr>
          <w:rFonts w:cstheme="minorHAnsi"/>
          <w:bCs/>
        </w:rPr>
        <w:t>. Unless otherwise noted, all sections must be included</w:t>
      </w:r>
      <w:bookmarkStart w:id="9" w:name="_Hlk53560704"/>
      <w:r w:rsidR="003035C8" w:rsidRPr="009C2BBE">
        <w:rPr>
          <w:rFonts w:cstheme="minorHAnsi"/>
          <w:bCs/>
        </w:rPr>
        <w:t xml:space="preserve"> as these directly </w:t>
      </w:r>
      <w:r w:rsidR="00DD1297">
        <w:rPr>
          <w:rFonts w:cstheme="minorHAnsi"/>
          <w:bCs/>
        </w:rPr>
        <w:t>correspond to the THEC rubric</w:t>
      </w:r>
      <w:r w:rsidR="003035C8" w:rsidRPr="009C2BBE">
        <w:rPr>
          <w:rFonts w:cstheme="minorHAnsi"/>
          <w:bCs/>
        </w:rPr>
        <w:t xml:space="preserve"> used by the review team to evaluate the program</w:t>
      </w:r>
      <w:bookmarkEnd w:id="9"/>
      <w:r w:rsidRPr="009C2BBE">
        <w:rPr>
          <w:rFonts w:cstheme="minorHAnsi"/>
          <w:bCs/>
        </w:rPr>
        <w:t xml:space="preserve">. In each section, provide a description of that aspect of the program (focusing on the last 5-7 years), any data available to describe or measure that item, and a discussion of the findings of that aspect of the self-study. The template should assist those preparing the self-study in describing the program thoroughly. </w:t>
      </w:r>
    </w:p>
    <w:p w14:paraId="1F5F84D8" w14:textId="583D6224" w:rsidR="00D53CAC" w:rsidRPr="009C2BBE" w:rsidRDefault="003035C8" w:rsidP="003035C8">
      <w:pPr>
        <w:rPr>
          <w:rFonts w:cstheme="minorHAnsi"/>
        </w:rPr>
      </w:pPr>
      <w:r w:rsidRPr="009C2BBE">
        <w:rPr>
          <w:rFonts w:cstheme="minorHAnsi"/>
          <w:bCs/>
        </w:rPr>
        <w:t xml:space="preserve">Programs are encouraged to respond to self-study prompts honestly, directly, and efficiently – keeping in mind that reviewers are busy professionals often participating in the review process as a service activity to the discipline. </w:t>
      </w:r>
      <w:r w:rsidR="00D53CAC" w:rsidRPr="009C2BBE">
        <w:rPr>
          <w:rFonts w:cstheme="minorHAnsi"/>
        </w:rPr>
        <w:t>If any data that needs to be included is too unwieldy, please provide it as an appendix and summarize the information in the related self-study section. Physical exhibits should be gathered in a convenient location in case they are requested by the review team at the time of the site visit.</w:t>
      </w:r>
      <w:r w:rsidRPr="009C2BBE">
        <w:rPr>
          <w:rFonts w:cstheme="minorHAnsi"/>
        </w:rPr>
        <w:t xml:space="preserve"> These </w:t>
      </w:r>
      <w:r w:rsidR="00D53CAC" w:rsidRPr="009C2BBE">
        <w:rPr>
          <w:rFonts w:cstheme="minorHAnsi"/>
        </w:rPr>
        <w:t xml:space="preserve">could </w:t>
      </w:r>
      <w:r w:rsidRPr="009C2BBE">
        <w:rPr>
          <w:rFonts w:cstheme="minorHAnsi"/>
        </w:rPr>
        <w:t>include</w:t>
      </w:r>
      <w:r w:rsidR="00D53CAC" w:rsidRPr="009C2BBE">
        <w:rPr>
          <w:rFonts w:cstheme="minorHAnsi"/>
        </w:rPr>
        <w:t>:</w:t>
      </w:r>
    </w:p>
    <w:p w14:paraId="2E781C0D" w14:textId="39481976" w:rsidR="00D53CAC" w:rsidRPr="009C2BBE" w:rsidRDefault="003035C8" w:rsidP="00D53CAC">
      <w:pPr>
        <w:pStyle w:val="ListParagraph"/>
        <w:numPr>
          <w:ilvl w:val="0"/>
          <w:numId w:val="10"/>
        </w:numPr>
        <w:rPr>
          <w:rFonts w:cstheme="minorHAnsi"/>
        </w:rPr>
      </w:pPr>
      <w:r w:rsidRPr="009C2BBE">
        <w:rPr>
          <w:rFonts w:cstheme="minorHAnsi"/>
        </w:rPr>
        <w:t>instructions for or copies of e</w:t>
      </w:r>
      <w:r w:rsidR="00D53CAC" w:rsidRPr="009C2BBE">
        <w:rPr>
          <w:rFonts w:cstheme="minorHAnsi"/>
        </w:rPr>
        <w:t>xam</w:t>
      </w:r>
      <w:r w:rsidRPr="009C2BBE">
        <w:rPr>
          <w:rFonts w:cstheme="minorHAnsi"/>
        </w:rPr>
        <w:t>s</w:t>
      </w:r>
      <w:r w:rsidR="00D53CAC" w:rsidRPr="009C2BBE">
        <w:rPr>
          <w:rFonts w:cstheme="minorHAnsi"/>
        </w:rPr>
        <w:t>, report</w:t>
      </w:r>
      <w:r w:rsidRPr="009C2BBE">
        <w:rPr>
          <w:rFonts w:cstheme="minorHAnsi"/>
        </w:rPr>
        <w:t>s</w:t>
      </w:r>
      <w:r w:rsidR="00D53CAC" w:rsidRPr="009C2BBE">
        <w:rPr>
          <w:rFonts w:cstheme="minorHAnsi"/>
        </w:rPr>
        <w:t>, project</w:t>
      </w:r>
      <w:r w:rsidRPr="009C2BBE">
        <w:rPr>
          <w:rFonts w:cstheme="minorHAnsi"/>
        </w:rPr>
        <w:t>s</w:t>
      </w:r>
      <w:r w:rsidR="00D53CAC" w:rsidRPr="009C2BBE">
        <w:rPr>
          <w:rFonts w:cstheme="minorHAnsi"/>
        </w:rPr>
        <w:t xml:space="preserve">, </w:t>
      </w:r>
      <w:r w:rsidRPr="009C2BBE">
        <w:rPr>
          <w:rFonts w:cstheme="minorHAnsi"/>
        </w:rPr>
        <w:t>and</w:t>
      </w:r>
      <w:r w:rsidR="00D53CAC" w:rsidRPr="009C2BBE">
        <w:rPr>
          <w:rFonts w:cstheme="minorHAnsi"/>
        </w:rPr>
        <w:t>/or grading rubrics</w:t>
      </w:r>
      <w:r w:rsidRPr="009C2BBE">
        <w:rPr>
          <w:rFonts w:cstheme="minorHAnsi"/>
        </w:rPr>
        <w:t>;</w:t>
      </w:r>
    </w:p>
    <w:p w14:paraId="50D8E06F" w14:textId="033D1ACA" w:rsidR="00D53CAC" w:rsidRPr="009C2BBE" w:rsidRDefault="003035C8" w:rsidP="00D53CAC">
      <w:pPr>
        <w:pStyle w:val="ListParagraph"/>
        <w:numPr>
          <w:ilvl w:val="0"/>
          <w:numId w:val="10"/>
        </w:numPr>
        <w:rPr>
          <w:rFonts w:cstheme="minorHAnsi"/>
        </w:rPr>
      </w:pPr>
      <w:r w:rsidRPr="009C2BBE">
        <w:rPr>
          <w:rFonts w:cstheme="minorHAnsi"/>
        </w:rPr>
        <w:lastRenderedPageBreak/>
        <w:t>p</w:t>
      </w:r>
      <w:r w:rsidR="00D53CAC" w:rsidRPr="009C2BBE">
        <w:rPr>
          <w:rFonts w:cstheme="minorHAnsi"/>
        </w:rPr>
        <w:t xml:space="preserve">revious </w:t>
      </w:r>
      <w:r w:rsidRPr="009C2BBE">
        <w:rPr>
          <w:rFonts w:cstheme="minorHAnsi"/>
        </w:rPr>
        <w:t>P</w:t>
      </w:r>
      <w:r w:rsidR="00D53CAC" w:rsidRPr="009C2BBE">
        <w:rPr>
          <w:rFonts w:cstheme="minorHAnsi"/>
        </w:rPr>
        <w:t xml:space="preserve">rogram </w:t>
      </w:r>
      <w:r w:rsidRPr="009C2BBE">
        <w:rPr>
          <w:rFonts w:cstheme="minorHAnsi"/>
        </w:rPr>
        <w:t>R</w:t>
      </w:r>
      <w:r w:rsidR="00D53CAC" w:rsidRPr="009C2BBE">
        <w:rPr>
          <w:rFonts w:cstheme="minorHAnsi"/>
        </w:rPr>
        <w:t>eview narrative report</w:t>
      </w:r>
      <w:r w:rsidRPr="009C2BBE">
        <w:rPr>
          <w:rFonts w:cstheme="minorHAnsi"/>
        </w:rPr>
        <w:t>(s)</w:t>
      </w:r>
      <w:r w:rsidR="00D53CAC" w:rsidRPr="009C2BBE">
        <w:rPr>
          <w:rFonts w:cstheme="minorHAnsi"/>
        </w:rPr>
        <w:t xml:space="preserve"> and summary document</w:t>
      </w:r>
      <w:r w:rsidRPr="009C2BBE">
        <w:rPr>
          <w:rFonts w:cstheme="minorHAnsi"/>
        </w:rPr>
        <w:t>(s)</w:t>
      </w:r>
      <w:r w:rsidR="00D53CAC" w:rsidRPr="009C2BBE">
        <w:rPr>
          <w:rFonts w:cstheme="minorHAnsi"/>
        </w:rPr>
        <w:t>;</w:t>
      </w:r>
    </w:p>
    <w:p w14:paraId="2B26E7A1" w14:textId="2268F90B" w:rsidR="00D53CAC" w:rsidRPr="009C2BBE" w:rsidRDefault="003035C8" w:rsidP="00D53CAC">
      <w:pPr>
        <w:pStyle w:val="ListParagraph"/>
        <w:numPr>
          <w:ilvl w:val="0"/>
          <w:numId w:val="10"/>
        </w:numPr>
        <w:rPr>
          <w:rFonts w:cstheme="minorHAnsi"/>
        </w:rPr>
      </w:pPr>
      <w:r w:rsidRPr="009C2BBE">
        <w:rPr>
          <w:rFonts w:cstheme="minorHAnsi"/>
        </w:rPr>
        <w:t>s</w:t>
      </w:r>
      <w:r w:rsidR="00D53CAC" w:rsidRPr="009C2BBE">
        <w:rPr>
          <w:rFonts w:cstheme="minorHAnsi"/>
        </w:rPr>
        <w:t>yllabi for all courses in the program;</w:t>
      </w:r>
      <w:r w:rsidRPr="009C2BBE">
        <w:rPr>
          <w:rFonts w:cstheme="minorHAnsi"/>
        </w:rPr>
        <w:t xml:space="preserve"> or</w:t>
      </w:r>
    </w:p>
    <w:p w14:paraId="0E90D525" w14:textId="11733BC6" w:rsidR="00D53CAC" w:rsidRPr="009C2BBE" w:rsidRDefault="003035C8" w:rsidP="00D53CAC">
      <w:pPr>
        <w:pStyle w:val="ListParagraph"/>
        <w:numPr>
          <w:ilvl w:val="0"/>
          <w:numId w:val="10"/>
        </w:numPr>
        <w:rPr>
          <w:rFonts w:cstheme="minorHAnsi"/>
        </w:rPr>
      </w:pPr>
      <w:r w:rsidRPr="009C2BBE">
        <w:rPr>
          <w:rFonts w:cstheme="minorHAnsi"/>
        </w:rPr>
        <w:t>j</w:t>
      </w:r>
      <w:r w:rsidR="00D53CAC" w:rsidRPr="009C2BBE">
        <w:rPr>
          <w:rFonts w:cstheme="minorHAnsi"/>
        </w:rPr>
        <w:t xml:space="preserve">ournal articles </w:t>
      </w:r>
      <w:r w:rsidRPr="009C2BBE">
        <w:rPr>
          <w:rFonts w:cstheme="minorHAnsi"/>
        </w:rPr>
        <w:t xml:space="preserve">or research presentations </w:t>
      </w:r>
      <w:r w:rsidR="00D53CAC" w:rsidRPr="009C2BBE">
        <w:rPr>
          <w:rFonts w:cstheme="minorHAnsi"/>
        </w:rPr>
        <w:t>from students or student/faculty collaborations</w:t>
      </w:r>
      <w:r w:rsidRPr="009C2BBE">
        <w:rPr>
          <w:rFonts w:cstheme="minorHAnsi"/>
        </w:rPr>
        <w:t>.</w:t>
      </w:r>
    </w:p>
    <w:p w14:paraId="712A4771" w14:textId="5E928CD9" w:rsidR="00D53CAC" w:rsidRPr="009C2BBE" w:rsidRDefault="00D53CAC" w:rsidP="00D53CAC">
      <w:pPr>
        <w:rPr>
          <w:rFonts w:cstheme="minorHAnsi"/>
          <w:bCs/>
        </w:rPr>
      </w:pPr>
      <w:r w:rsidRPr="009C2BBE">
        <w:rPr>
          <w:rFonts w:cstheme="minorHAnsi"/>
          <w:bCs/>
        </w:rPr>
        <w:t xml:space="preserve">The review team reads the self-study and related materials before the visit and notes questions and concerns to be addressed during the review. During the site visit, they observe, question, and assess the program in light of the self-study. They may also request or examine additional information, such as the materials listed above, during the visit. Before adjourning on the final day, the external reviewers complete the </w:t>
      </w:r>
      <w:r w:rsidR="00DD1297">
        <w:rPr>
          <w:rFonts w:cstheme="minorHAnsi"/>
          <w:bCs/>
        </w:rPr>
        <w:t>rubric</w:t>
      </w:r>
      <w:r w:rsidRPr="009C2BBE">
        <w:rPr>
          <w:rFonts w:cstheme="minorHAnsi"/>
          <w:bCs/>
        </w:rPr>
        <w:t xml:space="preserve">(s) provided by </w:t>
      </w:r>
      <w:r w:rsidR="00DD1297" w:rsidRPr="009C2BBE">
        <w:rPr>
          <w:rFonts w:cstheme="minorHAnsi"/>
          <w:bCs/>
        </w:rPr>
        <w:t>THEC, which</w:t>
      </w:r>
      <w:r w:rsidRPr="009C2BBE">
        <w:rPr>
          <w:rFonts w:cstheme="minorHAnsi"/>
          <w:bCs/>
        </w:rPr>
        <w:t xml:space="preserve"> are collected by PDS. Copies of the completed </w:t>
      </w:r>
      <w:r w:rsidR="00DD1297">
        <w:rPr>
          <w:rFonts w:cstheme="minorHAnsi"/>
          <w:bCs/>
        </w:rPr>
        <w:t>rubric</w:t>
      </w:r>
      <w:r w:rsidRPr="009C2BBE">
        <w:rPr>
          <w:rFonts w:cstheme="minorHAnsi"/>
          <w:bCs/>
        </w:rPr>
        <w:t xml:space="preserve">(s) are </w:t>
      </w:r>
      <w:r w:rsidR="00DD1297">
        <w:rPr>
          <w:rFonts w:cstheme="minorHAnsi"/>
          <w:bCs/>
        </w:rPr>
        <w:t>emailed</w:t>
      </w:r>
      <w:r w:rsidRPr="009C2BBE">
        <w:rPr>
          <w:rFonts w:cstheme="minorHAnsi"/>
          <w:bCs/>
        </w:rPr>
        <w:t xml:space="preserve"> to program </w:t>
      </w:r>
      <w:r w:rsidR="003035C8" w:rsidRPr="009C2BBE">
        <w:rPr>
          <w:rFonts w:cstheme="minorHAnsi"/>
          <w:bCs/>
        </w:rPr>
        <w:t xml:space="preserve">leaders </w:t>
      </w:r>
      <w:r w:rsidRPr="009C2BBE">
        <w:rPr>
          <w:rFonts w:cstheme="minorHAnsi"/>
          <w:bCs/>
        </w:rPr>
        <w:t>and other individuals involved with the review that afternoon or the next working day.</w:t>
      </w:r>
    </w:p>
    <w:p w14:paraId="51ABB153" w14:textId="6FB52BDF" w:rsidR="00D42222" w:rsidRPr="009C2BBE" w:rsidRDefault="00D42222" w:rsidP="008D03FF">
      <w:pPr>
        <w:pStyle w:val="Heading1"/>
        <w:rPr>
          <w:rFonts w:asciiTheme="minorHAnsi" w:hAnsiTheme="minorHAnsi" w:cstheme="minorHAnsi"/>
        </w:rPr>
      </w:pPr>
      <w:bookmarkStart w:id="10" w:name="_Toc110950915"/>
      <w:r w:rsidRPr="009C2BBE">
        <w:rPr>
          <w:rFonts w:asciiTheme="minorHAnsi" w:hAnsiTheme="minorHAnsi" w:cstheme="minorHAnsi"/>
        </w:rPr>
        <w:t xml:space="preserve">How </w:t>
      </w:r>
      <w:r w:rsidR="008701A9" w:rsidRPr="009C2BBE">
        <w:rPr>
          <w:rFonts w:asciiTheme="minorHAnsi" w:hAnsiTheme="minorHAnsi" w:cstheme="minorHAnsi"/>
        </w:rPr>
        <w:t>are</w:t>
      </w:r>
      <w:r w:rsidRPr="009C2BBE">
        <w:rPr>
          <w:rFonts w:asciiTheme="minorHAnsi" w:hAnsiTheme="minorHAnsi" w:cstheme="minorHAnsi"/>
        </w:rPr>
        <w:t xml:space="preserve"> reviewers</w:t>
      </w:r>
      <w:r w:rsidR="008701A9" w:rsidRPr="009C2BBE">
        <w:rPr>
          <w:rFonts w:asciiTheme="minorHAnsi" w:hAnsiTheme="minorHAnsi" w:cstheme="minorHAnsi"/>
        </w:rPr>
        <w:t xml:space="preserve"> identified</w:t>
      </w:r>
      <w:r w:rsidR="00FF2D4D" w:rsidRPr="009C2BBE">
        <w:rPr>
          <w:rFonts w:asciiTheme="minorHAnsi" w:hAnsiTheme="minorHAnsi" w:cstheme="minorHAnsi"/>
        </w:rPr>
        <w:t xml:space="preserve">, </w:t>
      </w:r>
      <w:r w:rsidR="008701A9" w:rsidRPr="009C2BBE">
        <w:rPr>
          <w:rFonts w:asciiTheme="minorHAnsi" w:hAnsiTheme="minorHAnsi" w:cstheme="minorHAnsi"/>
        </w:rPr>
        <w:t>selected</w:t>
      </w:r>
      <w:r w:rsidR="00DD1297">
        <w:rPr>
          <w:rFonts w:asciiTheme="minorHAnsi" w:hAnsiTheme="minorHAnsi" w:cstheme="minorHAnsi"/>
        </w:rPr>
        <w:t>,</w:t>
      </w:r>
      <w:r w:rsidR="00FF2D4D" w:rsidRPr="009C2BBE">
        <w:rPr>
          <w:rFonts w:asciiTheme="minorHAnsi" w:hAnsiTheme="minorHAnsi" w:cstheme="minorHAnsi"/>
        </w:rPr>
        <w:t xml:space="preserve"> and reimbursed</w:t>
      </w:r>
      <w:r w:rsidRPr="009C2BBE">
        <w:rPr>
          <w:rFonts w:asciiTheme="minorHAnsi" w:hAnsiTheme="minorHAnsi" w:cstheme="minorHAnsi"/>
        </w:rPr>
        <w:t>?</w:t>
      </w:r>
      <w:bookmarkEnd w:id="10"/>
    </w:p>
    <w:p w14:paraId="1AE595B9" w14:textId="60D74C62" w:rsidR="000E12AD" w:rsidRPr="005B228E" w:rsidRDefault="0056480C" w:rsidP="008701A9">
      <w:pPr>
        <w:spacing w:after="0" w:line="240" w:lineRule="auto"/>
        <w:rPr>
          <w:rFonts w:cstheme="minorHAnsi"/>
          <w:bCs/>
        </w:rPr>
      </w:pPr>
      <w:bookmarkStart w:id="11" w:name="_Hlk53562075"/>
      <w:r w:rsidRPr="005B228E">
        <w:rPr>
          <w:rFonts w:cstheme="minorHAnsi"/>
          <w:bCs/>
        </w:rPr>
        <w:t>Program</w:t>
      </w:r>
      <w:r w:rsidR="000E12AD" w:rsidRPr="005B228E">
        <w:rPr>
          <w:rFonts w:cstheme="minorHAnsi"/>
          <w:bCs/>
        </w:rPr>
        <w:t xml:space="preserve"> leader</w:t>
      </w:r>
      <w:r w:rsidRPr="005B228E">
        <w:rPr>
          <w:rFonts w:cstheme="minorHAnsi"/>
          <w:bCs/>
        </w:rPr>
        <w:t>s i</w:t>
      </w:r>
      <w:r w:rsidR="009F69B7" w:rsidRPr="005B228E">
        <w:rPr>
          <w:rFonts w:cstheme="minorHAnsi"/>
          <w:bCs/>
        </w:rPr>
        <w:t>dentify two</w:t>
      </w:r>
      <w:r w:rsidR="00F34A99" w:rsidRPr="005B228E">
        <w:rPr>
          <w:rFonts w:cstheme="minorHAnsi"/>
          <w:bCs/>
        </w:rPr>
        <w:t xml:space="preserve"> </w:t>
      </w:r>
      <w:r w:rsidR="00A10B00" w:rsidRPr="005B228E">
        <w:rPr>
          <w:rFonts w:cstheme="minorHAnsi"/>
          <w:bCs/>
        </w:rPr>
        <w:t>external reviewers</w:t>
      </w:r>
      <w:r w:rsidR="00194B31" w:rsidRPr="005B228E">
        <w:rPr>
          <w:rFonts w:cstheme="minorHAnsi"/>
          <w:bCs/>
        </w:rPr>
        <w:t xml:space="preserve">, </w:t>
      </w:r>
      <w:r w:rsidR="00A10B00" w:rsidRPr="005B228E">
        <w:rPr>
          <w:rFonts w:cstheme="minorHAnsi"/>
          <w:bCs/>
        </w:rPr>
        <w:t>at least one from outside the state of TN</w:t>
      </w:r>
      <w:r w:rsidR="00F34A99" w:rsidRPr="005B228E">
        <w:rPr>
          <w:rFonts w:cstheme="minorHAnsi"/>
          <w:bCs/>
        </w:rPr>
        <w:t>.</w:t>
      </w:r>
      <w:r w:rsidR="00290BE3" w:rsidRPr="005B228E">
        <w:rPr>
          <w:rFonts w:cstheme="minorHAnsi"/>
          <w:bCs/>
        </w:rPr>
        <w:t xml:space="preserve"> </w:t>
      </w:r>
      <w:r w:rsidR="000E12AD" w:rsidRPr="005B228E">
        <w:rPr>
          <w:rFonts w:cstheme="minorHAnsi"/>
          <w:bCs/>
        </w:rPr>
        <w:t>Typically external reviewers are</w:t>
      </w:r>
      <w:r w:rsidR="00290BE3" w:rsidRPr="005B228E">
        <w:rPr>
          <w:rFonts w:cstheme="minorHAnsi"/>
          <w:bCs/>
        </w:rPr>
        <w:t xml:space="preserve"> colleagues</w:t>
      </w:r>
      <w:r w:rsidRPr="005B228E">
        <w:rPr>
          <w:rFonts w:cstheme="minorHAnsi"/>
          <w:bCs/>
        </w:rPr>
        <w:t xml:space="preserve"> known by the department chair or a faculty member</w:t>
      </w:r>
      <w:r w:rsidR="00290BE3" w:rsidRPr="005B228E">
        <w:rPr>
          <w:rFonts w:cstheme="minorHAnsi"/>
          <w:bCs/>
        </w:rPr>
        <w:t xml:space="preserve">, but </w:t>
      </w:r>
      <w:r w:rsidRPr="005B228E">
        <w:rPr>
          <w:rFonts w:cstheme="minorHAnsi"/>
          <w:bCs/>
        </w:rPr>
        <w:t>with</w:t>
      </w:r>
      <w:r w:rsidR="00290BE3" w:rsidRPr="005B228E">
        <w:rPr>
          <w:rFonts w:cstheme="minorHAnsi"/>
          <w:bCs/>
        </w:rPr>
        <w:t xml:space="preserve"> </w:t>
      </w:r>
      <w:r w:rsidRPr="005B228E">
        <w:rPr>
          <w:rFonts w:cstheme="minorHAnsi"/>
          <w:bCs/>
        </w:rPr>
        <w:t xml:space="preserve">whom there is </w:t>
      </w:r>
      <w:r w:rsidR="00290BE3" w:rsidRPr="005B228E">
        <w:rPr>
          <w:rFonts w:cstheme="minorHAnsi"/>
          <w:bCs/>
        </w:rPr>
        <w:t xml:space="preserve">limited personal and professional association (see requirements below). </w:t>
      </w:r>
      <w:r w:rsidR="00DD1297" w:rsidRPr="005B228E">
        <w:rPr>
          <w:rFonts w:cstheme="minorHAnsi"/>
          <w:bCs/>
        </w:rPr>
        <w:t>It is helpful if at least one of the reviewers has experience as a department chair or program coordinator, and training or experience as a program reviewer is especially beneficial. Reviewers from institutions similar to ETSU (in size, scope, student population, funding, etc.) are preferred.</w:t>
      </w:r>
    </w:p>
    <w:p w14:paraId="3E9A37E0" w14:textId="77777777" w:rsidR="00DD1297" w:rsidRPr="005B228E" w:rsidRDefault="00DD1297" w:rsidP="008701A9">
      <w:pPr>
        <w:spacing w:after="0" w:line="240" w:lineRule="auto"/>
        <w:rPr>
          <w:rFonts w:cstheme="minorHAnsi"/>
          <w:bCs/>
        </w:rPr>
      </w:pPr>
    </w:p>
    <w:p w14:paraId="42BE8BFA" w14:textId="1C50EEBC" w:rsidR="008701A9" w:rsidRPr="005B228E" w:rsidRDefault="000E12AD" w:rsidP="008701A9">
      <w:pPr>
        <w:spacing w:after="0" w:line="240" w:lineRule="auto"/>
        <w:rPr>
          <w:rFonts w:cstheme="minorHAnsi"/>
          <w:bCs/>
        </w:rPr>
      </w:pPr>
      <w:r w:rsidRPr="005B228E">
        <w:rPr>
          <w:rFonts w:cstheme="minorHAnsi"/>
          <w:bCs/>
        </w:rPr>
        <w:t>Program leaders</w:t>
      </w:r>
      <w:r w:rsidR="0056480C" w:rsidRPr="005B228E">
        <w:rPr>
          <w:rFonts w:cstheme="minorHAnsi"/>
          <w:bCs/>
        </w:rPr>
        <w:t xml:space="preserve"> experiencing difficulty in</w:t>
      </w:r>
      <w:r w:rsidR="00290BE3" w:rsidRPr="005B228E">
        <w:rPr>
          <w:rFonts w:cstheme="minorHAnsi"/>
          <w:bCs/>
        </w:rPr>
        <w:t xml:space="preserve"> identifying potential reviewer</w:t>
      </w:r>
      <w:r w:rsidR="0056480C" w:rsidRPr="005B228E">
        <w:rPr>
          <w:rFonts w:cstheme="minorHAnsi"/>
          <w:bCs/>
        </w:rPr>
        <w:t>s</w:t>
      </w:r>
      <w:r w:rsidRPr="005B228E">
        <w:rPr>
          <w:rFonts w:cstheme="minorHAnsi"/>
          <w:bCs/>
        </w:rPr>
        <w:t xml:space="preserve"> may</w:t>
      </w:r>
      <w:r w:rsidR="00FF2D4D" w:rsidRPr="005B228E">
        <w:rPr>
          <w:rFonts w:cstheme="minorHAnsi"/>
          <w:bCs/>
        </w:rPr>
        <w:t>:</w:t>
      </w:r>
    </w:p>
    <w:p w14:paraId="1BB26D86" w14:textId="7E960B84" w:rsidR="000E12AD" w:rsidRPr="005B228E" w:rsidRDefault="000E12AD" w:rsidP="000E12AD">
      <w:pPr>
        <w:pStyle w:val="Level1"/>
        <w:numPr>
          <w:ilvl w:val="0"/>
          <w:numId w:val="9"/>
        </w:numPr>
        <w:tabs>
          <w:tab w:val="left" w:pos="-1440"/>
        </w:tabs>
        <w:spacing w:after="0" w:line="240" w:lineRule="auto"/>
        <w:rPr>
          <w:rFonts w:cstheme="minorHAnsi"/>
          <w:bCs/>
        </w:rPr>
      </w:pPr>
      <w:r w:rsidRPr="005B228E">
        <w:rPr>
          <w:rFonts w:cstheme="minorHAnsi"/>
          <w:bCs/>
        </w:rPr>
        <w:t>ask department faculty for suggestions;</w:t>
      </w:r>
    </w:p>
    <w:p w14:paraId="3E05D260" w14:textId="4E52D2CF" w:rsidR="008701A9" w:rsidRPr="005B228E" w:rsidRDefault="000E12AD" w:rsidP="008701A9">
      <w:pPr>
        <w:pStyle w:val="Level1"/>
        <w:numPr>
          <w:ilvl w:val="0"/>
          <w:numId w:val="9"/>
        </w:numPr>
        <w:tabs>
          <w:tab w:val="left" w:pos="-1440"/>
        </w:tabs>
        <w:spacing w:after="0" w:line="240" w:lineRule="auto"/>
        <w:rPr>
          <w:rFonts w:cstheme="minorHAnsi"/>
          <w:bCs/>
        </w:rPr>
      </w:pPr>
      <w:r w:rsidRPr="005B228E">
        <w:rPr>
          <w:rFonts w:cstheme="minorHAnsi"/>
          <w:bCs/>
        </w:rPr>
        <w:t xml:space="preserve">request assistance from </w:t>
      </w:r>
      <w:r w:rsidR="008701A9" w:rsidRPr="005B228E">
        <w:rPr>
          <w:rFonts w:cstheme="minorHAnsi"/>
          <w:bCs/>
        </w:rPr>
        <w:t>professional associations</w:t>
      </w:r>
      <w:r w:rsidRPr="005B228E">
        <w:rPr>
          <w:rFonts w:cstheme="minorHAnsi"/>
          <w:bCs/>
        </w:rPr>
        <w:t xml:space="preserve">, as many </w:t>
      </w:r>
      <w:r w:rsidR="008701A9" w:rsidRPr="005B228E">
        <w:rPr>
          <w:rFonts w:cstheme="minorHAnsi"/>
          <w:bCs/>
        </w:rPr>
        <w:t>disciplinary organizations provide training for program reviewers and can provide names of experienced/trained individuals</w:t>
      </w:r>
      <w:r w:rsidRPr="005B228E">
        <w:rPr>
          <w:rFonts w:cstheme="minorHAnsi"/>
          <w:bCs/>
        </w:rPr>
        <w:t>;</w:t>
      </w:r>
      <w:r w:rsidR="005B228E">
        <w:rPr>
          <w:rFonts w:cstheme="minorHAnsi"/>
          <w:bCs/>
        </w:rPr>
        <w:t xml:space="preserve"> or</w:t>
      </w:r>
    </w:p>
    <w:p w14:paraId="2D121AD3" w14:textId="340EE61E" w:rsidR="008701A9" w:rsidRPr="005B228E" w:rsidRDefault="000E12AD" w:rsidP="008701A9">
      <w:pPr>
        <w:pStyle w:val="Level1"/>
        <w:numPr>
          <w:ilvl w:val="0"/>
          <w:numId w:val="9"/>
        </w:numPr>
        <w:tabs>
          <w:tab w:val="left" w:pos="-1440"/>
        </w:tabs>
        <w:spacing w:after="0" w:line="240" w:lineRule="auto"/>
        <w:rPr>
          <w:rFonts w:cstheme="minorHAnsi"/>
          <w:bCs/>
        </w:rPr>
      </w:pPr>
      <w:r w:rsidRPr="005B228E">
        <w:rPr>
          <w:rFonts w:cstheme="minorHAnsi"/>
          <w:bCs/>
        </w:rPr>
        <w:t>c</w:t>
      </w:r>
      <w:r w:rsidR="008701A9" w:rsidRPr="005B228E">
        <w:rPr>
          <w:rFonts w:cstheme="minorHAnsi"/>
          <w:bCs/>
        </w:rPr>
        <w:t xml:space="preserve">ontact comparable programs at other regional universities </w:t>
      </w:r>
      <w:r w:rsidRPr="005B228E">
        <w:rPr>
          <w:rFonts w:cstheme="minorHAnsi"/>
          <w:bCs/>
        </w:rPr>
        <w:t xml:space="preserve">for recommendations of individuals who have </w:t>
      </w:r>
      <w:r w:rsidR="008701A9" w:rsidRPr="005B228E">
        <w:rPr>
          <w:rFonts w:cstheme="minorHAnsi"/>
          <w:bCs/>
        </w:rPr>
        <w:t>successfully reviewed their programs.</w:t>
      </w:r>
    </w:p>
    <w:p w14:paraId="2A9BDAE9" w14:textId="77777777" w:rsidR="008701A9" w:rsidRPr="005B228E" w:rsidRDefault="008701A9" w:rsidP="001511B4">
      <w:pPr>
        <w:pStyle w:val="Level1"/>
        <w:tabs>
          <w:tab w:val="left" w:pos="-1440"/>
        </w:tabs>
        <w:spacing w:after="0" w:line="240" w:lineRule="auto"/>
        <w:ind w:firstLine="0"/>
        <w:rPr>
          <w:rFonts w:cstheme="minorHAnsi"/>
          <w:bCs/>
        </w:rPr>
      </w:pPr>
    </w:p>
    <w:p w14:paraId="3829DEBB" w14:textId="2D85D3E5" w:rsidR="008701A9" w:rsidRPr="009C2BBE" w:rsidRDefault="000E12AD" w:rsidP="008701A9">
      <w:pPr>
        <w:spacing w:after="0"/>
        <w:rPr>
          <w:rFonts w:cstheme="minorHAnsi"/>
          <w:bCs/>
        </w:rPr>
      </w:pPr>
      <w:r w:rsidRPr="009C2BBE">
        <w:rPr>
          <w:rFonts w:cstheme="minorHAnsi"/>
          <w:bCs/>
        </w:rPr>
        <w:t>The THEC QAF guidelines require that program reviewers:</w:t>
      </w:r>
    </w:p>
    <w:p w14:paraId="39528DB7" w14:textId="7415F272" w:rsidR="008701A9" w:rsidRPr="009C2BBE" w:rsidRDefault="000E12AD" w:rsidP="009F69B7">
      <w:pPr>
        <w:pStyle w:val="ListParagraph"/>
        <w:numPr>
          <w:ilvl w:val="0"/>
          <w:numId w:val="36"/>
        </w:numPr>
        <w:tabs>
          <w:tab w:val="clear" w:pos="1440"/>
          <w:tab w:val="left" w:pos="-1440"/>
        </w:tabs>
        <w:spacing w:after="0" w:line="240" w:lineRule="auto"/>
        <w:ind w:left="720"/>
        <w:rPr>
          <w:rFonts w:cstheme="minorHAnsi"/>
        </w:rPr>
      </w:pPr>
      <w:r w:rsidRPr="009C2BBE">
        <w:rPr>
          <w:rFonts w:cstheme="minorHAnsi"/>
        </w:rPr>
        <w:t>b</w:t>
      </w:r>
      <w:r w:rsidR="008701A9" w:rsidRPr="009C2BBE">
        <w:rPr>
          <w:rFonts w:cstheme="minorHAnsi"/>
        </w:rPr>
        <w:t>e professionals in the field under review;</w:t>
      </w:r>
    </w:p>
    <w:p w14:paraId="2F1380E5" w14:textId="5344A70D" w:rsidR="008701A9" w:rsidRPr="009C2BBE" w:rsidRDefault="000E12AD" w:rsidP="009F69B7">
      <w:pPr>
        <w:pStyle w:val="ListParagraph"/>
        <w:numPr>
          <w:ilvl w:val="0"/>
          <w:numId w:val="36"/>
        </w:numPr>
        <w:tabs>
          <w:tab w:val="clear" w:pos="1440"/>
          <w:tab w:val="left" w:pos="-1440"/>
        </w:tabs>
        <w:spacing w:line="240" w:lineRule="auto"/>
        <w:ind w:left="720"/>
        <w:rPr>
          <w:rFonts w:cstheme="minorHAnsi"/>
        </w:rPr>
      </w:pPr>
      <w:r w:rsidRPr="009C2BBE">
        <w:rPr>
          <w:rFonts w:cstheme="minorHAnsi"/>
        </w:rPr>
        <w:t>h</w:t>
      </w:r>
      <w:r w:rsidR="008701A9" w:rsidRPr="009C2BBE">
        <w:rPr>
          <w:rFonts w:cstheme="minorHAnsi"/>
        </w:rPr>
        <w:t>old a terminal degree;</w:t>
      </w:r>
    </w:p>
    <w:p w14:paraId="1A449BBF" w14:textId="4C6F704D" w:rsidR="008701A9" w:rsidRPr="009C2BBE" w:rsidRDefault="000E12AD" w:rsidP="009F69B7">
      <w:pPr>
        <w:pStyle w:val="ListParagraph"/>
        <w:numPr>
          <w:ilvl w:val="0"/>
          <w:numId w:val="36"/>
        </w:numPr>
        <w:tabs>
          <w:tab w:val="clear" w:pos="1440"/>
          <w:tab w:val="left" w:pos="-1440"/>
        </w:tabs>
        <w:spacing w:line="240" w:lineRule="auto"/>
        <w:ind w:left="720"/>
        <w:rPr>
          <w:rFonts w:cstheme="minorHAnsi"/>
        </w:rPr>
      </w:pPr>
      <w:r w:rsidRPr="009C2BBE">
        <w:rPr>
          <w:rFonts w:cstheme="minorHAnsi"/>
        </w:rPr>
        <w:t>h</w:t>
      </w:r>
      <w:r w:rsidR="008701A9" w:rsidRPr="009C2BBE">
        <w:rPr>
          <w:rFonts w:cstheme="minorHAnsi"/>
        </w:rPr>
        <w:t xml:space="preserve">old an academic position, preferably at a regional public university comparable to ETSU </w:t>
      </w:r>
      <w:r w:rsidR="0056480C" w:rsidRPr="009C2BBE">
        <w:rPr>
          <w:rFonts w:cstheme="minorHAnsi"/>
        </w:rPr>
        <w:t>(</w:t>
      </w:r>
      <w:r w:rsidR="008701A9" w:rsidRPr="009C2BBE">
        <w:rPr>
          <w:rFonts w:cstheme="minorHAnsi"/>
        </w:rPr>
        <w:t xml:space="preserve">in </w:t>
      </w:r>
      <w:r w:rsidR="0056480C" w:rsidRPr="009C2BBE">
        <w:rPr>
          <w:rFonts w:cstheme="minorHAnsi"/>
        </w:rPr>
        <w:t>rare</w:t>
      </w:r>
      <w:r w:rsidR="008701A9" w:rsidRPr="009C2BBE">
        <w:rPr>
          <w:rFonts w:cstheme="minorHAnsi"/>
        </w:rPr>
        <w:t xml:space="preserve"> cases a practicing professional in the field or a retiree is an appropriate substitute</w:t>
      </w:r>
      <w:r w:rsidR="0056480C" w:rsidRPr="009C2BBE">
        <w:rPr>
          <w:rFonts w:cstheme="minorHAnsi"/>
        </w:rPr>
        <w:t>)</w:t>
      </w:r>
      <w:r w:rsidR="008701A9" w:rsidRPr="009C2BBE">
        <w:rPr>
          <w:rFonts w:cstheme="minorHAnsi"/>
        </w:rPr>
        <w:t>;</w:t>
      </w:r>
    </w:p>
    <w:p w14:paraId="5517BDF6" w14:textId="77777777" w:rsidR="008701A9" w:rsidRPr="009C2BBE" w:rsidRDefault="008701A9" w:rsidP="009F69B7">
      <w:pPr>
        <w:pStyle w:val="ListParagraph"/>
        <w:numPr>
          <w:ilvl w:val="0"/>
          <w:numId w:val="36"/>
        </w:numPr>
        <w:tabs>
          <w:tab w:val="clear" w:pos="1440"/>
          <w:tab w:val="left" w:pos="-1440"/>
        </w:tabs>
        <w:spacing w:line="240" w:lineRule="auto"/>
        <w:ind w:left="720"/>
        <w:rPr>
          <w:rFonts w:cstheme="minorHAnsi"/>
        </w:rPr>
      </w:pPr>
      <w:r w:rsidRPr="009C2BBE">
        <w:rPr>
          <w:rFonts w:cstheme="minorHAnsi"/>
        </w:rPr>
        <w:t>NOT be ETSU graduates;</w:t>
      </w:r>
      <w:r w:rsidR="0056480C" w:rsidRPr="009C2BBE">
        <w:rPr>
          <w:rFonts w:cstheme="minorHAnsi"/>
        </w:rPr>
        <w:t xml:space="preserve"> and</w:t>
      </w:r>
    </w:p>
    <w:p w14:paraId="0ADF5C77" w14:textId="05E76164" w:rsidR="008701A9" w:rsidRPr="009C2BBE" w:rsidRDefault="008701A9" w:rsidP="009F69B7">
      <w:pPr>
        <w:pStyle w:val="ListParagraph"/>
        <w:numPr>
          <w:ilvl w:val="0"/>
          <w:numId w:val="36"/>
        </w:numPr>
        <w:tabs>
          <w:tab w:val="clear" w:pos="1440"/>
          <w:tab w:val="left" w:pos="-1440"/>
        </w:tabs>
        <w:spacing w:line="240" w:lineRule="auto"/>
        <w:ind w:left="720"/>
        <w:rPr>
          <w:rFonts w:cstheme="minorHAnsi"/>
        </w:rPr>
      </w:pPr>
      <w:r w:rsidRPr="009C2BBE">
        <w:rPr>
          <w:rFonts w:cstheme="minorHAnsi"/>
        </w:rPr>
        <w:t>NOT have active or previous professional or personal affiliations with faculty in</w:t>
      </w:r>
      <w:r w:rsidR="0056480C" w:rsidRPr="009C2BBE">
        <w:rPr>
          <w:rFonts w:cstheme="minorHAnsi"/>
        </w:rPr>
        <w:t xml:space="preserve"> the</w:t>
      </w:r>
      <w:r w:rsidRPr="009C2BBE">
        <w:rPr>
          <w:rFonts w:cstheme="minorHAnsi"/>
        </w:rPr>
        <w:t xml:space="preserve"> department to be reviewed, or with other reviewers (co-author, classmate, professor/student, former colleague, etc.)</w:t>
      </w:r>
      <w:r w:rsidR="0056480C" w:rsidRPr="009C2BBE">
        <w:rPr>
          <w:rFonts w:cstheme="minorHAnsi"/>
        </w:rPr>
        <w:t>.</w:t>
      </w:r>
    </w:p>
    <w:p w14:paraId="327ADA80" w14:textId="76B59A47" w:rsidR="008701A9" w:rsidRPr="009C2BBE" w:rsidRDefault="008701A9" w:rsidP="001511B4">
      <w:pPr>
        <w:pStyle w:val="ListParagraph"/>
        <w:tabs>
          <w:tab w:val="left" w:pos="-1440"/>
        </w:tabs>
        <w:spacing w:after="0" w:line="240" w:lineRule="auto"/>
        <w:ind w:left="1440"/>
        <w:rPr>
          <w:rFonts w:cstheme="minorHAnsi"/>
        </w:rPr>
      </w:pPr>
    </w:p>
    <w:p w14:paraId="2E1D1C85" w14:textId="191B871C" w:rsidR="00D42222" w:rsidRPr="009C2BBE" w:rsidRDefault="0056480C" w:rsidP="001511B4">
      <w:pPr>
        <w:spacing w:after="0"/>
        <w:contextualSpacing/>
        <w:rPr>
          <w:rFonts w:cstheme="minorHAnsi"/>
        </w:rPr>
      </w:pPr>
      <w:r w:rsidRPr="009C2BBE">
        <w:rPr>
          <w:rFonts w:cstheme="minorHAnsi"/>
        </w:rPr>
        <w:t>Department chairs should</w:t>
      </w:r>
      <w:r w:rsidR="006D7916" w:rsidRPr="009C2BBE">
        <w:rPr>
          <w:rFonts w:cstheme="minorHAnsi"/>
        </w:rPr>
        <w:t xml:space="preserve"> contact potential reviewers to ask if they are willing to be considered and able to serve </w:t>
      </w:r>
      <w:r w:rsidR="00194B31" w:rsidRPr="009C2BBE">
        <w:rPr>
          <w:rFonts w:cstheme="minorHAnsi"/>
        </w:rPr>
        <w:t xml:space="preserve">during the dates of </w:t>
      </w:r>
      <w:r w:rsidRPr="009C2BBE">
        <w:rPr>
          <w:rFonts w:cstheme="minorHAnsi"/>
        </w:rPr>
        <w:t>the</w:t>
      </w:r>
      <w:r w:rsidR="00194B31" w:rsidRPr="009C2BBE">
        <w:rPr>
          <w:rFonts w:cstheme="minorHAnsi"/>
        </w:rPr>
        <w:t xml:space="preserve"> site visit</w:t>
      </w:r>
      <w:r w:rsidR="006D7916" w:rsidRPr="009C2BBE">
        <w:rPr>
          <w:rFonts w:cstheme="minorHAnsi"/>
        </w:rPr>
        <w:t xml:space="preserve">. Once </w:t>
      </w:r>
      <w:r w:rsidRPr="009C2BBE">
        <w:rPr>
          <w:rFonts w:cstheme="minorHAnsi"/>
        </w:rPr>
        <w:t>the program has</w:t>
      </w:r>
      <w:r w:rsidR="006D7916" w:rsidRPr="009C2BBE">
        <w:rPr>
          <w:rFonts w:cstheme="minorHAnsi"/>
        </w:rPr>
        <w:t xml:space="preserve"> established those </w:t>
      </w:r>
      <w:r w:rsidRPr="009C2BBE">
        <w:rPr>
          <w:rFonts w:cstheme="minorHAnsi"/>
        </w:rPr>
        <w:t>able to</w:t>
      </w:r>
      <w:r w:rsidR="006D7916" w:rsidRPr="009C2BBE">
        <w:rPr>
          <w:rFonts w:cstheme="minorHAnsi"/>
        </w:rPr>
        <w:t xml:space="preserve"> serve, </w:t>
      </w:r>
      <w:r w:rsidRPr="009C2BBE">
        <w:rPr>
          <w:rFonts w:cstheme="minorHAnsi"/>
        </w:rPr>
        <w:t xml:space="preserve">the department chair </w:t>
      </w:r>
      <w:r w:rsidR="000E12AD" w:rsidRPr="009C2BBE">
        <w:rPr>
          <w:rFonts w:cstheme="minorHAnsi"/>
        </w:rPr>
        <w:t>or program coordinator provides</w:t>
      </w:r>
      <w:r w:rsidR="00F34A99" w:rsidRPr="009C2BBE">
        <w:rPr>
          <w:rFonts w:cstheme="minorHAnsi"/>
        </w:rPr>
        <w:t xml:space="preserve"> </w:t>
      </w:r>
      <w:r w:rsidR="00194B31" w:rsidRPr="009C2BBE">
        <w:rPr>
          <w:rFonts w:cstheme="minorHAnsi"/>
        </w:rPr>
        <w:t>the names, email addresses</w:t>
      </w:r>
      <w:r w:rsidR="00DD1297">
        <w:rPr>
          <w:rFonts w:cstheme="minorHAnsi"/>
        </w:rPr>
        <w:t>,</w:t>
      </w:r>
      <w:r w:rsidR="00194B31" w:rsidRPr="009C2BBE">
        <w:rPr>
          <w:rFonts w:cstheme="minorHAnsi"/>
        </w:rPr>
        <w:t xml:space="preserve"> and </w:t>
      </w:r>
      <w:r w:rsidR="008A2C18" w:rsidRPr="009C2BBE">
        <w:rPr>
          <w:rFonts w:cstheme="minorHAnsi"/>
        </w:rPr>
        <w:t xml:space="preserve">abbreviated </w:t>
      </w:r>
      <w:r w:rsidR="00194B31" w:rsidRPr="009C2BBE">
        <w:rPr>
          <w:rFonts w:cstheme="minorHAnsi"/>
        </w:rPr>
        <w:t>CV</w:t>
      </w:r>
      <w:r w:rsidR="00F50F47" w:rsidRPr="009C2BBE">
        <w:rPr>
          <w:rFonts w:cstheme="minorHAnsi"/>
        </w:rPr>
        <w:t>’s</w:t>
      </w:r>
      <w:r w:rsidR="00194B31" w:rsidRPr="009C2BBE">
        <w:rPr>
          <w:rFonts w:cstheme="minorHAnsi"/>
        </w:rPr>
        <w:t xml:space="preserve"> </w:t>
      </w:r>
      <w:r w:rsidR="009C2BBE">
        <w:rPr>
          <w:rFonts w:cstheme="minorHAnsi"/>
        </w:rPr>
        <w:t xml:space="preserve">(5 pages or less) </w:t>
      </w:r>
      <w:r w:rsidR="00F34A99" w:rsidRPr="009C2BBE">
        <w:rPr>
          <w:rFonts w:cstheme="minorHAnsi"/>
        </w:rPr>
        <w:t xml:space="preserve">of these reviewers </w:t>
      </w:r>
      <w:r w:rsidR="00A10B00" w:rsidRPr="009C2BBE">
        <w:rPr>
          <w:rFonts w:cstheme="minorHAnsi"/>
        </w:rPr>
        <w:t xml:space="preserve">to the </w:t>
      </w:r>
      <w:r w:rsidR="000E12AD" w:rsidRPr="009C2BBE">
        <w:rPr>
          <w:rFonts w:cstheme="minorHAnsi"/>
        </w:rPr>
        <w:t>A</w:t>
      </w:r>
      <w:r w:rsidR="0007791E" w:rsidRPr="009C2BBE">
        <w:rPr>
          <w:rFonts w:cstheme="minorHAnsi"/>
        </w:rPr>
        <w:t>C</w:t>
      </w:r>
      <w:r w:rsidR="008F41C4" w:rsidRPr="009C2BBE">
        <w:rPr>
          <w:rFonts w:cstheme="minorHAnsi"/>
        </w:rPr>
        <w:t xml:space="preserve"> as </w:t>
      </w:r>
      <w:r w:rsidR="00F34A99" w:rsidRPr="009C2BBE">
        <w:rPr>
          <w:rFonts w:cstheme="minorHAnsi"/>
        </w:rPr>
        <w:t>early in the academic year</w:t>
      </w:r>
      <w:r w:rsidR="00132456" w:rsidRPr="009C2BBE">
        <w:rPr>
          <w:rFonts w:cstheme="minorHAnsi"/>
        </w:rPr>
        <w:t xml:space="preserve"> </w:t>
      </w:r>
      <w:r w:rsidR="008F41C4" w:rsidRPr="009C2BBE">
        <w:rPr>
          <w:rFonts w:cstheme="minorHAnsi"/>
        </w:rPr>
        <w:t xml:space="preserve">as possible, but no later than </w:t>
      </w:r>
      <w:r w:rsidR="005B228E">
        <w:rPr>
          <w:rFonts w:cstheme="minorHAnsi"/>
        </w:rPr>
        <w:t>December</w:t>
      </w:r>
      <w:r w:rsidR="001A45DD" w:rsidRPr="009C2BBE">
        <w:rPr>
          <w:rFonts w:cstheme="minorHAnsi"/>
        </w:rPr>
        <w:t xml:space="preserve"> </w:t>
      </w:r>
      <w:r w:rsidR="00A10B00" w:rsidRPr="009C2BBE">
        <w:rPr>
          <w:rFonts w:cstheme="minorHAnsi"/>
        </w:rPr>
        <w:t>1</w:t>
      </w:r>
      <w:r w:rsidR="00AE36B0" w:rsidRPr="009C2BBE">
        <w:rPr>
          <w:rFonts w:cstheme="minorHAnsi"/>
        </w:rPr>
        <w:t>st</w:t>
      </w:r>
      <w:r w:rsidR="008F41C4" w:rsidRPr="009C2BBE">
        <w:rPr>
          <w:rFonts w:cstheme="minorHAnsi"/>
        </w:rPr>
        <w:t>.</w:t>
      </w:r>
      <w:r w:rsidR="00A10B00" w:rsidRPr="009C2BBE">
        <w:rPr>
          <w:rFonts w:cstheme="minorHAnsi"/>
        </w:rPr>
        <w:t xml:space="preserve"> </w:t>
      </w:r>
      <w:r w:rsidR="00B302B5" w:rsidRPr="009C2BBE">
        <w:rPr>
          <w:rFonts w:cstheme="minorHAnsi"/>
        </w:rPr>
        <w:t xml:space="preserve">All reviewers must meet the qualifications </w:t>
      </w:r>
      <w:r w:rsidR="009C2BBE">
        <w:rPr>
          <w:rFonts w:cstheme="minorHAnsi"/>
        </w:rPr>
        <w:t>listed above</w:t>
      </w:r>
      <w:r w:rsidR="00B302B5" w:rsidRPr="009C2BBE">
        <w:rPr>
          <w:rFonts w:cstheme="minorHAnsi"/>
        </w:rPr>
        <w:t>.</w:t>
      </w:r>
      <w:r w:rsidR="00A10B00" w:rsidRPr="009C2BBE">
        <w:rPr>
          <w:rFonts w:cstheme="minorHAnsi"/>
        </w:rPr>
        <w:t xml:space="preserve"> </w:t>
      </w:r>
      <w:r w:rsidR="00D42222" w:rsidRPr="009C2BBE">
        <w:rPr>
          <w:rFonts w:cstheme="minorHAnsi"/>
        </w:rPr>
        <w:t>The</w:t>
      </w:r>
      <w:r w:rsidR="008D03FF" w:rsidRPr="009C2BBE">
        <w:rPr>
          <w:rFonts w:cstheme="minorHAnsi"/>
        </w:rPr>
        <w:t xml:space="preserve"> </w:t>
      </w:r>
      <w:r w:rsidR="00E907F0" w:rsidRPr="009C2BBE">
        <w:rPr>
          <w:rFonts w:cstheme="minorHAnsi"/>
        </w:rPr>
        <w:t>Provost</w:t>
      </w:r>
      <w:r w:rsidR="00D42222" w:rsidRPr="009C2BBE">
        <w:rPr>
          <w:rFonts w:cstheme="minorHAnsi"/>
        </w:rPr>
        <w:t xml:space="preserve"> and </w:t>
      </w:r>
      <w:r w:rsidR="00194B31" w:rsidRPr="009C2BBE">
        <w:rPr>
          <w:rFonts w:cstheme="minorHAnsi"/>
        </w:rPr>
        <w:t>ETSU Board of Trustees</w:t>
      </w:r>
      <w:r w:rsidR="00D42222" w:rsidRPr="009C2BBE">
        <w:rPr>
          <w:rFonts w:cstheme="minorHAnsi"/>
        </w:rPr>
        <w:t xml:space="preserve"> will have final approval of the review team.</w:t>
      </w:r>
    </w:p>
    <w:p w14:paraId="67D46D13" w14:textId="77777777" w:rsidR="00240644" w:rsidRPr="009C2BBE" w:rsidRDefault="00240644" w:rsidP="001511B4">
      <w:pPr>
        <w:pStyle w:val="ListParagraph"/>
        <w:tabs>
          <w:tab w:val="left" w:pos="-1440"/>
        </w:tabs>
        <w:spacing w:after="0" w:line="240" w:lineRule="auto"/>
        <w:ind w:left="360"/>
        <w:rPr>
          <w:rFonts w:cstheme="minorHAnsi"/>
        </w:rPr>
      </w:pPr>
    </w:p>
    <w:p w14:paraId="5B695ABA" w14:textId="49960ED7" w:rsidR="00974C52" w:rsidRPr="009C2BBE" w:rsidRDefault="00E907F0" w:rsidP="001511B4">
      <w:pPr>
        <w:spacing w:after="0"/>
        <w:contextualSpacing/>
        <w:rPr>
          <w:rFonts w:cstheme="minorHAnsi"/>
          <w:bCs/>
        </w:rPr>
      </w:pPr>
      <w:r w:rsidRPr="009C2BBE">
        <w:rPr>
          <w:rFonts w:cstheme="minorHAnsi"/>
          <w:bCs/>
        </w:rPr>
        <w:t>PDS may</w:t>
      </w:r>
      <w:r w:rsidR="00194B31" w:rsidRPr="009C2BBE">
        <w:rPr>
          <w:rFonts w:cstheme="minorHAnsi"/>
          <w:bCs/>
        </w:rPr>
        <w:t xml:space="preserve"> include a faculty member</w:t>
      </w:r>
      <w:r w:rsidRPr="009C2BBE">
        <w:rPr>
          <w:rFonts w:cstheme="minorHAnsi"/>
          <w:bCs/>
        </w:rPr>
        <w:t>, usually a department chair or program coordinator,</w:t>
      </w:r>
      <w:r w:rsidR="00194B31" w:rsidRPr="009C2BBE">
        <w:rPr>
          <w:rFonts w:cstheme="minorHAnsi"/>
          <w:bCs/>
        </w:rPr>
        <w:t xml:space="preserve"> from a program undergoing the review process in the next academic year </w:t>
      </w:r>
      <w:r w:rsidRPr="009C2BBE">
        <w:rPr>
          <w:rFonts w:cstheme="minorHAnsi"/>
          <w:bCs/>
        </w:rPr>
        <w:t>in the site visit meetings</w:t>
      </w:r>
      <w:r w:rsidR="00D94036" w:rsidRPr="009C2BBE">
        <w:rPr>
          <w:rFonts w:cstheme="minorHAnsi"/>
          <w:bCs/>
        </w:rPr>
        <w:t>, in order to mentor those</w:t>
      </w:r>
      <w:r w:rsidR="0056480C" w:rsidRPr="009C2BBE">
        <w:rPr>
          <w:rFonts w:cstheme="minorHAnsi"/>
          <w:bCs/>
        </w:rPr>
        <w:t xml:space="preserve"> undergoing</w:t>
      </w:r>
      <w:r w:rsidR="00D94036" w:rsidRPr="009C2BBE">
        <w:rPr>
          <w:rFonts w:cstheme="minorHAnsi"/>
          <w:bCs/>
        </w:rPr>
        <w:t xml:space="preserve"> future reviews.</w:t>
      </w:r>
      <w:r w:rsidR="00A10B00" w:rsidRPr="009C2BBE">
        <w:rPr>
          <w:rFonts w:cstheme="minorHAnsi"/>
          <w:bCs/>
        </w:rPr>
        <w:t xml:space="preserve"> </w:t>
      </w:r>
      <w:r w:rsidR="009C2BBE">
        <w:rPr>
          <w:rFonts w:cstheme="minorHAnsi"/>
          <w:bCs/>
        </w:rPr>
        <w:t>These i</w:t>
      </w:r>
      <w:r w:rsidR="000E12AD" w:rsidRPr="009C2BBE">
        <w:rPr>
          <w:rFonts w:cstheme="minorHAnsi"/>
          <w:bCs/>
        </w:rPr>
        <w:t>nternal</w:t>
      </w:r>
      <w:r w:rsidR="00D94036" w:rsidRPr="009C2BBE">
        <w:rPr>
          <w:rFonts w:cstheme="minorHAnsi"/>
          <w:bCs/>
        </w:rPr>
        <w:t xml:space="preserve"> consultants </w:t>
      </w:r>
      <w:r w:rsidR="000E12AD" w:rsidRPr="009C2BBE">
        <w:rPr>
          <w:rFonts w:cstheme="minorHAnsi"/>
          <w:bCs/>
        </w:rPr>
        <w:t xml:space="preserve">attend all </w:t>
      </w:r>
      <w:r w:rsidR="005B228E">
        <w:rPr>
          <w:rFonts w:cstheme="minorHAnsi"/>
          <w:bCs/>
        </w:rPr>
        <w:t xml:space="preserve">site visit </w:t>
      </w:r>
      <w:r w:rsidR="000E12AD" w:rsidRPr="009C2BBE">
        <w:rPr>
          <w:rFonts w:cstheme="minorHAnsi"/>
          <w:bCs/>
        </w:rPr>
        <w:t>meetings</w:t>
      </w:r>
      <w:r w:rsidR="00333578" w:rsidRPr="009C2BBE">
        <w:rPr>
          <w:rFonts w:cstheme="minorHAnsi"/>
          <w:bCs/>
        </w:rPr>
        <w:t xml:space="preserve"> and can provide</w:t>
      </w:r>
      <w:r w:rsidR="00D94036" w:rsidRPr="009C2BBE">
        <w:rPr>
          <w:rFonts w:cstheme="minorHAnsi"/>
          <w:bCs/>
        </w:rPr>
        <w:t xml:space="preserve"> important campus-related information </w:t>
      </w:r>
      <w:r w:rsidR="00333578" w:rsidRPr="009C2BBE">
        <w:rPr>
          <w:rFonts w:cstheme="minorHAnsi"/>
          <w:bCs/>
        </w:rPr>
        <w:t xml:space="preserve">and context </w:t>
      </w:r>
      <w:r w:rsidR="00D94036" w:rsidRPr="009C2BBE">
        <w:rPr>
          <w:rFonts w:cstheme="minorHAnsi"/>
          <w:bCs/>
        </w:rPr>
        <w:t>to external reviewers</w:t>
      </w:r>
      <w:r w:rsidR="00333578" w:rsidRPr="009C2BBE">
        <w:rPr>
          <w:rFonts w:cstheme="minorHAnsi"/>
          <w:bCs/>
        </w:rPr>
        <w:t>. However, internal consultants</w:t>
      </w:r>
      <w:r w:rsidR="00D94036" w:rsidRPr="009C2BBE">
        <w:rPr>
          <w:rFonts w:cstheme="minorHAnsi"/>
          <w:bCs/>
        </w:rPr>
        <w:t xml:space="preserve"> </w:t>
      </w:r>
      <w:r w:rsidRPr="009C2BBE">
        <w:rPr>
          <w:rFonts w:cstheme="minorHAnsi"/>
          <w:bCs/>
        </w:rPr>
        <w:t xml:space="preserve">cannot </w:t>
      </w:r>
      <w:r w:rsidR="00333578" w:rsidRPr="009C2BBE">
        <w:rPr>
          <w:rFonts w:cstheme="minorHAnsi"/>
          <w:bCs/>
        </w:rPr>
        <w:t xml:space="preserve">sign, </w:t>
      </w:r>
      <w:r w:rsidRPr="009C2BBE">
        <w:rPr>
          <w:rFonts w:cstheme="minorHAnsi"/>
          <w:bCs/>
        </w:rPr>
        <w:t>participate in</w:t>
      </w:r>
      <w:r w:rsidR="00333578" w:rsidRPr="009C2BBE">
        <w:rPr>
          <w:rFonts w:cstheme="minorHAnsi"/>
          <w:bCs/>
        </w:rPr>
        <w:t>,</w:t>
      </w:r>
      <w:r w:rsidRPr="009C2BBE">
        <w:rPr>
          <w:rFonts w:cstheme="minorHAnsi"/>
          <w:bCs/>
        </w:rPr>
        <w:t xml:space="preserve"> or influence completion of the Program Review rubrics.</w:t>
      </w:r>
    </w:p>
    <w:bookmarkEnd w:id="11"/>
    <w:p w14:paraId="73CA6FD4" w14:textId="77777777" w:rsidR="003E46A1" w:rsidRPr="009C2BBE" w:rsidRDefault="003E46A1" w:rsidP="00240644">
      <w:pPr>
        <w:spacing w:after="0" w:line="240" w:lineRule="auto"/>
        <w:rPr>
          <w:rFonts w:cstheme="minorHAnsi"/>
          <w:b/>
          <w:bCs/>
        </w:rPr>
      </w:pPr>
    </w:p>
    <w:p w14:paraId="26019EE1" w14:textId="1A5E9F44" w:rsidR="00887D7E" w:rsidRPr="009C2BBE" w:rsidRDefault="00E907F0" w:rsidP="001511B4">
      <w:pPr>
        <w:rPr>
          <w:rFonts w:cstheme="minorHAnsi"/>
        </w:rPr>
      </w:pPr>
      <w:bookmarkStart w:id="12" w:name="_What_goes_into"/>
      <w:bookmarkEnd w:id="12"/>
      <w:r w:rsidRPr="009C2BBE">
        <w:rPr>
          <w:rFonts w:cstheme="minorHAnsi"/>
        </w:rPr>
        <w:t>The program under</w:t>
      </w:r>
      <w:r w:rsidR="00887D7E" w:rsidRPr="009C2BBE">
        <w:rPr>
          <w:rFonts w:cstheme="minorHAnsi"/>
        </w:rPr>
        <w:t xml:space="preserve"> review is responsible for reimbursing external reviewers for travel costs in accordance with ETSU’s </w:t>
      </w:r>
      <w:r w:rsidR="00610D5A" w:rsidRPr="009C2BBE">
        <w:rPr>
          <w:rFonts w:cstheme="minorHAnsi"/>
        </w:rPr>
        <w:t>General T</w:t>
      </w:r>
      <w:r w:rsidR="00887D7E" w:rsidRPr="009C2BBE">
        <w:rPr>
          <w:rFonts w:cstheme="minorHAnsi"/>
        </w:rPr>
        <w:t>ravel policy</w:t>
      </w:r>
      <w:r w:rsidR="00333578" w:rsidRPr="009C2BBE">
        <w:rPr>
          <w:rFonts w:cstheme="minorHAnsi"/>
        </w:rPr>
        <w:t xml:space="preserve"> (</w:t>
      </w:r>
      <w:hyperlink r:id="rId12" w:history="1">
        <w:r w:rsidR="00333578" w:rsidRPr="009C2BBE">
          <w:rPr>
            <w:rStyle w:val="Hyperlink"/>
            <w:rFonts w:cstheme="minorHAnsi"/>
          </w:rPr>
          <w:t>https://www.etsu.edu/bf/procurement/travel.php</w:t>
        </w:r>
      </w:hyperlink>
      <w:r w:rsidR="00333578" w:rsidRPr="009C2BBE">
        <w:rPr>
          <w:rFonts w:cstheme="minorHAnsi"/>
        </w:rPr>
        <w:t>)</w:t>
      </w:r>
      <w:r w:rsidR="00610D5A" w:rsidRPr="009C2BBE">
        <w:rPr>
          <w:rFonts w:cstheme="minorHAnsi"/>
        </w:rPr>
        <w:t xml:space="preserve">. </w:t>
      </w:r>
      <w:r w:rsidR="00887D7E" w:rsidRPr="009C2BBE">
        <w:rPr>
          <w:rFonts w:cstheme="minorHAnsi"/>
        </w:rPr>
        <w:t xml:space="preserve">This includes flight, mileage, meals and incidentals, as well as other expenses incurred such as baggage claim, airport parking, and taxi, Uber, Lyft, or shuttle fees. The program is also responsible for arranging hotel accommodations for external reviewers at </w:t>
      </w:r>
      <w:r w:rsidR="00333578" w:rsidRPr="009C2BBE">
        <w:rPr>
          <w:rFonts w:cstheme="minorHAnsi"/>
        </w:rPr>
        <w:t>t</w:t>
      </w:r>
      <w:r w:rsidR="00887D7E" w:rsidRPr="009C2BBE">
        <w:rPr>
          <w:rFonts w:cstheme="minorHAnsi"/>
        </w:rPr>
        <w:t>he Carnegie Hotel</w:t>
      </w:r>
      <w:r w:rsidR="00E92C7B" w:rsidRPr="009C2BBE">
        <w:rPr>
          <w:rFonts w:cstheme="minorHAnsi"/>
        </w:rPr>
        <w:t xml:space="preserve">. </w:t>
      </w:r>
      <w:r w:rsidR="00887D7E" w:rsidRPr="009C2BBE">
        <w:rPr>
          <w:rFonts w:cstheme="minorHAnsi"/>
        </w:rPr>
        <w:t xml:space="preserve">Programs may choose to offer an </w:t>
      </w:r>
      <w:r w:rsidR="00B73073" w:rsidRPr="009C2BBE">
        <w:rPr>
          <w:rFonts w:cstheme="minorHAnsi"/>
        </w:rPr>
        <w:t>honorarium</w:t>
      </w:r>
      <w:r w:rsidR="00887D7E" w:rsidRPr="009C2BBE">
        <w:rPr>
          <w:rFonts w:cstheme="minorHAnsi"/>
        </w:rPr>
        <w:t>.</w:t>
      </w:r>
      <w:r w:rsidR="00FF2D4D" w:rsidRPr="009C2BBE">
        <w:rPr>
          <w:rFonts w:cstheme="minorHAnsi"/>
        </w:rPr>
        <w:t xml:space="preserve"> </w:t>
      </w:r>
      <w:r w:rsidR="009C2BBE">
        <w:rPr>
          <w:rFonts w:cstheme="minorHAnsi"/>
        </w:rPr>
        <w:t>A</w:t>
      </w:r>
      <w:r w:rsidR="00D86C8E">
        <w:rPr>
          <w:rFonts w:cstheme="minorHAnsi"/>
        </w:rPr>
        <w:t xml:space="preserve">ll program reviewers must visit campus in person, and </w:t>
      </w:r>
      <w:r w:rsidR="009C2BBE">
        <w:rPr>
          <w:rFonts w:cstheme="minorHAnsi"/>
        </w:rPr>
        <w:t xml:space="preserve">PDS will provide </w:t>
      </w:r>
      <w:r w:rsidR="00547869">
        <w:rPr>
          <w:rFonts w:cstheme="minorHAnsi"/>
        </w:rPr>
        <w:t>$</w:t>
      </w:r>
      <w:r w:rsidR="009C2BBE">
        <w:rPr>
          <w:rFonts w:cstheme="minorHAnsi"/>
        </w:rPr>
        <w:t>1</w:t>
      </w:r>
      <w:r w:rsidR="004D3AEB">
        <w:rPr>
          <w:rFonts w:cstheme="minorHAnsi"/>
        </w:rPr>
        <w:t>,</w:t>
      </w:r>
      <w:r w:rsidR="009C2BBE">
        <w:rPr>
          <w:rFonts w:cstheme="minorHAnsi"/>
        </w:rPr>
        <w:t>500 per program</w:t>
      </w:r>
      <w:r w:rsidR="00D07D3D" w:rsidRPr="009C2BBE">
        <w:rPr>
          <w:rFonts w:cstheme="minorHAnsi"/>
        </w:rPr>
        <w:t xml:space="preserve"> </w:t>
      </w:r>
      <w:r w:rsidR="00887D7E" w:rsidRPr="009C2BBE">
        <w:rPr>
          <w:rFonts w:cstheme="minorHAnsi"/>
        </w:rPr>
        <w:t>to help cover costs</w:t>
      </w:r>
      <w:r w:rsidR="00D07D3D" w:rsidRPr="009C2BBE">
        <w:rPr>
          <w:rFonts w:cstheme="minorHAnsi"/>
        </w:rPr>
        <w:t xml:space="preserve">. Lunch vouchers will also be provided </w:t>
      </w:r>
      <w:r w:rsidR="00333578" w:rsidRPr="009C2BBE">
        <w:rPr>
          <w:rFonts w:cstheme="minorHAnsi"/>
        </w:rPr>
        <w:t xml:space="preserve">for the review team (external reviewers and internal consultant) </w:t>
      </w:r>
      <w:r w:rsidR="00887D7E" w:rsidRPr="009C2BBE">
        <w:rPr>
          <w:rFonts w:cstheme="minorHAnsi"/>
        </w:rPr>
        <w:t>during the site visit</w:t>
      </w:r>
      <w:r w:rsidR="00D86C8E">
        <w:rPr>
          <w:rFonts w:cstheme="minorHAnsi"/>
        </w:rPr>
        <w:t>.</w:t>
      </w:r>
    </w:p>
    <w:p w14:paraId="4C870143" w14:textId="035D49D5" w:rsidR="00505CB7" w:rsidRPr="009C2BBE" w:rsidRDefault="00505CB7" w:rsidP="00505CB7">
      <w:pPr>
        <w:pStyle w:val="Heading1"/>
        <w:rPr>
          <w:rFonts w:asciiTheme="minorHAnsi" w:hAnsiTheme="minorHAnsi" w:cstheme="minorHAnsi"/>
        </w:rPr>
      </w:pPr>
      <w:bookmarkStart w:id="13" w:name="_Toc110950916"/>
      <w:r w:rsidRPr="009C2BBE">
        <w:rPr>
          <w:rFonts w:asciiTheme="minorHAnsi" w:hAnsiTheme="minorHAnsi" w:cstheme="minorHAnsi"/>
        </w:rPr>
        <w:t xml:space="preserve">How </w:t>
      </w:r>
      <w:r w:rsidR="00C07339" w:rsidRPr="009C2BBE">
        <w:rPr>
          <w:rFonts w:asciiTheme="minorHAnsi" w:hAnsiTheme="minorHAnsi" w:cstheme="minorHAnsi"/>
        </w:rPr>
        <w:t>should programs</w:t>
      </w:r>
      <w:r w:rsidR="00E123E9" w:rsidRPr="009C2BBE">
        <w:rPr>
          <w:rFonts w:asciiTheme="minorHAnsi" w:hAnsiTheme="minorHAnsi" w:cstheme="minorHAnsi"/>
        </w:rPr>
        <w:t xml:space="preserve"> prepare for the</w:t>
      </w:r>
      <w:r w:rsidRPr="009C2BBE">
        <w:rPr>
          <w:rFonts w:asciiTheme="minorHAnsi" w:hAnsiTheme="minorHAnsi" w:cstheme="minorHAnsi"/>
        </w:rPr>
        <w:t xml:space="preserve"> site visit?</w:t>
      </w:r>
      <w:bookmarkEnd w:id="13"/>
    </w:p>
    <w:p w14:paraId="478B815D" w14:textId="7505E09A" w:rsidR="00DD1297" w:rsidRDefault="00505CB7" w:rsidP="00505CB7">
      <w:pPr>
        <w:rPr>
          <w:rFonts w:cstheme="minorHAnsi"/>
          <w:bCs/>
        </w:rPr>
      </w:pPr>
      <w:r w:rsidRPr="009C2BBE">
        <w:rPr>
          <w:rFonts w:cstheme="minorHAnsi"/>
          <w:bCs/>
        </w:rPr>
        <w:t xml:space="preserve">After reviewers are selected and approved, </w:t>
      </w:r>
      <w:r w:rsidR="00E123E9" w:rsidRPr="009C2BBE">
        <w:rPr>
          <w:rFonts w:cstheme="minorHAnsi"/>
          <w:bCs/>
        </w:rPr>
        <w:t>PDS</w:t>
      </w:r>
      <w:r w:rsidRPr="009C2BBE">
        <w:rPr>
          <w:rFonts w:cstheme="minorHAnsi"/>
          <w:bCs/>
        </w:rPr>
        <w:t xml:space="preserve"> will </w:t>
      </w:r>
      <w:r w:rsidR="00E123E9" w:rsidRPr="009C2BBE">
        <w:rPr>
          <w:rFonts w:cstheme="minorHAnsi"/>
          <w:bCs/>
        </w:rPr>
        <w:t xml:space="preserve">notify the </w:t>
      </w:r>
      <w:r w:rsidR="00333578" w:rsidRPr="009C2BBE">
        <w:rPr>
          <w:rFonts w:cstheme="minorHAnsi"/>
          <w:bCs/>
        </w:rPr>
        <w:t>progra</w:t>
      </w:r>
      <w:r w:rsidR="00E123E9" w:rsidRPr="009C2BBE">
        <w:rPr>
          <w:rFonts w:cstheme="minorHAnsi"/>
          <w:bCs/>
        </w:rPr>
        <w:t xml:space="preserve">m so that hotel reservations can be made. Reviewers will need to arrive </w:t>
      </w:r>
      <w:r w:rsidR="00D86C8E">
        <w:rPr>
          <w:rFonts w:cstheme="minorHAnsi"/>
          <w:bCs/>
        </w:rPr>
        <w:t>the evening prior to</w:t>
      </w:r>
      <w:r w:rsidR="00E123E9" w:rsidRPr="009C2BBE">
        <w:rPr>
          <w:rFonts w:cstheme="minorHAnsi"/>
          <w:bCs/>
        </w:rPr>
        <w:t xml:space="preserve"> the visit and may leave </w:t>
      </w:r>
      <w:r w:rsidR="00D86C8E">
        <w:rPr>
          <w:rFonts w:cstheme="minorHAnsi"/>
          <w:bCs/>
        </w:rPr>
        <w:t>after the concluding meeting</w:t>
      </w:r>
      <w:r w:rsidR="00E123E9" w:rsidRPr="009C2BBE">
        <w:rPr>
          <w:rFonts w:cstheme="minorHAnsi"/>
          <w:bCs/>
        </w:rPr>
        <w:t xml:space="preserve"> of the site visit (around 3pm). Reviewers that fly may need to stay an extra night due to availability of flights. Reviewers that fly should arrange flights as soon as possible</w:t>
      </w:r>
      <w:r w:rsidR="00D86C8E">
        <w:rPr>
          <w:rFonts w:cstheme="minorHAnsi"/>
          <w:bCs/>
        </w:rPr>
        <w:t xml:space="preserve">. </w:t>
      </w:r>
      <w:r w:rsidR="00E123E9" w:rsidRPr="009C2BBE">
        <w:rPr>
          <w:rFonts w:cstheme="minorHAnsi"/>
          <w:bCs/>
        </w:rPr>
        <w:t>P</w:t>
      </w:r>
      <w:r w:rsidR="009D2BFF" w:rsidRPr="009C2BBE">
        <w:rPr>
          <w:rFonts w:cstheme="minorHAnsi"/>
          <w:bCs/>
        </w:rPr>
        <w:t xml:space="preserve">DS </w:t>
      </w:r>
      <w:r w:rsidR="00E123E9" w:rsidRPr="009C2BBE">
        <w:rPr>
          <w:rFonts w:cstheme="minorHAnsi"/>
          <w:bCs/>
        </w:rPr>
        <w:t xml:space="preserve">will contact </w:t>
      </w:r>
      <w:r w:rsidR="009D2BFF" w:rsidRPr="009C2BBE">
        <w:rPr>
          <w:rFonts w:cstheme="minorHAnsi"/>
          <w:bCs/>
        </w:rPr>
        <w:t>reviewers</w:t>
      </w:r>
      <w:r w:rsidR="00E123E9" w:rsidRPr="009C2BBE">
        <w:rPr>
          <w:rFonts w:cstheme="minorHAnsi"/>
          <w:bCs/>
        </w:rPr>
        <w:t xml:space="preserve"> about their responsibilities </w:t>
      </w:r>
      <w:r w:rsidRPr="009C2BBE">
        <w:rPr>
          <w:rFonts w:cstheme="minorHAnsi"/>
          <w:bCs/>
        </w:rPr>
        <w:t xml:space="preserve">and send them all of the necessary materials, including </w:t>
      </w:r>
      <w:r w:rsidR="00E123E9" w:rsidRPr="009C2BBE">
        <w:rPr>
          <w:rFonts w:cstheme="minorHAnsi"/>
          <w:bCs/>
        </w:rPr>
        <w:t>the self-study, appendices, rubrics, and itinerary</w:t>
      </w:r>
      <w:r w:rsidR="00FA5C6F" w:rsidRPr="009C2BBE">
        <w:rPr>
          <w:rFonts w:cstheme="minorHAnsi"/>
          <w:bCs/>
        </w:rPr>
        <w:t xml:space="preserve">. </w:t>
      </w:r>
      <w:r w:rsidRPr="009C2BBE">
        <w:rPr>
          <w:rFonts w:cstheme="minorHAnsi"/>
          <w:bCs/>
        </w:rPr>
        <w:t xml:space="preserve">Once the reviewers arrive in Johnson City, </w:t>
      </w:r>
      <w:r w:rsidR="00C842C6" w:rsidRPr="009C2BBE">
        <w:rPr>
          <w:rFonts w:cstheme="minorHAnsi"/>
          <w:bCs/>
        </w:rPr>
        <w:t>the program will act as their</w:t>
      </w:r>
      <w:r w:rsidRPr="009C2BBE">
        <w:rPr>
          <w:rFonts w:cstheme="minorHAnsi"/>
          <w:bCs/>
        </w:rPr>
        <w:t xml:space="preserve"> host and therefore </w:t>
      </w:r>
      <w:r w:rsidR="00C842C6" w:rsidRPr="009C2BBE">
        <w:rPr>
          <w:rFonts w:cstheme="minorHAnsi"/>
          <w:bCs/>
        </w:rPr>
        <w:t xml:space="preserve">be </w:t>
      </w:r>
      <w:r w:rsidRPr="009C2BBE">
        <w:rPr>
          <w:rFonts w:cstheme="minorHAnsi"/>
          <w:bCs/>
        </w:rPr>
        <w:t>responsible for transportation and information.</w:t>
      </w:r>
    </w:p>
    <w:p w14:paraId="7D866130" w14:textId="5851A4C8" w:rsidR="00DD1297" w:rsidRPr="009C2BBE" w:rsidRDefault="00DD1297" w:rsidP="00505CB7">
      <w:pPr>
        <w:rPr>
          <w:rFonts w:cstheme="minorHAnsi"/>
          <w:bCs/>
        </w:rPr>
      </w:pPr>
      <w:r>
        <w:rPr>
          <w:rFonts w:cstheme="minorHAnsi"/>
          <w:bCs/>
        </w:rPr>
        <w:t>PDS provides programs with a Sample Program Review Schedule</w:t>
      </w:r>
      <w:r>
        <w:rPr>
          <w:rFonts w:cstheme="minorHAnsi"/>
        </w:rPr>
        <w:t>. PDS is responsible for scheduling all university-level administrators, but the program is responsible for scheduling department personnel where indicated. Additionally, the program will schedule meeting locations for all meetings, except the Welcome Meeting on Day 1 of the visit.</w:t>
      </w:r>
    </w:p>
    <w:p w14:paraId="57BA41BD" w14:textId="77777777" w:rsidR="00505CB7" w:rsidRPr="009C2BBE" w:rsidRDefault="00505CB7" w:rsidP="00505CB7">
      <w:pPr>
        <w:rPr>
          <w:rFonts w:cstheme="minorHAnsi"/>
          <w:bCs/>
        </w:rPr>
      </w:pPr>
      <w:r w:rsidRPr="009C2BBE">
        <w:rPr>
          <w:rFonts w:cstheme="minorHAnsi"/>
          <w:bCs/>
        </w:rPr>
        <w:t>The faculty and staff of the program under review are responsible for:</w:t>
      </w:r>
    </w:p>
    <w:p w14:paraId="76755A80" w14:textId="43653B66" w:rsidR="00580DA5" w:rsidRPr="009C2BBE" w:rsidRDefault="00505CB7" w:rsidP="00505CB7">
      <w:pPr>
        <w:pStyle w:val="ListParagraph"/>
        <w:numPr>
          <w:ilvl w:val="0"/>
          <w:numId w:val="8"/>
        </w:numPr>
        <w:rPr>
          <w:rFonts w:cstheme="minorHAnsi"/>
          <w:bCs/>
        </w:rPr>
      </w:pPr>
      <w:r w:rsidRPr="009C2BBE">
        <w:rPr>
          <w:rFonts w:cstheme="minorHAnsi"/>
          <w:bCs/>
        </w:rPr>
        <w:t>Schedul</w:t>
      </w:r>
      <w:r w:rsidR="00580DA5" w:rsidRPr="009C2BBE">
        <w:rPr>
          <w:rFonts w:cstheme="minorHAnsi"/>
          <w:bCs/>
        </w:rPr>
        <w:t>ing rooms at the Carnegie Hotel for external reviewers;</w:t>
      </w:r>
    </w:p>
    <w:p w14:paraId="1F78C634" w14:textId="242F2228" w:rsidR="00505CB7" w:rsidRPr="009C2BBE" w:rsidRDefault="00DD1297" w:rsidP="00505CB7">
      <w:pPr>
        <w:pStyle w:val="ListParagraph"/>
        <w:numPr>
          <w:ilvl w:val="0"/>
          <w:numId w:val="8"/>
        </w:numPr>
        <w:rPr>
          <w:rFonts w:cstheme="minorHAnsi"/>
          <w:bCs/>
        </w:rPr>
      </w:pPr>
      <w:r>
        <w:rPr>
          <w:rFonts w:cstheme="minorHAnsi"/>
          <w:bCs/>
        </w:rPr>
        <w:t xml:space="preserve">Finalizing the Program Review Schedule (scheduling meeting locations and attendees </w:t>
      </w:r>
      <w:proofErr w:type="gramStart"/>
      <w:r>
        <w:rPr>
          <w:rFonts w:cstheme="minorHAnsi"/>
          <w:bCs/>
        </w:rPr>
        <w:t>where</w:t>
      </w:r>
      <w:proofErr w:type="gramEnd"/>
      <w:r>
        <w:rPr>
          <w:rFonts w:cstheme="minorHAnsi"/>
          <w:bCs/>
        </w:rPr>
        <w:t xml:space="preserve"> indicated on the Sample Program Review Schedule);</w:t>
      </w:r>
    </w:p>
    <w:p w14:paraId="77588ADC" w14:textId="1D30DFE0" w:rsidR="00505CB7" w:rsidRPr="009C2BBE" w:rsidRDefault="00505CB7" w:rsidP="00505CB7">
      <w:pPr>
        <w:pStyle w:val="ListParagraph"/>
        <w:numPr>
          <w:ilvl w:val="0"/>
          <w:numId w:val="8"/>
        </w:numPr>
        <w:rPr>
          <w:rFonts w:cstheme="minorHAnsi"/>
          <w:bCs/>
        </w:rPr>
      </w:pPr>
      <w:r w:rsidRPr="009C2BBE">
        <w:rPr>
          <w:rFonts w:cstheme="minorHAnsi"/>
          <w:bCs/>
        </w:rPr>
        <w:t>Schedul</w:t>
      </w:r>
      <w:r w:rsidR="00580DA5" w:rsidRPr="009C2BBE">
        <w:rPr>
          <w:rFonts w:cstheme="minorHAnsi"/>
          <w:bCs/>
        </w:rPr>
        <w:t>ing</w:t>
      </w:r>
      <w:r w:rsidRPr="009C2BBE">
        <w:rPr>
          <w:rFonts w:cstheme="minorHAnsi"/>
          <w:bCs/>
        </w:rPr>
        <w:t xml:space="preserve"> participat</w:t>
      </w:r>
      <w:r w:rsidR="00FA5C6F" w:rsidRPr="009C2BBE">
        <w:rPr>
          <w:rFonts w:cstheme="minorHAnsi"/>
          <w:bCs/>
        </w:rPr>
        <w:t xml:space="preserve">ion of departmental faculty, </w:t>
      </w:r>
      <w:r w:rsidRPr="009C2BBE">
        <w:rPr>
          <w:rFonts w:cstheme="minorHAnsi"/>
          <w:bCs/>
        </w:rPr>
        <w:t>students</w:t>
      </w:r>
      <w:r w:rsidR="00FA5C6F" w:rsidRPr="009C2BBE">
        <w:rPr>
          <w:rFonts w:cstheme="minorHAnsi"/>
          <w:bCs/>
        </w:rPr>
        <w:t>, and stakeholders</w:t>
      </w:r>
      <w:r w:rsidRPr="009C2BBE">
        <w:rPr>
          <w:rFonts w:cstheme="minorHAnsi"/>
          <w:bCs/>
        </w:rPr>
        <w:t>;</w:t>
      </w:r>
    </w:p>
    <w:p w14:paraId="1AD40F30" w14:textId="66A62583" w:rsidR="00505CB7" w:rsidRPr="009C2BBE" w:rsidRDefault="00505CB7" w:rsidP="00505CB7">
      <w:pPr>
        <w:pStyle w:val="ListParagraph"/>
        <w:numPr>
          <w:ilvl w:val="0"/>
          <w:numId w:val="8"/>
        </w:numPr>
        <w:rPr>
          <w:rFonts w:cstheme="minorHAnsi"/>
          <w:bCs/>
        </w:rPr>
      </w:pPr>
      <w:r w:rsidRPr="009C2BBE">
        <w:rPr>
          <w:rFonts w:cstheme="minorHAnsi"/>
          <w:bCs/>
        </w:rPr>
        <w:t>Distribu</w:t>
      </w:r>
      <w:r w:rsidR="00580DA5" w:rsidRPr="009C2BBE">
        <w:rPr>
          <w:rFonts w:cstheme="minorHAnsi"/>
          <w:bCs/>
        </w:rPr>
        <w:t>ting</w:t>
      </w:r>
      <w:r w:rsidRPr="009C2BBE">
        <w:rPr>
          <w:rFonts w:cstheme="minorHAnsi"/>
          <w:bCs/>
        </w:rPr>
        <w:t xml:space="preserve"> </w:t>
      </w:r>
      <w:r w:rsidR="009D2BFF" w:rsidRPr="009C2BBE">
        <w:rPr>
          <w:rFonts w:cstheme="minorHAnsi"/>
          <w:bCs/>
        </w:rPr>
        <w:t>itinerary</w:t>
      </w:r>
      <w:r w:rsidRPr="009C2BBE">
        <w:rPr>
          <w:rFonts w:cstheme="minorHAnsi"/>
          <w:bCs/>
        </w:rPr>
        <w:t xml:space="preserve"> to departmental participants (</w:t>
      </w:r>
      <w:r w:rsidR="00E123E9" w:rsidRPr="009C2BBE">
        <w:rPr>
          <w:rFonts w:cstheme="minorHAnsi"/>
          <w:bCs/>
        </w:rPr>
        <w:t>PDS</w:t>
      </w:r>
      <w:r w:rsidRPr="009C2BBE">
        <w:rPr>
          <w:rFonts w:cstheme="minorHAnsi"/>
          <w:bCs/>
        </w:rPr>
        <w:t xml:space="preserve"> will distribute to administrators and reviewers);</w:t>
      </w:r>
    </w:p>
    <w:p w14:paraId="54576241" w14:textId="5A9AE5FC" w:rsidR="00505CB7" w:rsidRPr="009C2BBE" w:rsidRDefault="00505CB7" w:rsidP="00580DA5">
      <w:pPr>
        <w:pStyle w:val="ListParagraph"/>
        <w:numPr>
          <w:ilvl w:val="0"/>
          <w:numId w:val="8"/>
        </w:numPr>
        <w:rPr>
          <w:rFonts w:cstheme="minorHAnsi"/>
          <w:bCs/>
        </w:rPr>
      </w:pPr>
      <w:r w:rsidRPr="009C2BBE">
        <w:rPr>
          <w:rFonts w:cstheme="minorHAnsi"/>
          <w:bCs/>
        </w:rPr>
        <w:t>Arrang</w:t>
      </w:r>
      <w:r w:rsidR="00580DA5" w:rsidRPr="009C2BBE">
        <w:rPr>
          <w:rFonts w:cstheme="minorHAnsi"/>
          <w:bCs/>
        </w:rPr>
        <w:t>ing</w:t>
      </w:r>
      <w:r w:rsidR="00E123E9" w:rsidRPr="009C2BBE">
        <w:rPr>
          <w:rFonts w:cstheme="minorHAnsi"/>
          <w:bCs/>
        </w:rPr>
        <w:t xml:space="preserve"> </w:t>
      </w:r>
      <w:r w:rsidRPr="009C2BBE">
        <w:rPr>
          <w:rFonts w:cstheme="minorHAnsi"/>
          <w:bCs/>
        </w:rPr>
        <w:t>refreshments</w:t>
      </w:r>
      <w:r w:rsidR="00E123E9" w:rsidRPr="009C2BBE">
        <w:rPr>
          <w:rFonts w:cstheme="minorHAnsi"/>
          <w:bCs/>
        </w:rPr>
        <w:t xml:space="preserve"> (drinks and snacks) in meeting space</w:t>
      </w:r>
      <w:r w:rsidRPr="009C2BBE">
        <w:rPr>
          <w:rFonts w:cstheme="minorHAnsi"/>
          <w:bCs/>
        </w:rPr>
        <w:t>;</w:t>
      </w:r>
    </w:p>
    <w:p w14:paraId="6152B86A" w14:textId="393EE2E9" w:rsidR="00580DA5" w:rsidRPr="009C2BBE" w:rsidRDefault="00505CB7" w:rsidP="00580DA5">
      <w:pPr>
        <w:pStyle w:val="ListParagraph"/>
        <w:numPr>
          <w:ilvl w:val="0"/>
          <w:numId w:val="8"/>
        </w:numPr>
        <w:rPr>
          <w:rFonts w:cstheme="minorHAnsi"/>
          <w:bCs/>
        </w:rPr>
      </w:pPr>
      <w:r w:rsidRPr="009C2BBE">
        <w:rPr>
          <w:rFonts w:cstheme="minorHAnsi"/>
          <w:bCs/>
        </w:rPr>
        <w:t>Provid</w:t>
      </w:r>
      <w:r w:rsidR="00580DA5" w:rsidRPr="009C2BBE">
        <w:rPr>
          <w:rFonts w:cstheme="minorHAnsi"/>
          <w:bCs/>
        </w:rPr>
        <w:t>ing</w:t>
      </w:r>
      <w:r w:rsidRPr="009C2BBE">
        <w:rPr>
          <w:rFonts w:cstheme="minorHAnsi"/>
          <w:bCs/>
        </w:rPr>
        <w:t xml:space="preserve"> local transportation for review team</w:t>
      </w:r>
      <w:r w:rsidR="00580DA5" w:rsidRPr="009C2BBE">
        <w:rPr>
          <w:rFonts w:cstheme="minorHAnsi"/>
          <w:bCs/>
        </w:rPr>
        <w:t>;</w:t>
      </w:r>
    </w:p>
    <w:p w14:paraId="139806FF" w14:textId="57F5A1C7" w:rsidR="005D6F16" w:rsidRPr="009C2BBE" w:rsidRDefault="00580DA5" w:rsidP="00580DA5">
      <w:pPr>
        <w:pStyle w:val="ListParagraph"/>
        <w:numPr>
          <w:ilvl w:val="0"/>
          <w:numId w:val="8"/>
        </w:numPr>
        <w:rPr>
          <w:rFonts w:cstheme="minorHAnsi"/>
          <w:bCs/>
        </w:rPr>
      </w:pPr>
      <w:r w:rsidRPr="009C2BBE">
        <w:rPr>
          <w:rFonts w:cstheme="minorHAnsi"/>
          <w:bCs/>
        </w:rPr>
        <w:t>Preparing/finalizing all reimbursements to external reviewers</w:t>
      </w:r>
      <w:r w:rsidR="00505CB7" w:rsidRPr="009C2BBE">
        <w:rPr>
          <w:rFonts w:cstheme="minorHAnsi"/>
          <w:bCs/>
        </w:rPr>
        <w:t>.</w:t>
      </w:r>
    </w:p>
    <w:p w14:paraId="445B1349" w14:textId="77777777" w:rsidR="005D6F16" w:rsidRPr="009C2BBE" w:rsidRDefault="005D6F16" w:rsidP="005D6F16">
      <w:pPr>
        <w:pStyle w:val="Heading1"/>
        <w:rPr>
          <w:rFonts w:asciiTheme="minorHAnsi" w:hAnsiTheme="minorHAnsi" w:cstheme="minorHAnsi"/>
        </w:rPr>
      </w:pPr>
      <w:bookmarkStart w:id="14" w:name="_Toc53494648"/>
      <w:bookmarkStart w:id="15" w:name="_Toc110950917"/>
      <w:r w:rsidRPr="009C2BBE">
        <w:rPr>
          <w:rFonts w:asciiTheme="minorHAnsi" w:hAnsiTheme="minorHAnsi" w:cstheme="minorHAnsi"/>
        </w:rPr>
        <w:lastRenderedPageBreak/>
        <w:t>Where do I begin?</w:t>
      </w:r>
      <w:bookmarkEnd w:id="14"/>
      <w:bookmarkEnd w:id="15"/>
    </w:p>
    <w:p w14:paraId="038A6242" w14:textId="786EB5D8" w:rsidR="00325A2A" w:rsidRPr="009C2BBE" w:rsidRDefault="005D6F16">
      <w:pPr>
        <w:rPr>
          <w:rFonts w:cstheme="minorHAnsi"/>
          <w:bCs/>
        </w:rPr>
      </w:pPr>
      <w:r w:rsidRPr="009C2BBE">
        <w:rPr>
          <w:rFonts w:cstheme="minorHAnsi"/>
          <w:bCs/>
        </w:rPr>
        <w:t>PDS staff have supported programs across the institution in successful program review efforts for nearly ten years. We realize the workload associated with the self-study and the site visit can seem overwhelming. We encourage program leaders and faculty involved in this process to refer to this handbook often, abide by all instructions and deadlines, and to contact us for additional guidance and support. Your success in this process is our ultimate goal.</w:t>
      </w:r>
    </w:p>
    <w:p w14:paraId="4B967033" w14:textId="77777777" w:rsidR="00F31E09" w:rsidRDefault="00F31E09">
      <w:pPr>
        <w:rPr>
          <w:rFonts w:eastAsiaTheme="majorEastAsia" w:cstheme="minorHAnsi"/>
          <w:b/>
          <w:bCs/>
          <w:sz w:val="28"/>
          <w:szCs w:val="28"/>
        </w:rPr>
      </w:pPr>
      <w:r>
        <w:rPr>
          <w:rFonts w:cstheme="minorHAnsi"/>
        </w:rPr>
        <w:br w:type="page"/>
      </w:r>
    </w:p>
    <w:p w14:paraId="45FC88B1" w14:textId="24863470" w:rsidR="00325A2A" w:rsidRPr="009C2BBE" w:rsidRDefault="00325A2A" w:rsidP="00325A2A">
      <w:pPr>
        <w:pStyle w:val="Heading1"/>
        <w:jc w:val="both"/>
        <w:rPr>
          <w:rFonts w:asciiTheme="minorHAnsi" w:hAnsiTheme="minorHAnsi" w:cstheme="minorHAnsi"/>
        </w:rPr>
      </w:pPr>
      <w:bookmarkStart w:id="16" w:name="_Toc110950918"/>
      <w:r w:rsidRPr="009C2BBE">
        <w:rPr>
          <w:rFonts w:asciiTheme="minorHAnsi" w:hAnsiTheme="minorHAnsi" w:cstheme="minorHAnsi"/>
        </w:rPr>
        <w:lastRenderedPageBreak/>
        <w:t>What is the timeline for the Program Review process?</w:t>
      </w:r>
      <w:bookmarkEnd w:id="16"/>
    </w:p>
    <w:tbl>
      <w:tblPr>
        <w:tblW w:w="10134" w:type="dxa"/>
        <w:jc w:val="cente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7177"/>
        <w:gridCol w:w="2957"/>
      </w:tblGrid>
      <w:tr w:rsidR="00325A2A" w:rsidRPr="009C2BBE" w14:paraId="1EE5E0B6" w14:textId="77777777" w:rsidTr="009F69B7">
        <w:trPr>
          <w:trHeight w:val="243"/>
          <w:jc w:val="center"/>
        </w:trPr>
        <w:tc>
          <w:tcPr>
            <w:tcW w:w="7177" w:type="dxa"/>
            <w:shd w:val="clear" w:color="auto" w:fill="auto"/>
          </w:tcPr>
          <w:p w14:paraId="2EC4626E" w14:textId="77777777" w:rsidR="00325A2A" w:rsidRPr="009C2BBE" w:rsidRDefault="00325A2A" w:rsidP="009F21FD">
            <w:pPr>
              <w:spacing w:after="0"/>
              <w:rPr>
                <w:rFonts w:cstheme="minorHAnsi"/>
                <w:b/>
                <w:sz w:val="21"/>
                <w:szCs w:val="21"/>
              </w:rPr>
            </w:pPr>
            <w:bookmarkStart w:id="17" w:name="_Hlk53560290"/>
            <w:r w:rsidRPr="009C2BBE">
              <w:rPr>
                <w:rFonts w:cstheme="minorHAnsi"/>
                <w:b/>
                <w:sz w:val="21"/>
                <w:szCs w:val="21"/>
              </w:rPr>
              <w:t>Activity</w:t>
            </w:r>
          </w:p>
        </w:tc>
        <w:tc>
          <w:tcPr>
            <w:tcW w:w="2957" w:type="dxa"/>
            <w:shd w:val="clear" w:color="auto" w:fill="auto"/>
          </w:tcPr>
          <w:p w14:paraId="3F00DB32" w14:textId="77777777" w:rsidR="00325A2A" w:rsidRPr="009C2BBE" w:rsidRDefault="00325A2A" w:rsidP="009F21FD">
            <w:pPr>
              <w:spacing w:after="0"/>
              <w:rPr>
                <w:rFonts w:cstheme="minorHAnsi"/>
                <w:b/>
                <w:sz w:val="21"/>
                <w:szCs w:val="21"/>
              </w:rPr>
            </w:pPr>
            <w:r w:rsidRPr="009C2BBE">
              <w:rPr>
                <w:rFonts w:cstheme="minorHAnsi"/>
                <w:b/>
                <w:sz w:val="21"/>
                <w:szCs w:val="21"/>
              </w:rPr>
              <w:t>Deadline</w:t>
            </w:r>
          </w:p>
        </w:tc>
      </w:tr>
      <w:tr w:rsidR="00325A2A" w:rsidRPr="009C2BBE" w14:paraId="69EC35A9" w14:textId="77777777" w:rsidTr="009F69B7">
        <w:trPr>
          <w:jc w:val="center"/>
        </w:trPr>
        <w:tc>
          <w:tcPr>
            <w:tcW w:w="7177" w:type="dxa"/>
            <w:shd w:val="clear" w:color="auto" w:fill="auto"/>
          </w:tcPr>
          <w:p w14:paraId="73EA6DE5" w14:textId="77777777" w:rsidR="00325A2A" w:rsidRPr="009C2BBE" w:rsidRDefault="00325A2A" w:rsidP="009F69B7">
            <w:pPr>
              <w:spacing w:after="0"/>
              <w:rPr>
                <w:rFonts w:cstheme="minorHAnsi"/>
                <w:sz w:val="21"/>
                <w:szCs w:val="21"/>
              </w:rPr>
            </w:pPr>
            <w:bookmarkStart w:id="18" w:name="_Hlk53560327"/>
            <w:r w:rsidRPr="009C2BBE">
              <w:rPr>
                <w:rFonts w:cstheme="minorHAnsi"/>
                <w:sz w:val="21"/>
                <w:szCs w:val="21"/>
              </w:rPr>
              <w:t>Program leader(s) meet with the Assessment Coordinator (AC) to go over handbook and discuss process</w:t>
            </w:r>
          </w:p>
        </w:tc>
        <w:tc>
          <w:tcPr>
            <w:tcW w:w="2957" w:type="dxa"/>
            <w:shd w:val="clear" w:color="auto" w:fill="auto"/>
          </w:tcPr>
          <w:p w14:paraId="0386EAD9" w14:textId="77777777" w:rsidR="00325A2A" w:rsidRPr="009C2BBE" w:rsidRDefault="00325A2A" w:rsidP="009F21FD">
            <w:pPr>
              <w:spacing w:after="0"/>
              <w:rPr>
                <w:rFonts w:cstheme="minorHAnsi"/>
                <w:sz w:val="21"/>
                <w:szCs w:val="21"/>
              </w:rPr>
            </w:pPr>
            <w:r w:rsidRPr="009C2BBE">
              <w:rPr>
                <w:rFonts w:cstheme="minorHAnsi"/>
                <w:sz w:val="21"/>
                <w:szCs w:val="21"/>
              </w:rPr>
              <w:t>September 15</w:t>
            </w:r>
            <w:r w:rsidRPr="009C2BBE">
              <w:rPr>
                <w:rFonts w:cstheme="minorHAnsi"/>
                <w:sz w:val="21"/>
                <w:szCs w:val="21"/>
                <w:vertAlign w:val="superscript"/>
              </w:rPr>
              <w:t>th</w:t>
            </w:r>
            <w:r w:rsidRPr="009C2BBE">
              <w:rPr>
                <w:rFonts w:cstheme="minorHAnsi"/>
                <w:sz w:val="21"/>
                <w:szCs w:val="21"/>
              </w:rPr>
              <w:t xml:space="preserve"> (year of review)</w:t>
            </w:r>
          </w:p>
        </w:tc>
      </w:tr>
      <w:tr w:rsidR="00377654" w:rsidRPr="009C2BBE" w14:paraId="65A0E51A" w14:textId="77777777" w:rsidTr="009F69B7">
        <w:trPr>
          <w:jc w:val="center"/>
        </w:trPr>
        <w:tc>
          <w:tcPr>
            <w:tcW w:w="7177" w:type="dxa"/>
            <w:shd w:val="clear" w:color="auto" w:fill="auto"/>
          </w:tcPr>
          <w:p w14:paraId="74166064" w14:textId="78A76052" w:rsidR="00377654" w:rsidRPr="009C2BBE" w:rsidRDefault="00377654" w:rsidP="009F69B7">
            <w:pPr>
              <w:spacing w:after="0"/>
              <w:rPr>
                <w:rFonts w:cstheme="minorHAnsi"/>
                <w:sz w:val="21"/>
                <w:szCs w:val="21"/>
              </w:rPr>
            </w:pPr>
            <w:r w:rsidRPr="009C2BBE">
              <w:rPr>
                <w:rFonts w:cstheme="minorHAnsi"/>
                <w:sz w:val="21"/>
                <w:szCs w:val="21"/>
              </w:rPr>
              <w:t>Program writes the self-study</w:t>
            </w:r>
          </w:p>
        </w:tc>
        <w:tc>
          <w:tcPr>
            <w:tcW w:w="2957" w:type="dxa"/>
            <w:shd w:val="clear" w:color="auto" w:fill="auto"/>
          </w:tcPr>
          <w:p w14:paraId="197CD916" w14:textId="11BCEB04" w:rsidR="00377654" w:rsidRPr="009C2BBE" w:rsidRDefault="00377654" w:rsidP="009F21FD">
            <w:pPr>
              <w:spacing w:after="0"/>
              <w:rPr>
                <w:rFonts w:cstheme="minorHAnsi"/>
                <w:sz w:val="21"/>
                <w:szCs w:val="21"/>
              </w:rPr>
            </w:pPr>
            <w:r w:rsidRPr="009C2BBE">
              <w:rPr>
                <w:rFonts w:cstheme="minorHAnsi"/>
                <w:sz w:val="21"/>
                <w:szCs w:val="21"/>
              </w:rPr>
              <w:t>Fall semester</w:t>
            </w:r>
          </w:p>
        </w:tc>
      </w:tr>
      <w:tr w:rsidR="009F69B7" w:rsidRPr="009C2BBE" w14:paraId="2D569CAC" w14:textId="77777777" w:rsidTr="009F69B7">
        <w:trPr>
          <w:jc w:val="center"/>
        </w:trPr>
        <w:tc>
          <w:tcPr>
            <w:tcW w:w="7177" w:type="dxa"/>
            <w:shd w:val="clear" w:color="auto" w:fill="auto"/>
          </w:tcPr>
          <w:p w14:paraId="7DB4A66B" w14:textId="6AA8C578" w:rsidR="009F69B7" w:rsidRPr="009C2BBE" w:rsidRDefault="009F69B7" w:rsidP="009F69B7">
            <w:pPr>
              <w:spacing w:after="0"/>
              <w:rPr>
                <w:rFonts w:cstheme="minorHAnsi"/>
                <w:sz w:val="21"/>
                <w:szCs w:val="21"/>
              </w:rPr>
            </w:pPr>
            <w:r w:rsidRPr="009C2BBE">
              <w:rPr>
                <w:rFonts w:cstheme="minorHAnsi"/>
                <w:sz w:val="21"/>
                <w:szCs w:val="21"/>
              </w:rPr>
              <w:t xml:space="preserve">Program </w:t>
            </w:r>
            <w:r w:rsidR="00723B9B">
              <w:rPr>
                <w:rFonts w:cstheme="minorHAnsi"/>
                <w:sz w:val="21"/>
                <w:szCs w:val="21"/>
              </w:rPr>
              <w:t>submits potential</w:t>
            </w:r>
            <w:r w:rsidRPr="009C2BBE">
              <w:rPr>
                <w:rFonts w:cstheme="minorHAnsi"/>
                <w:sz w:val="21"/>
                <w:szCs w:val="21"/>
              </w:rPr>
              <w:t xml:space="preserve"> site visit date</w:t>
            </w:r>
            <w:r w:rsidR="00AC2851">
              <w:rPr>
                <w:rFonts w:cstheme="minorHAnsi"/>
                <w:sz w:val="21"/>
                <w:szCs w:val="21"/>
              </w:rPr>
              <w:t>s</w:t>
            </w:r>
            <w:r w:rsidRPr="009C2BBE">
              <w:rPr>
                <w:rFonts w:cstheme="minorHAnsi"/>
                <w:sz w:val="21"/>
                <w:szCs w:val="21"/>
              </w:rPr>
              <w:t xml:space="preserve"> to AC</w:t>
            </w:r>
            <w:r w:rsidR="00723B9B">
              <w:rPr>
                <w:rFonts w:cstheme="minorHAnsi"/>
                <w:sz w:val="21"/>
                <w:szCs w:val="21"/>
              </w:rPr>
              <w:t xml:space="preserve"> for approval</w:t>
            </w:r>
          </w:p>
        </w:tc>
        <w:tc>
          <w:tcPr>
            <w:tcW w:w="2957" w:type="dxa"/>
            <w:vMerge w:val="restart"/>
            <w:shd w:val="clear" w:color="auto" w:fill="auto"/>
          </w:tcPr>
          <w:p w14:paraId="166149BD" w14:textId="1480D482" w:rsidR="009F69B7" w:rsidRPr="009C2BBE" w:rsidRDefault="00377654" w:rsidP="009F21FD">
            <w:pPr>
              <w:spacing w:after="0"/>
              <w:rPr>
                <w:rFonts w:cstheme="minorHAnsi"/>
                <w:sz w:val="21"/>
                <w:szCs w:val="21"/>
              </w:rPr>
            </w:pPr>
            <w:r>
              <w:rPr>
                <w:rFonts w:cstheme="minorHAnsi"/>
                <w:sz w:val="21"/>
                <w:szCs w:val="21"/>
              </w:rPr>
              <w:t>October 1</w:t>
            </w:r>
            <w:r w:rsidRPr="00377654">
              <w:rPr>
                <w:rFonts w:cstheme="minorHAnsi"/>
                <w:sz w:val="21"/>
                <w:szCs w:val="21"/>
                <w:vertAlign w:val="superscript"/>
              </w:rPr>
              <w:t>st</w:t>
            </w:r>
            <w:r>
              <w:rPr>
                <w:rFonts w:cstheme="minorHAnsi"/>
                <w:sz w:val="21"/>
                <w:szCs w:val="21"/>
              </w:rPr>
              <w:t xml:space="preserve"> </w:t>
            </w:r>
          </w:p>
        </w:tc>
      </w:tr>
      <w:tr w:rsidR="009F69B7" w:rsidRPr="009C2BBE" w14:paraId="7F49DF8B" w14:textId="77777777" w:rsidTr="009F69B7">
        <w:trPr>
          <w:jc w:val="center"/>
        </w:trPr>
        <w:tc>
          <w:tcPr>
            <w:tcW w:w="7177" w:type="dxa"/>
            <w:shd w:val="clear" w:color="auto" w:fill="auto"/>
          </w:tcPr>
          <w:p w14:paraId="0FCDC005" w14:textId="77777777" w:rsidR="009F69B7" w:rsidRPr="009C2BBE" w:rsidRDefault="009F69B7" w:rsidP="009F69B7">
            <w:pPr>
              <w:spacing w:after="0"/>
              <w:rPr>
                <w:rFonts w:cstheme="minorHAnsi"/>
                <w:sz w:val="21"/>
                <w:szCs w:val="21"/>
              </w:rPr>
            </w:pPr>
            <w:r w:rsidRPr="009C2BBE">
              <w:rPr>
                <w:rFonts w:cstheme="minorHAnsi"/>
                <w:sz w:val="21"/>
                <w:szCs w:val="21"/>
              </w:rPr>
              <w:t>Program receives data from PDS</w:t>
            </w:r>
          </w:p>
        </w:tc>
        <w:tc>
          <w:tcPr>
            <w:tcW w:w="2957" w:type="dxa"/>
            <w:vMerge/>
            <w:shd w:val="clear" w:color="auto" w:fill="auto"/>
          </w:tcPr>
          <w:p w14:paraId="634C4041" w14:textId="0778E362" w:rsidR="009F69B7" w:rsidRPr="009C2BBE" w:rsidRDefault="009F69B7" w:rsidP="009F21FD">
            <w:pPr>
              <w:spacing w:after="0"/>
              <w:rPr>
                <w:rFonts w:cstheme="minorHAnsi"/>
                <w:sz w:val="21"/>
                <w:szCs w:val="21"/>
              </w:rPr>
            </w:pPr>
          </w:p>
        </w:tc>
      </w:tr>
      <w:tr w:rsidR="00B05DE7" w:rsidRPr="009C2BBE" w14:paraId="5691102E" w14:textId="77777777" w:rsidTr="009F69B7">
        <w:trPr>
          <w:jc w:val="center"/>
        </w:trPr>
        <w:tc>
          <w:tcPr>
            <w:tcW w:w="7177" w:type="dxa"/>
            <w:shd w:val="clear" w:color="auto" w:fill="auto"/>
          </w:tcPr>
          <w:p w14:paraId="3A830269" w14:textId="79BB130D" w:rsidR="00B05DE7" w:rsidRPr="009C2BBE" w:rsidRDefault="00B05DE7" w:rsidP="009F69B7">
            <w:pPr>
              <w:spacing w:after="0"/>
              <w:rPr>
                <w:rFonts w:cstheme="minorHAnsi"/>
                <w:sz w:val="21"/>
                <w:szCs w:val="21"/>
              </w:rPr>
            </w:pPr>
            <w:r>
              <w:rPr>
                <w:rFonts w:cstheme="minorHAnsi"/>
                <w:sz w:val="21"/>
                <w:szCs w:val="21"/>
              </w:rPr>
              <w:t xml:space="preserve">AC gets approval for site visit dates; programs may begin </w:t>
            </w:r>
            <w:r w:rsidR="00723B9B">
              <w:rPr>
                <w:rFonts w:cstheme="minorHAnsi"/>
                <w:sz w:val="21"/>
                <w:szCs w:val="21"/>
              </w:rPr>
              <w:t>reserving</w:t>
            </w:r>
            <w:r>
              <w:rPr>
                <w:rFonts w:cstheme="minorHAnsi"/>
                <w:sz w:val="21"/>
                <w:szCs w:val="21"/>
              </w:rPr>
              <w:t xml:space="preserve"> meeting spaces for site visit</w:t>
            </w:r>
          </w:p>
        </w:tc>
        <w:tc>
          <w:tcPr>
            <w:tcW w:w="2957" w:type="dxa"/>
            <w:shd w:val="clear" w:color="auto" w:fill="auto"/>
          </w:tcPr>
          <w:p w14:paraId="4F0038D5" w14:textId="27F4A32D" w:rsidR="00B05DE7" w:rsidRPr="009C2BBE" w:rsidRDefault="00B05DE7" w:rsidP="009F21FD">
            <w:pPr>
              <w:spacing w:after="0"/>
              <w:rPr>
                <w:rFonts w:cstheme="minorHAnsi"/>
                <w:sz w:val="21"/>
                <w:szCs w:val="21"/>
              </w:rPr>
            </w:pPr>
            <w:r>
              <w:rPr>
                <w:rFonts w:cstheme="minorHAnsi"/>
                <w:sz w:val="21"/>
                <w:szCs w:val="21"/>
              </w:rPr>
              <w:t>October 15</w:t>
            </w:r>
            <w:r w:rsidRPr="00B05DE7">
              <w:rPr>
                <w:rFonts w:cstheme="minorHAnsi"/>
                <w:sz w:val="21"/>
                <w:szCs w:val="21"/>
                <w:vertAlign w:val="superscript"/>
              </w:rPr>
              <w:t>th</w:t>
            </w:r>
            <w:r>
              <w:rPr>
                <w:rFonts w:cstheme="minorHAnsi"/>
                <w:sz w:val="21"/>
                <w:szCs w:val="21"/>
              </w:rPr>
              <w:t xml:space="preserve"> </w:t>
            </w:r>
          </w:p>
        </w:tc>
      </w:tr>
      <w:tr w:rsidR="00AC2851" w:rsidRPr="009C2BBE" w14:paraId="6C5D2006" w14:textId="77777777" w:rsidTr="009F69B7">
        <w:trPr>
          <w:jc w:val="center"/>
        </w:trPr>
        <w:tc>
          <w:tcPr>
            <w:tcW w:w="7177" w:type="dxa"/>
            <w:shd w:val="clear" w:color="auto" w:fill="auto"/>
          </w:tcPr>
          <w:p w14:paraId="36C8B395" w14:textId="2DB76778" w:rsidR="00AC2851" w:rsidRDefault="00AC2851" w:rsidP="00AC2851">
            <w:pPr>
              <w:spacing w:after="0"/>
              <w:rPr>
                <w:rFonts w:cstheme="minorHAnsi"/>
                <w:sz w:val="21"/>
                <w:szCs w:val="21"/>
              </w:rPr>
            </w:pPr>
            <w:r w:rsidRPr="009C2BBE">
              <w:rPr>
                <w:rFonts w:cstheme="minorHAnsi"/>
                <w:sz w:val="21"/>
                <w:szCs w:val="21"/>
              </w:rPr>
              <w:t>Program submits self-study draft to AC</w:t>
            </w:r>
            <w:r>
              <w:rPr>
                <w:rFonts w:cstheme="minorHAnsi"/>
                <w:sz w:val="21"/>
                <w:szCs w:val="21"/>
              </w:rPr>
              <w:t xml:space="preserve"> to ensure program is on track (Draft does not need to be complete)</w:t>
            </w:r>
          </w:p>
        </w:tc>
        <w:tc>
          <w:tcPr>
            <w:tcW w:w="2957" w:type="dxa"/>
            <w:shd w:val="clear" w:color="auto" w:fill="auto"/>
          </w:tcPr>
          <w:p w14:paraId="4C9E34D1" w14:textId="13E2B369" w:rsidR="00AC2851" w:rsidRDefault="00AC2851" w:rsidP="00AC2851">
            <w:pPr>
              <w:spacing w:after="0"/>
              <w:rPr>
                <w:rFonts w:cstheme="minorHAnsi"/>
                <w:sz w:val="21"/>
                <w:szCs w:val="21"/>
              </w:rPr>
            </w:pPr>
            <w:r>
              <w:rPr>
                <w:rFonts w:cstheme="minorHAnsi"/>
                <w:sz w:val="21"/>
                <w:szCs w:val="21"/>
              </w:rPr>
              <w:t>October 15</w:t>
            </w:r>
            <w:r w:rsidRPr="00B05DE7">
              <w:rPr>
                <w:rFonts w:cstheme="minorHAnsi"/>
                <w:sz w:val="21"/>
                <w:szCs w:val="21"/>
                <w:vertAlign w:val="superscript"/>
              </w:rPr>
              <w:t>th</w:t>
            </w:r>
            <w:r>
              <w:rPr>
                <w:rFonts w:cstheme="minorHAnsi"/>
                <w:sz w:val="21"/>
                <w:szCs w:val="21"/>
              </w:rPr>
              <w:t xml:space="preserve"> </w:t>
            </w:r>
          </w:p>
        </w:tc>
      </w:tr>
      <w:tr w:rsidR="00AC2851" w:rsidRPr="009C2BBE" w14:paraId="6BC4A681" w14:textId="77777777" w:rsidTr="009F69B7">
        <w:trPr>
          <w:jc w:val="center"/>
        </w:trPr>
        <w:tc>
          <w:tcPr>
            <w:tcW w:w="7177" w:type="dxa"/>
            <w:shd w:val="clear" w:color="auto" w:fill="auto"/>
          </w:tcPr>
          <w:p w14:paraId="5011C0D8" w14:textId="6D31CF75" w:rsidR="00AC2851" w:rsidRPr="009C2BBE" w:rsidRDefault="00AC2851" w:rsidP="00AC2851">
            <w:pPr>
              <w:spacing w:after="0"/>
              <w:rPr>
                <w:rFonts w:cstheme="minorHAnsi"/>
                <w:sz w:val="21"/>
                <w:szCs w:val="21"/>
              </w:rPr>
            </w:pPr>
            <w:r w:rsidRPr="009C2BBE">
              <w:rPr>
                <w:rFonts w:cstheme="minorHAnsi"/>
                <w:sz w:val="21"/>
                <w:szCs w:val="21"/>
              </w:rPr>
              <w:t xml:space="preserve">Program submits </w:t>
            </w:r>
            <w:r w:rsidR="008B5B5E">
              <w:rPr>
                <w:rFonts w:cstheme="minorHAnsi"/>
                <w:sz w:val="21"/>
                <w:szCs w:val="21"/>
              </w:rPr>
              <w:t xml:space="preserve">completed </w:t>
            </w:r>
            <w:r w:rsidRPr="009C2BBE">
              <w:rPr>
                <w:rFonts w:cstheme="minorHAnsi"/>
                <w:sz w:val="21"/>
                <w:szCs w:val="21"/>
              </w:rPr>
              <w:t>self-study draft to AC</w:t>
            </w:r>
          </w:p>
        </w:tc>
        <w:tc>
          <w:tcPr>
            <w:tcW w:w="2957" w:type="dxa"/>
            <w:shd w:val="clear" w:color="auto" w:fill="auto"/>
          </w:tcPr>
          <w:p w14:paraId="5420074B" w14:textId="0B5E333A" w:rsidR="00AC2851" w:rsidRPr="009C2BBE" w:rsidRDefault="00AC2851" w:rsidP="00AC2851">
            <w:pPr>
              <w:spacing w:after="0"/>
              <w:rPr>
                <w:rFonts w:cstheme="minorHAnsi"/>
                <w:sz w:val="21"/>
                <w:szCs w:val="21"/>
              </w:rPr>
            </w:pPr>
            <w:r w:rsidRPr="009C2BBE">
              <w:rPr>
                <w:rFonts w:cstheme="minorHAnsi"/>
                <w:sz w:val="21"/>
                <w:szCs w:val="21"/>
              </w:rPr>
              <w:t>November</w:t>
            </w:r>
            <w:r>
              <w:rPr>
                <w:rFonts w:cstheme="minorHAnsi"/>
                <w:sz w:val="21"/>
                <w:szCs w:val="21"/>
              </w:rPr>
              <w:t>: Monday after</w:t>
            </w:r>
            <w:r w:rsidRPr="009C2BBE">
              <w:rPr>
                <w:rFonts w:cstheme="minorHAnsi"/>
                <w:sz w:val="21"/>
                <w:szCs w:val="21"/>
              </w:rPr>
              <w:t xml:space="preserve"> Thanksgiving break</w:t>
            </w:r>
          </w:p>
        </w:tc>
      </w:tr>
      <w:tr w:rsidR="00AC2851" w:rsidRPr="009C2BBE" w14:paraId="68876CEC" w14:textId="77777777" w:rsidTr="009F69B7">
        <w:trPr>
          <w:jc w:val="center"/>
        </w:trPr>
        <w:tc>
          <w:tcPr>
            <w:tcW w:w="7177" w:type="dxa"/>
            <w:shd w:val="clear" w:color="auto" w:fill="auto"/>
          </w:tcPr>
          <w:p w14:paraId="5BB14858" w14:textId="226BBB7D" w:rsidR="00AC2851" w:rsidRPr="009C2BBE" w:rsidRDefault="00AC2851" w:rsidP="00AC2851">
            <w:pPr>
              <w:spacing w:after="0"/>
              <w:rPr>
                <w:rFonts w:cstheme="minorHAnsi"/>
                <w:sz w:val="21"/>
                <w:szCs w:val="21"/>
              </w:rPr>
            </w:pPr>
            <w:r w:rsidRPr="009C2BBE">
              <w:rPr>
                <w:rFonts w:cstheme="minorHAnsi"/>
                <w:sz w:val="21"/>
                <w:szCs w:val="21"/>
              </w:rPr>
              <w:t>Program chooses two external reviewers and sends their info to AC, including an abbreviated CV (no more than 5 pages)</w:t>
            </w:r>
          </w:p>
        </w:tc>
        <w:tc>
          <w:tcPr>
            <w:tcW w:w="2957" w:type="dxa"/>
            <w:shd w:val="clear" w:color="auto" w:fill="auto"/>
          </w:tcPr>
          <w:p w14:paraId="3B312C90" w14:textId="62320F3B" w:rsidR="00AC2851" w:rsidRPr="009C2BBE" w:rsidRDefault="00AC2851" w:rsidP="00AC2851">
            <w:pPr>
              <w:spacing w:after="0"/>
              <w:rPr>
                <w:rFonts w:cstheme="minorHAnsi"/>
                <w:sz w:val="21"/>
                <w:szCs w:val="21"/>
              </w:rPr>
            </w:pPr>
            <w:r>
              <w:rPr>
                <w:rFonts w:cstheme="minorHAnsi"/>
                <w:sz w:val="21"/>
                <w:szCs w:val="21"/>
              </w:rPr>
              <w:t>December 1</w:t>
            </w:r>
            <w:r w:rsidRPr="00377654">
              <w:rPr>
                <w:rFonts w:cstheme="minorHAnsi"/>
                <w:sz w:val="21"/>
                <w:szCs w:val="21"/>
                <w:vertAlign w:val="superscript"/>
              </w:rPr>
              <w:t>st</w:t>
            </w:r>
          </w:p>
        </w:tc>
      </w:tr>
      <w:tr w:rsidR="00AC2851" w:rsidRPr="009C2BBE" w14:paraId="1ADC2D15" w14:textId="77777777" w:rsidTr="009F69B7">
        <w:trPr>
          <w:jc w:val="center"/>
        </w:trPr>
        <w:tc>
          <w:tcPr>
            <w:tcW w:w="7177" w:type="dxa"/>
            <w:shd w:val="clear" w:color="auto" w:fill="auto"/>
          </w:tcPr>
          <w:p w14:paraId="0C2E6932" w14:textId="77777777" w:rsidR="00AC2851" w:rsidRPr="009C2BBE" w:rsidRDefault="00AC2851" w:rsidP="00AC2851">
            <w:pPr>
              <w:spacing w:after="0"/>
              <w:rPr>
                <w:rFonts w:cstheme="minorHAnsi"/>
                <w:sz w:val="21"/>
                <w:szCs w:val="21"/>
              </w:rPr>
            </w:pPr>
            <w:r w:rsidRPr="009C2BBE">
              <w:rPr>
                <w:rFonts w:cstheme="minorHAnsi"/>
                <w:sz w:val="21"/>
                <w:szCs w:val="21"/>
              </w:rPr>
              <w:t>AC returns self-study to programs with suggested edits</w:t>
            </w:r>
          </w:p>
        </w:tc>
        <w:tc>
          <w:tcPr>
            <w:tcW w:w="2957" w:type="dxa"/>
            <w:shd w:val="clear" w:color="auto" w:fill="auto"/>
          </w:tcPr>
          <w:p w14:paraId="6B8650F1" w14:textId="77777777" w:rsidR="00AC2851" w:rsidRPr="009C2BBE" w:rsidRDefault="00AC2851" w:rsidP="00AC2851">
            <w:pPr>
              <w:spacing w:after="0"/>
              <w:rPr>
                <w:rFonts w:cstheme="minorHAnsi"/>
                <w:sz w:val="21"/>
                <w:szCs w:val="21"/>
              </w:rPr>
            </w:pPr>
            <w:r w:rsidRPr="009C2BBE">
              <w:rPr>
                <w:rFonts w:cstheme="minorHAnsi"/>
                <w:sz w:val="21"/>
                <w:szCs w:val="21"/>
              </w:rPr>
              <w:t>Following winter break</w:t>
            </w:r>
          </w:p>
        </w:tc>
      </w:tr>
      <w:tr w:rsidR="00AC2851" w:rsidRPr="009C2BBE" w14:paraId="6129EA53" w14:textId="77777777" w:rsidTr="009F69B7">
        <w:trPr>
          <w:jc w:val="center"/>
        </w:trPr>
        <w:tc>
          <w:tcPr>
            <w:tcW w:w="7177" w:type="dxa"/>
            <w:shd w:val="clear" w:color="auto" w:fill="auto"/>
          </w:tcPr>
          <w:p w14:paraId="0BBA381A" w14:textId="77777777" w:rsidR="00AC2851" w:rsidRPr="009C2BBE" w:rsidRDefault="00AC2851" w:rsidP="00AC2851">
            <w:pPr>
              <w:spacing w:after="0"/>
              <w:rPr>
                <w:rFonts w:cstheme="minorHAnsi"/>
                <w:sz w:val="21"/>
                <w:szCs w:val="21"/>
              </w:rPr>
            </w:pPr>
            <w:r w:rsidRPr="009C2BBE">
              <w:rPr>
                <w:rFonts w:cstheme="minorHAnsi"/>
                <w:sz w:val="21"/>
                <w:szCs w:val="21"/>
              </w:rPr>
              <w:t>Program edits self-study based on recommendations and returns to AC</w:t>
            </w:r>
          </w:p>
        </w:tc>
        <w:tc>
          <w:tcPr>
            <w:tcW w:w="2957" w:type="dxa"/>
            <w:shd w:val="clear" w:color="auto" w:fill="auto"/>
          </w:tcPr>
          <w:p w14:paraId="0206FD23" w14:textId="77777777" w:rsidR="00AC2851" w:rsidRPr="009C2BBE" w:rsidRDefault="00AC2851" w:rsidP="00AC2851">
            <w:pPr>
              <w:spacing w:after="0"/>
              <w:rPr>
                <w:rFonts w:cstheme="minorHAnsi"/>
                <w:sz w:val="21"/>
                <w:szCs w:val="21"/>
              </w:rPr>
            </w:pPr>
            <w:r w:rsidRPr="009C2BBE">
              <w:rPr>
                <w:rFonts w:cstheme="minorHAnsi"/>
                <w:sz w:val="21"/>
                <w:szCs w:val="21"/>
              </w:rPr>
              <w:t>January and February</w:t>
            </w:r>
          </w:p>
        </w:tc>
      </w:tr>
      <w:tr w:rsidR="00AC2851" w:rsidRPr="009C2BBE" w14:paraId="02498CD1" w14:textId="77777777" w:rsidTr="009F69B7">
        <w:trPr>
          <w:jc w:val="center"/>
        </w:trPr>
        <w:tc>
          <w:tcPr>
            <w:tcW w:w="7177" w:type="dxa"/>
            <w:shd w:val="clear" w:color="auto" w:fill="auto"/>
          </w:tcPr>
          <w:p w14:paraId="200F5E5A" w14:textId="77777777" w:rsidR="00AC2851" w:rsidRPr="009C2BBE" w:rsidRDefault="00AC2851" w:rsidP="00AC2851">
            <w:pPr>
              <w:spacing w:after="0"/>
              <w:rPr>
                <w:rFonts w:cstheme="minorHAnsi"/>
                <w:sz w:val="21"/>
                <w:szCs w:val="21"/>
              </w:rPr>
            </w:pPr>
            <w:r w:rsidRPr="009C2BBE">
              <w:rPr>
                <w:rFonts w:cstheme="minorHAnsi"/>
                <w:sz w:val="21"/>
                <w:szCs w:val="21"/>
              </w:rPr>
              <w:t>Program finalizes self-study and site visit itinerary (See: Appendix B of this handbook) and submits to AC</w:t>
            </w:r>
          </w:p>
        </w:tc>
        <w:tc>
          <w:tcPr>
            <w:tcW w:w="2957" w:type="dxa"/>
            <w:shd w:val="clear" w:color="auto" w:fill="auto"/>
          </w:tcPr>
          <w:p w14:paraId="08A37844" w14:textId="51779D88" w:rsidR="00AC2851" w:rsidRPr="009C2BBE" w:rsidRDefault="00AC2851" w:rsidP="00AC2851">
            <w:pPr>
              <w:spacing w:after="0"/>
              <w:rPr>
                <w:rFonts w:cstheme="minorHAnsi"/>
                <w:sz w:val="21"/>
                <w:szCs w:val="21"/>
              </w:rPr>
            </w:pPr>
            <w:r>
              <w:rPr>
                <w:rFonts w:cstheme="minorHAnsi"/>
                <w:sz w:val="21"/>
                <w:szCs w:val="21"/>
              </w:rPr>
              <w:t>6 weeks</w:t>
            </w:r>
            <w:r w:rsidRPr="009C2BBE">
              <w:rPr>
                <w:rFonts w:cstheme="minorHAnsi"/>
                <w:sz w:val="21"/>
                <w:szCs w:val="21"/>
              </w:rPr>
              <w:t xml:space="preserve"> before site visit</w:t>
            </w:r>
          </w:p>
        </w:tc>
      </w:tr>
      <w:tr w:rsidR="00AC2851" w:rsidRPr="009C2BBE" w14:paraId="2F2C1D9A" w14:textId="77777777" w:rsidTr="009F69B7">
        <w:trPr>
          <w:jc w:val="center"/>
        </w:trPr>
        <w:tc>
          <w:tcPr>
            <w:tcW w:w="7177" w:type="dxa"/>
            <w:shd w:val="clear" w:color="auto" w:fill="auto"/>
          </w:tcPr>
          <w:p w14:paraId="6ECED06D" w14:textId="53AC4F39" w:rsidR="00AC2851" w:rsidRPr="009C2BBE" w:rsidRDefault="00AC2851" w:rsidP="00AC2851">
            <w:pPr>
              <w:spacing w:after="0"/>
              <w:rPr>
                <w:rFonts w:cstheme="minorHAnsi"/>
                <w:sz w:val="21"/>
                <w:szCs w:val="21"/>
              </w:rPr>
            </w:pPr>
            <w:r>
              <w:rPr>
                <w:rFonts w:cstheme="minorHAnsi"/>
                <w:sz w:val="21"/>
                <w:szCs w:val="21"/>
              </w:rPr>
              <w:t>The program’s Dean is given the opportunity to review the self-study before it’s finalized and distributed</w:t>
            </w:r>
          </w:p>
        </w:tc>
        <w:tc>
          <w:tcPr>
            <w:tcW w:w="2957" w:type="dxa"/>
            <w:shd w:val="clear" w:color="auto" w:fill="auto"/>
          </w:tcPr>
          <w:p w14:paraId="0F1EE461" w14:textId="2A758CFE" w:rsidR="00AC2851" w:rsidRPr="009C2BBE" w:rsidRDefault="00AC2851" w:rsidP="00AC2851">
            <w:pPr>
              <w:spacing w:after="0"/>
              <w:rPr>
                <w:rFonts w:cstheme="minorHAnsi"/>
                <w:sz w:val="21"/>
                <w:szCs w:val="21"/>
              </w:rPr>
            </w:pPr>
            <w:r>
              <w:rPr>
                <w:rFonts w:cstheme="minorHAnsi"/>
                <w:sz w:val="21"/>
                <w:szCs w:val="21"/>
              </w:rPr>
              <w:t>1 month before site visit</w:t>
            </w:r>
          </w:p>
        </w:tc>
      </w:tr>
      <w:tr w:rsidR="00AC2851" w:rsidRPr="009C2BBE" w14:paraId="28B83C84" w14:textId="77777777" w:rsidTr="009F69B7">
        <w:trPr>
          <w:jc w:val="center"/>
        </w:trPr>
        <w:tc>
          <w:tcPr>
            <w:tcW w:w="7177" w:type="dxa"/>
            <w:shd w:val="clear" w:color="auto" w:fill="auto"/>
          </w:tcPr>
          <w:p w14:paraId="5AABE5AC" w14:textId="77777777" w:rsidR="00AC2851" w:rsidRPr="009C2BBE" w:rsidRDefault="00AC2851" w:rsidP="00AC2851">
            <w:pPr>
              <w:spacing w:after="0"/>
              <w:rPr>
                <w:rFonts w:cstheme="minorHAnsi"/>
                <w:sz w:val="21"/>
                <w:szCs w:val="21"/>
              </w:rPr>
            </w:pPr>
            <w:r w:rsidRPr="009C2BBE">
              <w:rPr>
                <w:rFonts w:cstheme="minorHAnsi"/>
                <w:sz w:val="21"/>
                <w:szCs w:val="21"/>
              </w:rPr>
              <w:t>AC distributes self-study to reviewers and campus administrators; program leaders distribute to faculty and staff</w:t>
            </w:r>
          </w:p>
        </w:tc>
        <w:tc>
          <w:tcPr>
            <w:tcW w:w="2957" w:type="dxa"/>
            <w:shd w:val="clear" w:color="auto" w:fill="auto"/>
          </w:tcPr>
          <w:p w14:paraId="0F96D6B9" w14:textId="77777777" w:rsidR="00AC2851" w:rsidRPr="009C2BBE" w:rsidRDefault="00AC2851" w:rsidP="00AC2851">
            <w:pPr>
              <w:spacing w:after="0"/>
              <w:rPr>
                <w:rFonts w:cstheme="minorHAnsi"/>
                <w:sz w:val="21"/>
                <w:szCs w:val="21"/>
              </w:rPr>
            </w:pPr>
            <w:r w:rsidRPr="009C2BBE">
              <w:rPr>
                <w:rFonts w:cstheme="minorHAnsi"/>
                <w:sz w:val="21"/>
                <w:szCs w:val="21"/>
              </w:rPr>
              <w:t>At least 2 weeks prior to site visit</w:t>
            </w:r>
          </w:p>
        </w:tc>
      </w:tr>
      <w:tr w:rsidR="00AC2851" w:rsidRPr="009C2BBE" w14:paraId="764E5946" w14:textId="77777777" w:rsidTr="009F69B7">
        <w:trPr>
          <w:jc w:val="center"/>
        </w:trPr>
        <w:tc>
          <w:tcPr>
            <w:tcW w:w="7177" w:type="dxa"/>
            <w:shd w:val="clear" w:color="auto" w:fill="auto"/>
          </w:tcPr>
          <w:p w14:paraId="3EF66E78" w14:textId="77777777" w:rsidR="00AC2851" w:rsidRPr="009C2BBE" w:rsidRDefault="00AC2851" w:rsidP="00AC2851">
            <w:pPr>
              <w:spacing w:after="0"/>
              <w:rPr>
                <w:rFonts w:cstheme="minorHAnsi"/>
                <w:sz w:val="21"/>
                <w:szCs w:val="21"/>
              </w:rPr>
            </w:pPr>
            <w:r w:rsidRPr="009C2BBE">
              <w:rPr>
                <w:rFonts w:cstheme="minorHAnsi"/>
                <w:sz w:val="21"/>
                <w:szCs w:val="21"/>
              </w:rPr>
              <w:t>Program hosts site visit</w:t>
            </w:r>
          </w:p>
        </w:tc>
        <w:tc>
          <w:tcPr>
            <w:tcW w:w="2957" w:type="dxa"/>
            <w:shd w:val="clear" w:color="auto" w:fill="auto"/>
          </w:tcPr>
          <w:p w14:paraId="0EF8B542" w14:textId="7AFB2353" w:rsidR="00AC2851" w:rsidRPr="009C2BBE" w:rsidRDefault="00AC2851" w:rsidP="00AC2851">
            <w:pPr>
              <w:spacing w:after="0"/>
              <w:rPr>
                <w:rFonts w:cstheme="minorHAnsi"/>
                <w:sz w:val="21"/>
                <w:szCs w:val="21"/>
              </w:rPr>
            </w:pPr>
            <w:r w:rsidRPr="009C2BBE">
              <w:rPr>
                <w:rFonts w:cstheme="minorHAnsi"/>
                <w:sz w:val="21"/>
                <w:szCs w:val="21"/>
              </w:rPr>
              <w:t xml:space="preserve">Spring semester, typically on a </w:t>
            </w:r>
            <w:proofErr w:type="spellStart"/>
            <w:r w:rsidRPr="009C2BBE">
              <w:rPr>
                <w:rFonts w:cstheme="minorHAnsi"/>
                <w:sz w:val="21"/>
                <w:szCs w:val="21"/>
              </w:rPr>
              <w:t>Thur</w:t>
            </w:r>
            <w:proofErr w:type="spellEnd"/>
            <w:r w:rsidRPr="009C2BBE">
              <w:rPr>
                <w:rFonts w:cstheme="minorHAnsi"/>
                <w:sz w:val="21"/>
                <w:szCs w:val="21"/>
              </w:rPr>
              <w:t xml:space="preserve">/Fri or Mon/Tues during </w:t>
            </w:r>
            <w:r w:rsidR="00723B9B">
              <w:rPr>
                <w:rFonts w:cstheme="minorHAnsi"/>
                <w:sz w:val="21"/>
                <w:szCs w:val="21"/>
              </w:rPr>
              <w:t>late-February</w:t>
            </w:r>
            <w:r w:rsidRPr="009C2BBE">
              <w:rPr>
                <w:rFonts w:cstheme="minorHAnsi"/>
                <w:sz w:val="21"/>
                <w:szCs w:val="21"/>
              </w:rPr>
              <w:t xml:space="preserve"> to mid-April</w:t>
            </w:r>
          </w:p>
        </w:tc>
      </w:tr>
      <w:tr w:rsidR="00AC2851" w:rsidRPr="009C2BBE" w14:paraId="56B5E7F7" w14:textId="77777777" w:rsidTr="009F69B7">
        <w:trPr>
          <w:trHeight w:val="363"/>
          <w:jc w:val="center"/>
        </w:trPr>
        <w:tc>
          <w:tcPr>
            <w:tcW w:w="7177" w:type="dxa"/>
            <w:shd w:val="clear" w:color="auto" w:fill="auto"/>
          </w:tcPr>
          <w:p w14:paraId="36C3CA64" w14:textId="77777777" w:rsidR="00AC2851" w:rsidRPr="009C2BBE" w:rsidRDefault="00AC2851" w:rsidP="00AC2851">
            <w:pPr>
              <w:spacing w:after="0"/>
              <w:rPr>
                <w:rFonts w:cstheme="minorHAnsi"/>
                <w:sz w:val="21"/>
                <w:szCs w:val="21"/>
              </w:rPr>
            </w:pPr>
            <w:r w:rsidRPr="009C2BBE">
              <w:rPr>
                <w:rFonts w:cstheme="minorHAnsi"/>
                <w:sz w:val="21"/>
                <w:szCs w:val="21"/>
              </w:rPr>
              <w:t>Review team submits narrative report to AC</w:t>
            </w:r>
          </w:p>
        </w:tc>
        <w:tc>
          <w:tcPr>
            <w:tcW w:w="2957" w:type="dxa"/>
            <w:shd w:val="clear" w:color="auto" w:fill="auto"/>
          </w:tcPr>
          <w:p w14:paraId="103830D4" w14:textId="77777777" w:rsidR="00AC2851" w:rsidRPr="009C2BBE" w:rsidRDefault="00AC2851" w:rsidP="00AC2851">
            <w:pPr>
              <w:spacing w:after="0"/>
              <w:rPr>
                <w:rFonts w:cstheme="minorHAnsi"/>
                <w:sz w:val="21"/>
                <w:szCs w:val="21"/>
              </w:rPr>
            </w:pPr>
            <w:r w:rsidRPr="009C2BBE">
              <w:rPr>
                <w:rFonts w:cstheme="minorHAnsi"/>
                <w:sz w:val="21"/>
                <w:szCs w:val="21"/>
              </w:rPr>
              <w:t>1 month after site visit</w:t>
            </w:r>
          </w:p>
        </w:tc>
      </w:tr>
      <w:tr w:rsidR="00AC2851" w:rsidRPr="009C2BBE" w14:paraId="0BBBEBFC" w14:textId="77777777" w:rsidTr="009F69B7">
        <w:trPr>
          <w:jc w:val="center"/>
        </w:trPr>
        <w:tc>
          <w:tcPr>
            <w:tcW w:w="7177" w:type="dxa"/>
            <w:shd w:val="clear" w:color="auto" w:fill="auto"/>
          </w:tcPr>
          <w:p w14:paraId="1F623892" w14:textId="58C2BB07" w:rsidR="00AC2851" w:rsidRPr="009C2BBE" w:rsidDel="00B86E37" w:rsidRDefault="00AC2851" w:rsidP="00AC2851">
            <w:pPr>
              <w:spacing w:after="0"/>
              <w:rPr>
                <w:rFonts w:cstheme="minorHAnsi"/>
                <w:sz w:val="21"/>
                <w:szCs w:val="21"/>
              </w:rPr>
            </w:pPr>
            <w:r w:rsidRPr="009C2BBE">
              <w:rPr>
                <w:rFonts w:cstheme="minorHAnsi"/>
                <w:sz w:val="21"/>
                <w:szCs w:val="21"/>
              </w:rPr>
              <w:t>AC distributes narrative report to department chair, dean, and others involved in site visit</w:t>
            </w:r>
          </w:p>
        </w:tc>
        <w:tc>
          <w:tcPr>
            <w:tcW w:w="2957" w:type="dxa"/>
            <w:vMerge w:val="restart"/>
            <w:shd w:val="clear" w:color="auto" w:fill="auto"/>
          </w:tcPr>
          <w:p w14:paraId="162104A5" w14:textId="77777777" w:rsidR="00AC2851" w:rsidRPr="009C2BBE" w:rsidDel="00B86E37" w:rsidRDefault="00AC2851" w:rsidP="00AC2851">
            <w:pPr>
              <w:spacing w:after="0"/>
              <w:rPr>
                <w:rFonts w:cstheme="minorHAnsi"/>
                <w:sz w:val="21"/>
                <w:szCs w:val="21"/>
              </w:rPr>
            </w:pPr>
            <w:r w:rsidRPr="009C2BBE">
              <w:rPr>
                <w:rFonts w:cstheme="minorHAnsi"/>
                <w:sz w:val="21"/>
                <w:szCs w:val="21"/>
              </w:rPr>
              <w:t>Within 1 week after receipt of narrative report</w:t>
            </w:r>
          </w:p>
        </w:tc>
      </w:tr>
      <w:tr w:rsidR="00AC2851" w:rsidRPr="009C2BBE" w14:paraId="6E354A0C" w14:textId="77777777" w:rsidTr="009F69B7">
        <w:trPr>
          <w:jc w:val="center"/>
        </w:trPr>
        <w:tc>
          <w:tcPr>
            <w:tcW w:w="7177" w:type="dxa"/>
            <w:shd w:val="clear" w:color="auto" w:fill="auto"/>
          </w:tcPr>
          <w:p w14:paraId="05778605" w14:textId="5FCF5E6C" w:rsidR="00AC2851" w:rsidRPr="009C2BBE" w:rsidRDefault="00AC2851" w:rsidP="00AC2851">
            <w:pPr>
              <w:spacing w:after="0"/>
              <w:rPr>
                <w:rFonts w:cstheme="minorHAnsi"/>
                <w:sz w:val="21"/>
                <w:szCs w:val="21"/>
              </w:rPr>
            </w:pPr>
            <w:r w:rsidRPr="009C2BBE">
              <w:rPr>
                <w:rFonts w:cstheme="minorHAnsi"/>
                <w:sz w:val="21"/>
                <w:szCs w:val="21"/>
              </w:rPr>
              <w:t>Program leaders distribute narrative report to faculty and staff and initiate discussions regarding improvement</w:t>
            </w:r>
          </w:p>
        </w:tc>
        <w:tc>
          <w:tcPr>
            <w:tcW w:w="2957" w:type="dxa"/>
            <w:vMerge/>
            <w:shd w:val="clear" w:color="auto" w:fill="auto"/>
          </w:tcPr>
          <w:p w14:paraId="555D0FD5" w14:textId="77777777" w:rsidR="00AC2851" w:rsidRPr="009C2BBE" w:rsidRDefault="00AC2851" w:rsidP="00AC2851">
            <w:pPr>
              <w:spacing w:after="0"/>
              <w:rPr>
                <w:rFonts w:cstheme="minorHAnsi"/>
                <w:sz w:val="21"/>
                <w:szCs w:val="21"/>
              </w:rPr>
            </w:pPr>
          </w:p>
        </w:tc>
      </w:tr>
      <w:tr w:rsidR="00AC2851" w:rsidRPr="009C2BBE" w14:paraId="792D6747" w14:textId="77777777" w:rsidTr="009F69B7">
        <w:trPr>
          <w:jc w:val="center"/>
        </w:trPr>
        <w:tc>
          <w:tcPr>
            <w:tcW w:w="7177" w:type="dxa"/>
            <w:shd w:val="clear" w:color="auto" w:fill="auto"/>
          </w:tcPr>
          <w:p w14:paraId="4358E54F" w14:textId="77777777" w:rsidR="00AC2851" w:rsidRPr="009C2BBE" w:rsidRDefault="00AC2851" w:rsidP="00AC2851">
            <w:pPr>
              <w:spacing w:after="0"/>
              <w:rPr>
                <w:rFonts w:cstheme="minorHAnsi"/>
                <w:sz w:val="21"/>
                <w:szCs w:val="21"/>
              </w:rPr>
            </w:pPr>
            <w:r w:rsidRPr="009C2BBE">
              <w:rPr>
                <w:rFonts w:cstheme="minorHAnsi"/>
                <w:sz w:val="21"/>
                <w:szCs w:val="21"/>
              </w:rPr>
              <w:t>Program schedules meeting with dean to discuss improvements</w:t>
            </w:r>
          </w:p>
        </w:tc>
        <w:tc>
          <w:tcPr>
            <w:tcW w:w="2957" w:type="dxa"/>
            <w:shd w:val="clear" w:color="auto" w:fill="auto"/>
          </w:tcPr>
          <w:p w14:paraId="4461DB78" w14:textId="0BD42F16" w:rsidR="00AC2851" w:rsidRPr="009C2BBE" w:rsidRDefault="008478F8" w:rsidP="00AC2851">
            <w:pPr>
              <w:spacing w:after="0"/>
              <w:rPr>
                <w:rFonts w:cstheme="minorHAnsi"/>
                <w:sz w:val="21"/>
                <w:szCs w:val="21"/>
              </w:rPr>
            </w:pPr>
            <w:r>
              <w:rPr>
                <w:rFonts w:cstheme="minorHAnsi"/>
                <w:sz w:val="21"/>
                <w:szCs w:val="21"/>
              </w:rPr>
              <w:t>Summer/Fall</w:t>
            </w:r>
            <w:r w:rsidR="00723B9B">
              <w:rPr>
                <w:rFonts w:cstheme="minorHAnsi"/>
                <w:sz w:val="21"/>
                <w:szCs w:val="21"/>
              </w:rPr>
              <w:t xml:space="preserve"> after site visit</w:t>
            </w:r>
          </w:p>
        </w:tc>
      </w:tr>
      <w:tr w:rsidR="00AC2851" w:rsidRPr="009C2BBE" w14:paraId="13C921F5" w14:textId="77777777" w:rsidTr="009F69B7">
        <w:trPr>
          <w:jc w:val="center"/>
        </w:trPr>
        <w:tc>
          <w:tcPr>
            <w:tcW w:w="7177" w:type="dxa"/>
            <w:shd w:val="clear" w:color="auto" w:fill="auto"/>
          </w:tcPr>
          <w:p w14:paraId="2357D17A" w14:textId="5EF73F6A" w:rsidR="00AC2851" w:rsidRPr="009C2BBE" w:rsidRDefault="00AC2851" w:rsidP="00AC2851">
            <w:pPr>
              <w:spacing w:after="0"/>
              <w:rPr>
                <w:rFonts w:cstheme="minorHAnsi"/>
                <w:sz w:val="21"/>
                <w:szCs w:val="21"/>
              </w:rPr>
            </w:pPr>
            <w:r w:rsidRPr="009C2BBE">
              <w:rPr>
                <w:rFonts w:cstheme="minorHAnsi"/>
                <w:sz w:val="21"/>
                <w:szCs w:val="21"/>
              </w:rPr>
              <w:t>Program reviews recommendations and improvement initiatives</w:t>
            </w:r>
          </w:p>
        </w:tc>
        <w:tc>
          <w:tcPr>
            <w:tcW w:w="2957" w:type="dxa"/>
            <w:vMerge w:val="restart"/>
            <w:shd w:val="clear" w:color="auto" w:fill="auto"/>
          </w:tcPr>
          <w:p w14:paraId="7B0BEE7D" w14:textId="77777777" w:rsidR="00AC2851" w:rsidRPr="009C2BBE" w:rsidRDefault="00AC2851" w:rsidP="00AC2851">
            <w:pPr>
              <w:spacing w:after="0"/>
              <w:rPr>
                <w:rFonts w:cstheme="minorHAnsi"/>
                <w:sz w:val="21"/>
                <w:szCs w:val="21"/>
              </w:rPr>
            </w:pPr>
            <w:r w:rsidRPr="009C2BBE">
              <w:rPr>
                <w:rFonts w:cstheme="minorHAnsi"/>
                <w:sz w:val="21"/>
                <w:szCs w:val="21"/>
              </w:rPr>
              <w:t>Annually (Years 1-6)</w:t>
            </w:r>
          </w:p>
        </w:tc>
      </w:tr>
      <w:tr w:rsidR="00AC2851" w:rsidRPr="009C2BBE" w14:paraId="49F44F54" w14:textId="77777777" w:rsidTr="009F69B7">
        <w:trPr>
          <w:jc w:val="center"/>
        </w:trPr>
        <w:tc>
          <w:tcPr>
            <w:tcW w:w="7177" w:type="dxa"/>
            <w:shd w:val="clear" w:color="auto" w:fill="auto"/>
          </w:tcPr>
          <w:p w14:paraId="3AB87A5F" w14:textId="44C8F73B" w:rsidR="00AC2851" w:rsidRPr="009C2BBE" w:rsidRDefault="00AC2851" w:rsidP="00AC2851">
            <w:pPr>
              <w:spacing w:after="0"/>
              <w:rPr>
                <w:rFonts w:cstheme="minorHAnsi"/>
                <w:sz w:val="21"/>
                <w:szCs w:val="21"/>
              </w:rPr>
            </w:pPr>
            <w:r w:rsidRPr="009C2BBE">
              <w:rPr>
                <w:rFonts w:cstheme="minorHAnsi"/>
                <w:sz w:val="21"/>
                <w:szCs w:val="21"/>
              </w:rPr>
              <w:t>Program documents progress being made via Institutional Effectiveness process</w:t>
            </w:r>
          </w:p>
        </w:tc>
        <w:tc>
          <w:tcPr>
            <w:tcW w:w="2957" w:type="dxa"/>
            <w:vMerge/>
            <w:shd w:val="clear" w:color="auto" w:fill="auto"/>
          </w:tcPr>
          <w:p w14:paraId="523B59E4" w14:textId="77777777" w:rsidR="00AC2851" w:rsidRPr="009C2BBE" w:rsidRDefault="00AC2851" w:rsidP="00AC2851">
            <w:pPr>
              <w:spacing w:after="0"/>
              <w:rPr>
                <w:rFonts w:cstheme="minorHAnsi"/>
                <w:sz w:val="21"/>
                <w:szCs w:val="21"/>
              </w:rPr>
            </w:pPr>
          </w:p>
        </w:tc>
      </w:tr>
      <w:tr w:rsidR="00AC2851" w:rsidRPr="009C2BBE" w14:paraId="37D059E8" w14:textId="77777777" w:rsidTr="009F69B7">
        <w:trPr>
          <w:jc w:val="center"/>
        </w:trPr>
        <w:tc>
          <w:tcPr>
            <w:tcW w:w="7177" w:type="dxa"/>
            <w:shd w:val="clear" w:color="auto" w:fill="auto"/>
          </w:tcPr>
          <w:p w14:paraId="33570B31" w14:textId="0975684E" w:rsidR="00AC2851" w:rsidRPr="009C2BBE" w:rsidRDefault="00AC2851" w:rsidP="00AC2851">
            <w:pPr>
              <w:spacing w:after="0"/>
              <w:rPr>
                <w:rFonts w:cstheme="minorHAnsi"/>
                <w:sz w:val="21"/>
                <w:szCs w:val="21"/>
              </w:rPr>
            </w:pPr>
            <w:r w:rsidRPr="009C2BBE">
              <w:rPr>
                <w:rFonts w:cstheme="minorHAnsi"/>
                <w:sz w:val="21"/>
                <w:szCs w:val="21"/>
              </w:rPr>
              <w:t>Program evaluates strengths and weaknesses to determine if additional improvement efforts are needed</w:t>
            </w:r>
          </w:p>
        </w:tc>
        <w:tc>
          <w:tcPr>
            <w:tcW w:w="2957" w:type="dxa"/>
            <w:vMerge/>
            <w:shd w:val="clear" w:color="auto" w:fill="auto"/>
          </w:tcPr>
          <w:p w14:paraId="2D552DF2" w14:textId="77777777" w:rsidR="00AC2851" w:rsidRPr="009C2BBE" w:rsidRDefault="00AC2851" w:rsidP="00AC2851">
            <w:pPr>
              <w:spacing w:after="0"/>
              <w:rPr>
                <w:rFonts w:cstheme="minorHAnsi"/>
                <w:sz w:val="21"/>
                <w:szCs w:val="21"/>
              </w:rPr>
            </w:pPr>
          </w:p>
        </w:tc>
      </w:tr>
      <w:bookmarkEnd w:id="17"/>
      <w:bookmarkEnd w:id="18"/>
    </w:tbl>
    <w:p w14:paraId="2EB08B3C" w14:textId="77777777" w:rsidR="00325A2A" w:rsidRPr="009C2BBE" w:rsidRDefault="00325A2A" w:rsidP="005D6F16">
      <w:pPr>
        <w:rPr>
          <w:rFonts w:cstheme="minorHAnsi"/>
        </w:rPr>
      </w:pPr>
    </w:p>
    <w:p w14:paraId="6CCB6D1B" w14:textId="05B322EF" w:rsidR="009F21FD" w:rsidRPr="009C2BBE" w:rsidRDefault="00243FEC" w:rsidP="009F21FD">
      <w:pPr>
        <w:rPr>
          <w:rFonts w:cstheme="minorHAnsi"/>
          <w:sz w:val="24"/>
          <w:szCs w:val="24"/>
        </w:rPr>
      </w:pPr>
      <w:r w:rsidRPr="009C2BBE">
        <w:rPr>
          <w:rFonts w:cstheme="minorHAnsi"/>
        </w:rPr>
        <w:br w:type="page"/>
      </w:r>
    </w:p>
    <w:p w14:paraId="5325852A" w14:textId="3D650ACE" w:rsidR="009F21FD" w:rsidRPr="00F31E09" w:rsidRDefault="009F21FD" w:rsidP="009F21FD">
      <w:pPr>
        <w:spacing w:after="0" w:line="240" w:lineRule="auto"/>
        <w:contextualSpacing/>
        <w:jc w:val="center"/>
        <w:rPr>
          <w:rFonts w:eastAsiaTheme="minorHAnsi" w:cstheme="minorHAnsi"/>
          <w:sz w:val="20"/>
          <w:szCs w:val="20"/>
        </w:rPr>
      </w:pPr>
      <w:r w:rsidRPr="00C81753">
        <w:rPr>
          <w:rFonts w:cstheme="minorHAnsi"/>
          <w:b/>
        </w:rPr>
        <w:lastRenderedPageBreak/>
        <w:t xml:space="preserve">Appendix </w:t>
      </w:r>
      <w:r>
        <w:rPr>
          <w:rFonts w:cstheme="minorHAnsi"/>
          <w:b/>
        </w:rPr>
        <w:t>A</w:t>
      </w:r>
      <w:r w:rsidRPr="00026226">
        <w:rPr>
          <w:rFonts w:eastAsiaTheme="minorHAnsi" w:cstheme="minorHAnsi"/>
          <w:noProof/>
          <w:sz w:val="20"/>
          <w:szCs w:val="20"/>
        </w:rPr>
        <w:drawing>
          <wp:inline distT="0" distB="0" distL="0" distR="0" wp14:anchorId="67287A43" wp14:editId="16E74FBC">
            <wp:extent cx="5934584" cy="731583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031"/>
                    <a:stretch/>
                  </pic:blipFill>
                  <pic:spPr bwMode="auto">
                    <a:xfrm>
                      <a:off x="0" y="0"/>
                      <a:ext cx="5934903" cy="7316228"/>
                    </a:xfrm>
                    <a:prstGeom prst="rect">
                      <a:avLst/>
                    </a:prstGeom>
                    <a:ln>
                      <a:noFill/>
                    </a:ln>
                    <a:extLst>
                      <a:ext uri="{53640926-AAD7-44D8-BBD7-CCE9431645EC}">
                        <a14:shadowObscured xmlns:a14="http://schemas.microsoft.com/office/drawing/2010/main"/>
                      </a:ext>
                    </a:extLst>
                  </pic:spPr>
                </pic:pic>
              </a:graphicData>
            </a:graphic>
          </wp:inline>
        </w:drawing>
      </w:r>
      <w:r w:rsidRPr="00DF7DD9">
        <w:rPr>
          <w:noProof/>
        </w:rPr>
        <w:t xml:space="preserve"> </w:t>
      </w:r>
      <w:r w:rsidRPr="00DF7DD9">
        <w:rPr>
          <w:rFonts w:eastAsiaTheme="minorHAnsi" w:cstheme="minorHAnsi"/>
          <w:noProof/>
          <w:sz w:val="20"/>
          <w:szCs w:val="20"/>
        </w:rPr>
        <w:lastRenderedPageBreak/>
        <w:drawing>
          <wp:inline distT="0" distB="0" distL="0" distR="0" wp14:anchorId="42EA9F49" wp14:editId="3DED9201">
            <wp:extent cx="5782177" cy="727456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434"/>
                    <a:stretch/>
                  </pic:blipFill>
                  <pic:spPr bwMode="auto">
                    <a:xfrm>
                      <a:off x="0" y="0"/>
                      <a:ext cx="5782482" cy="7274943"/>
                    </a:xfrm>
                    <a:prstGeom prst="rect">
                      <a:avLst/>
                    </a:prstGeom>
                    <a:ln>
                      <a:noFill/>
                    </a:ln>
                    <a:extLst>
                      <a:ext uri="{53640926-AAD7-44D8-BBD7-CCE9431645EC}">
                        <a14:shadowObscured xmlns:a14="http://schemas.microsoft.com/office/drawing/2010/main"/>
                      </a:ext>
                    </a:extLst>
                  </pic:spPr>
                </pic:pic>
              </a:graphicData>
            </a:graphic>
          </wp:inline>
        </w:drawing>
      </w:r>
      <w:r w:rsidRPr="00DF7DD9">
        <w:rPr>
          <w:noProof/>
        </w:rPr>
        <w:t xml:space="preserve"> </w:t>
      </w:r>
      <w:r w:rsidRPr="00DF7DD9">
        <w:rPr>
          <w:noProof/>
        </w:rPr>
        <w:lastRenderedPageBreak/>
        <w:drawing>
          <wp:inline distT="0" distB="0" distL="0" distR="0" wp14:anchorId="5E070C13" wp14:editId="4F671B54">
            <wp:extent cx="5791710" cy="71729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29"/>
                    <a:stretch/>
                  </pic:blipFill>
                  <pic:spPr bwMode="auto">
                    <a:xfrm>
                      <a:off x="0" y="0"/>
                      <a:ext cx="5792008" cy="7173329"/>
                    </a:xfrm>
                    <a:prstGeom prst="rect">
                      <a:avLst/>
                    </a:prstGeom>
                    <a:ln>
                      <a:noFill/>
                    </a:ln>
                    <a:extLst>
                      <a:ext uri="{53640926-AAD7-44D8-BBD7-CCE9431645EC}">
                        <a14:shadowObscured xmlns:a14="http://schemas.microsoft.com/office/drawing/2010/main"/>
                      </a:ext>
                    </a:extLst>
                  </pic:spPr>
                </pic:pic>
              </a:graphicData>
            </a:graphic>
          </wp:inline>
        </w:drawing>
      </w:r>
    </w:p>
    <w:p w14:paraId="61728CE0" w14:textId="77777777" w:rsidR="009F21FD" w:rsidRDefault="009F21FD" w:rsidP="009F21FD">
      <w:pPr>
        <w:jc w:val="center"/>
        <w:rPr>
          <w:rFonts w:cstheme="minorHAnsi"/>
          <w:b/>
          <w:caps/>
          <w:sz w:val="20"/>
          <w:szCs w:val="20"/>
        </w:rPr>
      </w:pPr>
      <w:r>
        <w:rPr>
          <w:rFonts w:cstheme="minorHAnsi"/>
          <w:b/>
          <w:caps/>
          <w:sz w:val="20"/>
          <w:szCs w:val="20"/>
        </w:rPr>
        <w:br w:type="page"/>
      </w:r>
    </w:p>
    <w:p w14:paraId="02934771" w14:textId="17D50DC0" w:rsidR="009F21FD" w:rsidRPr="0093731C" w:rsidRDefault="009F21FD" w:rsidP="009F21FD">
      <w:pPr>
        <w:spacing w:after="0" w:line="240" w:lineRule="auto"/>
        <w:contextualSpacing/>
        <w:jc w:val="center"/>
        <w:rPr>
          <w:rFonts w:cstheme="minorHAnsi"/>
          <w:b/>
          <w:sz w:val="20"/>
          <w:szCs w:val="20"/>
        </w:rPr>
      </w:pPr>
      <w:r w:rsidRPr="00C81753">
        <w:rPr>
          <w:rFonts w:cstheme="minorHAnsi"/>
          <w:b/>
        </w:rPr>
        <w:lastRenderedPageBreak/>
        <w:t xml:space="preserve">Appendix </w:t>
      </w:r>
      <w:r>
        <w:rPr>
          <w:rFonts w:cstheme="minorHAnsi"/>
          <w:b/>
        </w:rPr>
        <w:t>B</w:t>
      </w:r>
      <w:r w:rsidRPr="0093731C">
        <w:rPr>
          <w:rFonts w:eastAsiaTheme="minorHAnsi" w:cstheme="minorHAnsi"/>
          <w:b/>
          <w:noProof/>
          <w:color w:val="1F497D" w:themeColor="text2"/>
          <w:sz w:val="20"/>
          <w:szCs w:val="20"/>
        </w:rPr>
        <w:drawing>
          <wp:inline distT="0" distB="0" distL="0" distR="0" wp14:anchorId="41904AF8" wp14:editId="5798E3AF">
            <wp:extent cx="5390534" cy="6806317"/>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41108" cy="6870174"/>
                    </a:xfrm>
                    <a:prstGeom prst="rect">
                      <a:avLst/>
                    </a:prstGeom>
                  </pic:spPr>
                </pic:pic>
              </a:graphicData>
            </a:graphic>
          </wp:inline>
        </w:drawing>
      </w:r>
      <w:r w:rsidRPr="0093731C">
        <w:rPr>
          <w:noProof/>
        </w:rPr>
        <w:t xml:space="preserve"> </w:t>
      </w:r>
      <w:r w:rsidRPr="0093731C">
        <w:rPr>
          <w:rFonts w:eastAsiaTheme="minorHAnsi" w:cstheme="minorHAnsi"/>
          <w:b/>
          <w:noProof/>
          <w:color w:val="1F497D" w:themeColor="text2"/>
          <w:sz w:val="20"/>
          <w:szCs w:val="20"/>
        </w:rPr>
        <w:lastRenderedPageBreak/>
        <w:drawing>
          <wp:inline distT="0" distB="0" distL="0" distR="0" wp14:anchorId="1F639761" wp14:editId="4AB31FCE">
            <wp:extent cx="5762625" cy="71150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666"/>
                    <a:stretch/>
                  </pic:blipFill>
                  <pic:spPr bwMode="auto">
                    <a:xfrm>
                      <a:off x="0" y="0"/>
                      <a:ext cx="5763429" cy="7116030"/>
                    </a:xfrm>
                    <a:prstGeom prst="rect">
                      <a:avLst/>
                    </a:prstGeom>
                    <a:ln>
                      <a:noFill/>
                    </a:ln>
                    <a:extLst>
                      <a:ext uri="{53640926-AAD7-44D8-BBD7-CCE9431645EC}">
                        <a14:shadowObscured xmlns:a14="http://schemas.microsoft.com/office/drawing/2010/main"/>
                      </a:ext>
                    </a:extLst>
                  </pic:spPr>
                </pic:pic>
              </a:graphicData>
            </a:graphic>
          </wp:inline>
        </w:drawing>
      </w:r>
      <w:r w:rsidRPr="0093731C">
        <w:rPr>
          <w:noProof/>
        </w:rPr>
        <w:t xml:space="preserve"> </w:t>
      </w:r>
      <w:r w:rsidRPr="0093731C">
        <w:rPr>
          <w:noProof/>
        </w:rPr>
        <w:lastRenderedPageBreak/>
        <w:drawing>
          <wp:inline distT="0" distB="0" distL="0" distR="0" wp14:anchorId="54D80B2F" wp14:editId="7F31F2BF">
            <wp:extent cx="5801225" cy="732251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556"/>
                    <a:stretch/>
                  </pic:blipFill>
                  <pic:spPr bwMode="auto">
                    <a:xfrm>
                      <a:off x="0" y="0"/>
                      <a:ext cx="5801535" cy="7322908"/>
                    </a:xfrm>
                    <a:prstGeom prst="rect">
                      <a:avLst/>
                    </a:prstGeom>
                    <a:ln>
                      <a:noFill/>
                    </a:ln>
                    <a:extLst>
                      <a:ext uri="{53640926-AAD7-44D8-BBD7-CCE9431645EC}">
                        <a14:shadowObscured xmlns:a14="http://schemas.microsoft.com/office/drawing/2010/main"/>
                      </a:ext>
                    </a:extLst>
                  </pic:spPr>
                </pic:pic>
              </a:graphicData>
            </a:graphic>
          </wp:inline>
        </w:drawing>
      </w:r>
    </w:p>
    <w:p w14:paraId="1919020E" w14:textId="77777777" w:rsidR="009F21FD" w:rsidRDefault="009F21FD">
      <w:pPr>
        <w:rPr>
          <w:rFonts w:cstheme="minorHAnsi"/>
          <w:b/>
        </w:rPr>
      </w:pPr>
    </w:p>
    <w:p w14:paraId="360FD169" w14:textId="77777777" w:rsidR="009F21FD" w:rsidRDefault="009F21FD">
      <w:pPr>
        <w:rPr>
          <w:rFonts w:cstheme="minorHAnsi"/>
          <w:b/>
        </w:rPr>
      </w:pPr>
      <w:r>
        <w:rPr>
          <w:rFonts w:cstheme="minorHAnsi"/>
          <w:b/>
        </w:rPr>
        <w:br w:type="page"/>
      </w:r>
    </w:p>
    <w:p w14:paraId="719A2D26" w14:textId="4378809F" w:rsidR="005D6F16" w:rsidRPr="00026226" w:rsidRDefault="00026226" w:rsidP="005D6F16">
      <w:pPr>
        <w:spacing w:after="0"/>
        <w:jc w:val="center"/>
        <w:rPr>
          <w:rFonts w:cstheme="minorHAnsi"/>
          <w:b/>
        </w:rPr>
      </w:pPr>
      <w:r>
        <w:rPr>
          <w:rFonts w:cstheme="minorHAnsi"/>
          <w:b/>
        </w:rPr>
        <w:lastRenderedPageBreak/>
        <w:t>Appendix</w:t>
      </w:r>
      <w:r w:rsidR="009F21FD">
        <w:rPr>
          <w:rFonts w:cstheme="minorHAnsi"/>
          <w:b/>
        </w:rPr>
        <w:t xml:space="preserve"> C</w:t>
      </w:r>
    </w:p>
    <w:p w14:paraId="42C2F49B" w14:textId="77777777" w:rsidR="005D6F16" w:rsidRPr="009C2BBE" w:rsidRDefault="005D6F16" w:rsidP="005D6F16">
      <w:pPr>
        <w:spacing w:after="0"/>
        <w:jc w:val="center"/>
        <w:rPr>
          <w:rFonts w:cstheme="minorHAnsi"/>
          <w:b/>
          <w:caps/>
        </w:rPr>
      </w:pPr>
    </w:p>
    <w:p w14:paraId="4C2EA411" w14:textId="77777777" w:rsidR="005D6F16" w:rsidRPr="009C2BBE" w:rsidRDefault="005D6F16" w:rsidP="005D6F16">
      <w:pPr>
        <w:spacing w:after="0"/>
        <w:jc w:val="center"/>
        <w:rPr>
          <w:rFonts w:cstheme="minorHAnsi"/>
          <w:b/>
        </w:rPr>
      </w:pPr>
      <w:r w:rsidRPr="009C2BBE">
        <w:rPr>
          <w:rFonts w:cstheme="minorHAnsi"/>
          <w:b/>
        </w:rPr>
        <w:t>Program Review Criteria Mapped to SACSCOC Requirements</w:t>
      </w:r>
    </w:p>
    <w:p w14:paraId="3458FE23" w14:textId="77777777" w:rsidR="005D6F16" w:rsidRPr="009C2BBE" w:rsidRDefault="005D6F16" w:rsidP="005D6F16">
      <w:pPr>
        <w:spacing w:after="0"/>
        <w:jc w:val="center"/>
        <w:rPr>
          <w:rFonts w:cstheme="minorHAnsi"/>
          <w:b/>
        </w:rPr>
      </w:pPr>
    </w:p>
    <w:tbl>
      <w:tblPr>
        <w:tblStyle w:val="TableGrid3"/>
        <w:tblW w:w="0" w:type="auto"/>
        <w:tblLook w:val="04A0" w:firstRow="1" w:lastRow="0" w:firstColumn="1" w:lastColumn="0" w:noHBand="0" w:noVBand="1"/>
      </w:tblPr>
      <w:tblGrid>
        <w:gridCol w:w="4640"/>
        <w:gridCol w:w="4710"/>
      </w:tblGrid>
      <w:tr w:rsidR="005D6F16" w:rsidRPr="009C2BBE" w14:paraId="55EE78D4" w14:textId="77777777" w:rsidTr="00430214">
        <w:tc>
          <w:tcPr>
            <w:tcW w:w="5107" w:type="dxa"/>
          </w:tcPr>
          <w:p w14:paraId="551A5603" w14:textId="77777777" w:rsidR="005D6F16" w:rsidRPr="009C2BBE" w:rsidRDefault="005D6F16" w:rsidP="005D6F16">
            <w:pPr>
              <w:jc w:val="center"/>
              <w:rPr>
                <w:rFonts w:cstheme="minorHAnsi"/>
                <w:b/>
              </w:rPr>
            </w:pPr>
            <w:r w:rsidRPr="009C2BBE">
              <w:rPr>
                <w:rFonts w:cstheme="minorHAnsi"/>
                <w:b/>
              </w:rPr>
              <w:t>Program Review Rubric Item</w:t>
            </w:r>
          </w:p>
        </w:tc>
        <w:tc>
          <w:tcPr>
            <w:tcW w:w="5107" w:type="dxa"/>
          </w:tcPr>
          <w:p w14:paraId="6E628E00" w14:textId="77777777" w:rsidR="005D6F16" w:rsidRPr="009C2BBE" w:rsidRDefault="005D6F16" w:rsidP="005D6F16">
            <w:pPr>
              <w:jc w:val="center"/>
              <w:rPr>
                <w:rFonts w:cstheme="minorHAnsi"/>
                <w:b/>
              </w:rPr>
            </w:pPr>
            <w:r w:rsidRPr="009C2BBE">
              <w:rPr>
                <w:rFonts w:cstheme="minorHAnsi"/>
                <w:b/>
              </w:rPr>
              <w:t>SACSCOC Standard or Core Requirement</w:t>
            </w:r>
          </w:p>
        </w:tc>
      </w:tr>
      <w:tr w:rsidR="005D6F16" w:rsidRPr="009C2BBE" w14:paraId="2C099A6F" w14:textId="77777777" w:rsidTr="00430214">
        <w:tc>
          <w:tcPr>
            <w:tcW w:w="10214" w:type="dxa"/>
            <w:gridSpan w:val="2"/>
            <w:shd w:val="clear" w:color="auto" w:fill="D9D9D9" w:themeFill="background1" w:themeFillShade="D9"/>
          </w:tcPr>
          <w:p w14:paraId="389E4D55" w14:textId="77777777" w:rsidR="005D6F16" w:rsidRPr="009C2BBE" w:rsidRDefault="005D6F16" w:rsidP="005D6F16">
            <w:pPr>
              <w:jc w:val="center"/>
              <w:rPr>
                <w:rFonts w:cstheme="minorHAnsi"/>
              </w:rPr>
            </w:pPr>
            <w:r w:rsidRPr="009C2BBE">
              <w:rPr>
                <w:rFonts w:cstheme="minorHAnsi"/>
              </w:rPr>
              <w:t>1. Learning Outcomes</w:t>
            </w:r>
          </w:p>
        </w:tc>
      </w:tr>
      <w:tr w:rsidR="005D6F16" w:rsidRPr="009C2BBE" w14:paraId="16ED9731" w14:textId="77777777" w:rsidTr="00430214">
        <w:tc>
          <w:tcPr>
            <w:tcW w:w="5107" w:type="dxa"/>
          </w:tcPr>
          <w:p w14:paraId="07766507" w14:textId="77777777" w:rsidR="005D6F16" w:rsidRPr="009C2BBE" w:rsidRDefault="005D6F16" w:rsidP="005D6F16">
            <w:pPr>
              <w:rPr>
                <w:rFonts w:cstheme="minorHAnsi"/>
                <w:b/>
              </w:rPr>
            </w:pPr>
            <w:r w:rsidRPr="009C2BBE">
              <w:rPr>
                <w:rFonts w:cstheme="minorHAnsi"/>
              </w:rPr>
              <w:t xml:space="preserve">1.1 (UG, G) Program and student learning outcomes are clearly identified and measurable. </w:t>
            </w:r>
          </w:p>
        </w:tc>
        <w:tc>
          <w:tcPr>
            <w:tcW w:w="5107" w:type="dxa"/>
            <w:vMerge w:val="restart"/>
          </w:tcPr>
          <w:p w14:paraId="640E62B5" w14:textId="77777777" w:rsidR="005D6F16" w:rsidRPr="009C2BBE" w:rsidRDefault="005D6F16" w:rsidP="005D6F16">
            <w:pPr>
              <w:rPr>
                <w:rFonts w:cstheme="minorHAnsi"/>
                <w:b/>
              </w:rPr>
            </w:pPr>
            <w:r w:rsidRPr="009C2BBE">
              <w:rPr>
                <w:rFonts w:cstheme="minorHAnsi"/>
              </w:rPr>
              <w:t>8.2a: The institution identifies expected outcomes, assesses the extent to which it achieves these outcomes, and provides evidence of seeking improvement based on analysis of the results in student learning outcomes for each of its educational programs. (Student outcomes: educational programs)</w:t>
            </w:r>
          </w:p>
        </w:tc>
      </w:tr>
      <w:tr w:rsidR="005D6F16" w:rsidRPr="009C2BBE" w14:paraId="48B6E74D" w14:textId="77777777" w:rsidTr="00430214">
        <w:tc>
          <w:tcPr>
            <w:tcW w:w="5107" w:type="dxa"/>
          </w:tcPr>
          <w:p w14:paraId="33CDF9AF" w14:textId="77777777" w:rsidR="005D6F16" w:rsidRPr="009C2BBE" w:rsidRDefault="005D6F16" w:rsidP="005D6F16">
            <w:pPr>
              <w:rPr>
                <w:rFonts w:cstheme="minorHAnsi"/>
                <w:b/>
              </w:rPr>
            </w:pPr>
            <w:r w:rsidRPr="009C2BBE">
              <w:rPr>
                <w:rFonts w:cstheme="minorHAnsi"/>
              </w:rPr>
              <w:t>1.2 (UG, G) The program uses appropriate evidence to evaluate achievement of program and student learning outcomes.</w:t>
            </w:r>
          </w:p>
        </w:tc>
        <w:tc>
          <w:tcPr>
            <w:tcW w:w="5107" w:type="dxa"/>
            <w:vMerge/>
          </w:tcPr>
          <w:p w14:paraId="7FF081F7" w14:textId="77777777" w:rsidR="005D6F16" w:rsidRPr="009C2BBE" w:rsidRDefault="005D6F16" w:rsidP="005D6F16">
            <w:pPr>
              <w:rPr>
                <w:rFonts w:cstheme="minorHAnsi"/>
                <w:b/>
              </w:rPr>
            </w:pPr>
          </w:p>
        </w:tc>
      </w:tr>
      <w:tr w:rsidR="005D6F16" w:rsidRPr="009C2BBE" w14:paraId="52CDF981" w14:textId="77777777" w:rsidTr="00430214">
        <w:tc>
          <w:tcPr>
            <w:tcW w:w="5107" w:type="dxa"/>
          </w:tcPr>
          <w:p w14:paraId="2BD45781" w14:textId="77777777" w:rsidR="005D6F16" w:rsidRPr="009C2BBE" w:rsidRDefault="005D6F16" w:rsidP="005D6F16">
            <w:pPr>
              <w:rPr>
                <w:rFonts w:cstheme="minorHAnsi"/>
                <w:b/>
              </w:rPr>
            </w:pPr>
            <w:r w:rsidRPr="009C2BBE">
              <w:rPr>
                <w:rFonts w:cstheme="minorHAnsi"/>
              </w:rPr>
              <w:t>1.3 (UG, G) The program makes use of information from its evaluation of program and student learning outcomes and uses the results for continuous improvement.</w:t>
            </w:r>
          </w:p>
        </w:tc>
        <w:tc>
          <w:tcPr>
            <w:tcW w:w="5107" w:type="dxa"/>
            <w:vMerge/>
          </w:tcPr>
          <w:p w14:paraId="0C2DC43C" w14:textId="77777777" w:rsidR="005D6F16" w:rsidRPr="009C2BBE" w:rsidRDefault="005D6F16" w:rsidP="005D6F16">
            <w:pPr>
              <w:rPr>
                <w:rFonts w:cstheme="minorHAnsi"/>
                <w:b/>
              </w:rPr>
            </w:pPr>
          </w:p>
        </w:tc>
      </w:tr>
      <w:tr w:rsidR="005D6F16" w:rsidRPr="009C2BBE" w14:paraId="0A7FFCB8" w14:textId="77777777" w:rsidTr="00430214">
        <w:tc>
          <w:tcPr>
            <w:tcW w:w="5107" w:type="dxa"/>
          </w:tcPr>
          <w:p w14:paraId="42E99D2F" w14:textId="77777777" w:rsidR="005D6F16" w:rsidRPr="009C2BBE" w:rsidRDefault="005D6F16" w:rsidP="005D6F16">
            <w:pPr>
              <w:rPr>
                <w:rFonts w:cstheme="minorHAnsi"/>
                <w:b/>
              </w:rPr>
            </w:pPr>
            <w:r w:rsidRPr="009C2BBE">
              <w:rPr>
                <w:rFonts w:cstheme="minorHAnsi"/>
              </w:rPr>
              <w:t>1.4 (UG, G) The program directly aligns with the institution's mission.</w:t>
            </w:r>
          </w:p>
        </w:tc>
        <w:tc>
          <w:tcPr>
            <w:tcW w:w="5107" w:type="dxa"/>
          </w:tcPr>
          <w:p w14:paraId="173FED51" w14:textId="77777777" w:rsidR="005D6F16" w:rsidRPr="009C2BBE" w:rsidRDefault="005D6F16" w:rsidP="005D6F16">
            <w:pPr>
              <w:rPr>
                <w:rFonts w:cstheme="minorHAnsi"/>
                <w:b/>
              </w:rPr>
            </w:pPr>
            <w:r w:rsidRPr="009C2BBE">
              <w:rPr>
                <w:rFonts w:cstheme="minorHAnsi"/>
              </w:rPr>
              <w:t>CR 9.1: Educational programs (a) embody a coherent course of study, (b) are compatible with the stated mission and goals of the institution, and (c) are based on fields of study appropriate to higher education. (Program content)</w:t>
            </w:r>
          </w:p>
        </w:tc>
      </w:tr>
      <w:tr w:rsidR="005D6F16" w:rsidRPr="009C2BBE" w14:paraId="31C72F8D" w14:textId="77777777" w:rsidTr="00430214">
        <w:tc>
          <w:tcPr>
            <w:tcW w:w="10214" w:type="dxa"/>
            <w:gridSpan w:val="2"/>
            <w:shd w:val="clear" w:color="auto" w:fill="D9D9D9" w:themeFill="background1" w:themeFillShade="D9"/>
          </w:tcPr>
          <w:p w14:paraId="6B0ECC79" w14:textId="77777777" w:rsidR="005D6F16" w:rsidRPr="009C2BBE" w:rsidRDefault="005D6F16" w:rsidP="005D6F16">
            <w:pPr>
              <w:jc w:val="center"/>
              <w:rPr>
                <w:rFonts w:cstheme="minorHAnsi"/>
                <w:b/>
              </w:rPr>
            </w:pPr>
            <w:r w:rsidRPr="009C2BBE">
              <w:rPr>
                <w:rFonts w:cstheme="minorHAnsi"/>
              </w:rPr>
              <w:t>2. Curriculum</w:t>
            </w:r>
          </w:p>
        </w:tc>
      </w:tr>
      <w:tr w:rsidR="005D6F16" w:rsidRPr="009C2BBE" w14:paraId="476FA635" w14:textId="77777777" w:rsidTr="00430214">
        <w:tc>
          <w:tcPr>
            <w:tcW w:w="5107" w:type="dxa"/>
          </w:tcPr>
          <w:p w14:paraId="4177F5C9" w14:textId="77777777" w:rsidR="005D6F16" w:rsidRPr="009C2BBE" w:rsidRDefault="005D6F16" w:rsidP="005D6F16">
            <w:pPr>
              <w:rPr>
                <w:rFonts w:cstheme="minorHAnsi"/>
                <w:b/>
              </w:rPr>
            </w:pPr>
            <w:r w:rsidRPr="009C2BBE">
              <w:rPr>
                <w:rFonts w:cstheme="minorHAnsi"/>
              </w:rPr>
              <w:t>2.1 (UG, G) The curriculum content and organization are reviewed regularly and results are used for curricular improvement.</w:t>
            </w:r>
          </w:p>
        </w:tc>
        <w:tc>
          <w:tcPr>
            <w:tcW w:w="5107" w:type="dxa"/>
          </w:tcPr>
          <w:p w14:paraId="321CF763" w14:textId="77777777" w:rsidR="005D6F16" w:rsidRPr="009C2BBE" w:rsidRDefault="005D6F16" w:rsidP="005D6F16">
            <w:pPr>
              <w:rPr>
                <w:rFonts w:cstheme="minorHAnsi"/>
              </w:rPr>
            </w:pPr>
            <w:r w:rsidRPr="009C2BBE">
              <w:rPr>
                <w:rFonts w:cstheme="minorHAnsi"/>
              </w:rPr>
              <w:t>6.2b: For each of its educational programs, the institution employs s a sufficient number of full-time faculty members to ensure curriculum and program quality, integrity, and review. (Program faculty)</w:t>
            </w:r>
          </w:p>
          <w:p w14:paraId="1C4B62DD" w14:textId="77777777" w:rsidR="005D6F16" w:rsidRPr="009C2BBE" w:rsidRDefault="005D6F16" w:rsidP="005D6F16">
            <w:pPr>
              <w:rPr>
                <w:rFonts w:cstheme="minorHAnsi"/>
              </w:rPr>
            </w:pPr>
          </w:p>
          <w:p w14:paraId="131C8038" w14:textId="77777777" w:rsidR="005D6F16" w:rsidRPr="009C2BBE" w:rsidRDefault="005D6F16" w:rsidP="005D6F16">
            <w:pPr>
              <w:rPr>
                <w:rFonts w:cstheme="minorHAnsi"/>
                <w:b/>
              </w:rPr>
            </w:pPr>
            <w:r w:rsidRPr="009C2BBE">
              <w:rPr>
                <w:rFonts w:cstheme="minorHAnsi"/>
              </w:rPr>
              <w:t>10.4, part c: The institution places primary responsibility for the content, quality, and effectiveness of the curriculum with its faculty. (Academic governance)</w:t>
            </w:r>
          </w:p>
        </w:tc>
      </w:tr>
      <w:tr w:rsidR="005D6F16" w:rsidRPr="009C2BBE" w14:paraId="4297E875" w14:textId="77777777" w:rsidTr="00430214">
        <w:tc>
          <w:tcPr>
            <w:tcW w:w="5107" w:type="dxa"/>
          </w:tcPr>
          <w:p w14:paraId="21480C22" w14:textId="77777777" w:rsidR="005D6F16" w:rsidRPr="009C2BBE" w:rsidRDefault="005D6F16" w:rsidP="005D6F16">
            <w:pPr>
              <w:rPr>
                <w:rFonts w:cstheme="minorHAnsi"/>
              </w:rPr>
            </w:pPr>
            <w:r w:rsidRPr="009C2BBE">
              <w:rPr>
                <w:rFonts w:cstheme="minorHAnsi"/>
              </w:rPr>
              <w:t>2.3 (UG) The program incorporates appropriate pedagogical and/or technological innovations that enhance student learning into the curriculum.</w:t>
            </w:r>
          </w:p>
          <w:p w14:paraId="640635C3" w14:textId="77777777" w:rsidR="005D6F16" w:rsidRPr="009C2BBE" w:rsidRDefault="005D6F16" w:rsidP="005D6F16">
            <w:pPr>
              <w:rPr>
                <w:rFonts w:cstheme="minorHAnsi"/>
              </w:rPr>
            </w:pPr>
          </w:p>
          <w:p w14:paraId="5D4969A2" w14:textId="77777777" w:rsidR="005D6F16" w:rsidRPr="009C2BBE" w:rsidRDefault="005D6F16" w:rsidP="005D6F16">
            <w:pPr>
              <w:rPr>
                <w:rFonts w:cstheme="minorHAnsi"/>
                <w:b/>
              </w:rPr>
            </w:pPr>
            <w:r w:rsidRPr="009C2BBE">
              <w:rPr>
                <w:rFonts w:cstheme="minorHAnsi"/>
              </w:rPr>
              <w:t>2.3 (G) The program reflects progressively more advanced academic content than its related undergraduate programs.</w:t>
            </w:r>
          </w:p>
        </w:tc>
        <w:tc>
          <w:tcPr>
            <w:tcW w:w="5107" w:type="dxa"/>
          </w:tcPr>
          <w:p w14:paraId="646645FD" w14:textId="77777777" w:rsidR="005D6F16" w:rsidRPr="009C2BBE" w:rsidRDefault="005D6F16" w:rsidP="005D6F16">
            <w:pPr>
              <w:rPr>
                <w:rFonts w:cstheme="minorHAnsi"/>
                <w:b/>
              </w:rPr>
            </w:pPr>
            <w:r w:rsidRPr="009C2BBE">
              <w:rPr>
                <w:rFonts w:cstheme="minorHAnsi"/>
              </w:rPr>
              <w:t xml:space="preserve">9.6: </w:t>
            </w:r>
            <w:proofErr w:type="gramStart"/>
            <w:r w:rsidRPr="009C2BBE">
              <w:rPr>
                <w:rFonts w:cstheme="minorHAnsi"/>
              </w:rPr>
              <w:t>Post-baccalaureate</w:t>
            </w:r>
            <w:proofErr w:type="gramEnd"/>
            <w:r w:rsidRPr="009C2BBE">
              <w:rPr>
                <w:rFonts w:cstheme="minorHAnsi"/>
              </w:rPr>
              <w:t xml:space="preserve"> professional degree programs and graduate degree programs are progressively more advanced in academic content than undergraduate programs, and are structured (a) to include knowledge of the literature of the discipline and (b) to ensure engagement in research and/or appropriate professional practice and training. (Post-baccalaureate rigor and curriculum)</w:t>
            </w:r>
          </w:p>
        </w:tc>
      </w:tr>
      <w:tr w:rsidR="005D6F16" w:rsidRPr="009C2BBE" w14:paraId="7F00C8AD" w14:textId="77777777" w:rsidTr="00430214">
        <w:tc>
          <w:tcPr>
            <w:tcW w:w="5107" w:type="dxa"/>
          </w:tcPr>
          <w:p w14:paraId="58BD9968" w14:textId="77777777" w:rsidR="005D6F16" w:rsidRPr="009C2BBE" w:rsidRDefault="005D6F16" w:rsidP="005D6F16">
            <w:pPr>
              <w:rPr>
                <w:rFonts w:cstheme="minorHAnsi"/>
                <w:b/>
              </w:rPr>
            </w:pPr>
            <w:r w:rsidRPr="009C2BBE">
              <w:rPr>
                <w:rFonts w:cstheme="minorHAnsi"/>
              </w:rPr>
              <w:t>2.4 (UG, G) The curriculum is aligned with and contributes to mastery of program and student learning outcomes identified in 1.1.</w:t>
            </w:r>
          </w:p>
        </w:tc>
        <w:tc>
          <w:tcPr>
            <w:tcW w:w="5107" w:type="dxa"/>
          </w:tcPr>
          <w:p w14:paraId="7CB320DD" w14:textId="77777777" w:rsidR="005D6F16" w:rsidRPr="009C2BBE" w:rsidRDefault="005D6F16" w:rsidP="005D6F16">
            <w:pPr>
              <w:rPr>
                <w:rFonts w:cstheme="minorHAnsi"/>
                <w:b/>
              </w:rPr>
            </w:pPr>
            <w:r w:rsidRPr="009C2BBE">
              <w:rPr>
                <w:rFonts w:cstheme="minorHAnsi"/>
              </w:rPr>
              <w:t xml:space="preserve">8.2a: The institution identifies expected outcomes, assesses the extent to which it achieves these outcomes, and provides evidence of seeking improvement based on analysis of the results in student learning outcomes for each of </w:t>
            </w:r>
            <w:r w:rsidRPr="009C2BBE">
              <w:rPr>
                <w:rFonts w:cstheme="minorHAnsi"/>
              </w:rPr>
              <w:lastRenderedPageBreak/>
              <w:t>its educational programs. (Student outcomes: educational programs)</w:t>
            </w:r>
          </w:p>
        </w:tc>
      </w:tr>
      <w:tr w:rsidR="005D6F16" w:rsidRPr="009C2BBE" w14:paraId="3326CDA7" w14:textId="77777777" w:rsidTr="00430214">
        <w:tc>
          <w:tcPr>
            <w:tcW w:w="5107" w:type="dxa"/>
          </w:tcPr>
          <w:p w14:paraId="5C1F8191" w14:textId="77777777" w:rsidR="005D6F16" w:rsidRPr="009C2BBE" w:rsidRDefault="005D6F16" w:rsidP="005D6F16">
            <w:pPr>
              <w:rPr>
                <w:rFonts w:cstheme="minorHAnsi"/>
              </w:rPr>
            </w:pPr>
            <w:r w:rsidRPr="009C2BBE">
              <w:rPr>
                <w:rFonts w:cstheme="minorHAnsi"/>
              </w:rPr>
              <w:lastRenderedPageBreak/>
              <w:t>2.5 (UG) The curricular content of the program reflects current standards, practices, and issues in the discipline.</w:t>
            </w:r>
          </w:p>
          <w:p w14:paraId="3FBA8718" w14:textId="77777777" w:rsidR="005D6F16" w:rsidRPr="009C2BBE" w:rsidRDefault="005D6F16" w:rsidP="005D6F16">
            <w:pPr>
              <w:rPr>
                <w:rFonts w:cstheme="minorHAnsi"/>
              </w:rPr>
            </w:pPr>
          </w:p>
          <w:p w14:paraId="71DD8160" w14:textId="77777777" w:rsidR="005D6F16" w:rsidRPr="009C2BBE" w:rsidRDefault="005D6F16" w:rsidP="005D6F16">
            <w:pPr>
              <w:rPr>
                <w:rFonts w:cstheme="minorHAnsi"/>
                <w:b/>
              </w:rPr>
            </w:pPr>
            <w:r w:rsidRPr="009C2BBE">
              <w:rPr>
                <w:rFonts w:cstheme="minorHAnsi"/>
              </w:rPr>
              <w:t>2.5 (G) The curriculum is structured to include knowledge of the literature of the discipline.</w:t>
            </w:r>
          </w:p>
        </w:tc>
        <w:tc>
          <w:tcPr>
            <w:tcW w:w="5107" w:type="dxa"/>
          </w:tcPr>
          <w:p w14:paraId="59B94206" w14:textId="77777777" w:rsidR="005D6F16" w:rsidRPr="009C2BBE" w:rsidRDefault="005D6F16" w:rsidP="005D6F16">
            <w:pPr>
              <w:rPr>
                <w:rFonts w:cstheme="minorHAnsi"/>
                <w:b/>
              </w:rPr>
            </w:pPr>
            <w:r w:rsidRPr="009C2BBE">
              <w:rPr>
                <w:rFonts w:cstheme="minorHAnsi"/>
              </w:rPr>
              <w:t xml:space="preserve">9.6: </w:t>
            </w:r>
            <w:proofErr w:type="gramStart"/>
            <w:r w:rsidRPr="009C2BBE">
              <w:rPr>
                <w:rFonts w:cstheme="minorHAnsi"/>
              </w:rPr>
              <w:t>Post-baccalaureate</w:t>
            </w:r>
            <w:proofErr w:type="gramEnd"/>
            <w:r w:rsidRPr="009C2BBE">
              <w:rPr>
                <w:rFonts w:cstheme="minorHAnsi"/>
              </w:rPr>
              <w:t xml:space="preserve"> professional degree programs and graduate degree programs are progressively more advanced in academic content than undergraduate programs, and are structured (a) to include knowledge of the literature of the discipline and (b) to ensure engagement in research and/or appropriate professional practice and training. (Post-baccalaureate rigor and curriculum)</w:t>
            </w:r>
          </w:p>
        </w:tc>
      </w:tr>
      <w:tr w:rsidR="005D6F16" w:rsidRPr="009C2BBE" w14:paraId="555DAB27" w14:textId="77777777" w:rsidTr="00430214">
        <w:tc>
          <w:tcPr>
            <w:tcW w:w="10214" w:type="dxa"/>
            <w:gridSpan w:val="2"/>
            <w:shd w:val="clear" w:color="auto" w:fill="D9D9D9" w:themeFill="background1" w:themeFillShade="D9"/>
          </w:tcPr>
          <w:p w14:paraId="72AC419A" w14:textId="77777777" w:rsidR="005D6F16" w:rsidRPr="009C2BBE" w:rsidRDefault="005D6F16" w:rsidP="005D6F16">
            <w:pPr>
              <w:jc w:val="center"/>
              <w:rPr>
                <w:rFonts w:cstheme="minorHAnsi"/>
              </w:rPr>
            </w:pPr>
            <w:r w:rsidRPr="009C2BBE">
              <w:rPr>
                <w:rFonts w:cstheme="minorHAnsi"/>
              </w:rPr>
              <w:t>3. Student Experience</w:t>
            </w:r>
          </w:p>
        </w:tc>
      </w:tr>
      <w:tr w:rsidR="005D6F16" w:rsidRPr="009C2BBE" w14:paraId="6426BB03" w14:textId="77777777" w:rsidTr="00430214">
        <w:tc>
          <w:tcPr>
            <w:tcW w:w="5107" w:type="dxa"/>
          </w:tcPr>
          <w:p w14:paraId="057BDAE7" w14:textId="77777777" w:rsidR="005D6F16" w:rsidRPr="009C2BBE" w:rsidRDefault="005D6F16" w:rsidP="005D6F16">
            <w:pPr>
              <w:rPr>
                <w:rFonts w:cstheme="minorHAnsi"/>
                <w:b/>
              </w:rPr>
            </w:pPr>
            <w:r w:rsidRPr="009C2BBE">
              <w:rPr>
                <w:rFonts w:cstheme="minorHAnsi"/>
              </w:rPr>
              <w:t>3.5 (UG), 3.6 (G) Students have access to appropriate academic support services.</w:t>
            </w:r>
          </w:p>
        </w:tc>
        <w:tc>
          <w:tcPr>
            <w:tcW w:w="5107" w:type="dxa"/>
          </w:tcPr>
          <w:p w14:paraId="7B897A53" w14:textId="77777777" w:rsidR="005D6F16" w:rsidRPr="009C2BBE" w:rsidRDefault="005D6F16" w:rsidP="005D6F16">
            <w:pPr>
              <w:rPr>
                <w:rFonts w:cstheme="minorHAnsi"/>
                <w:b/>
              </w:rPr>
            </w:pPr>
            <w:r w:rsidRPr="009C2BBE">
              <w:rPr>
                <w:rFonts w:cstheme="minorHAnsi"/>
              </w:rPr>
              <w:t>CR 12.1: The institution provides appropriate academic and student support programs, services, and activities consistent with its mission. (Student support services)</w:t>
            </w:r>
          </w:p>
        </w:tc>
      </w:tr>
      <w:tr w:rsidR="005D6F16" w:rsidRPr="009C2BBE" w14:paraId="27B3ABE9" w14:textId="77777777" w:rsidTr="00430214">
        <w:tc>
          <w:tcPr>
            <w:tcW w:w="10214" w:type="dxa"/>
            <w:gridSpan w:val="2"/>
            <w:shd w:val="clear" w:color="auto" w:fill="D9D9D9" w:themeFill="background1" w:themeFillShade="D9"/>
          </w:tcPr>
          <w:p w14:paraId="3CE13B7B" w14:textId="77777777" w:rsidR="005D6F16" w:rsidRPr="009C2BBE" w:rsidRDefault="005D6F16" w:rsidP="005D6F16">
            <w:pPr>
              <w:jc w:val="center"/>
              <w:rPr>
                <w:rFonts w:cstheme="minorHAnsi"/>
                <w:b/>
              </w:rPr>
            </w:pPr>
            <w:r w:rsidRPr="009C2BBE">
              <w:rPr>
                <w:rFonts w:cstheme="minorHAnsi"/>
              </w:rPr>
              <w:t>4. Faculty (UG: Full-time and Part-time; G: not specified)</w:t>
            </w:r>
          </w:p>
        </w:tc>
      </w:tr>
      <w:tr w:rsidR="005D6F16" w:rsidRPr="009C2BBE" w14:paraId="104DF1CB" w14:textId="77777777" w:rsidTr="00430214">
        <w:tc>
          <w:tcPr>
            <w:tcW w:w="5107" w:type="dxa"/>
          </w:tcPr>
          <w:p w14:paraId="32D6D566" w14:textId="77777777" w:rsidR="005D6F16" w:rsidRPr="009C2BBE" w:rsidRDefault="005D6F16" w:rsidP="005D6F16">
            <w:pPr>
              <w:rPr>
                <w:rFonts w:cstheme="minorHAnsi"/>
                <w:b/>
              </w:rPr>
            </w:pPr>
            <w:r w:rsidRPr="009C2BBE">
              <w:rPr>
                <w:rFonts w:cstheme="minorHAnsi"/>
              </w:rPr>
              <w:t>4.1 (UG, G) All faculty, full time and part-time, meet the high standards set by the program and expected SACSCOC guidelines for credentials.</w:t>
            </w:r>
          </w:p>
        </w:tc>
        <w:tc>
          <w:tcPr>
            <w:tcW w:w="5107" w:type="dxa"/>
          </w:tcPr>
          <w:p w14:paraId="76C57607" w14:textId="77777777" w:rsidR="005D6F16" w:rsidRPr="009C2BBE" w:rsidRDefault="005D6F16" w:rsidP="005D6F16">
            <w:pPr>
              <w:rPr>
                <w:rFonts w:cstheme="minorHAnsi"/>
                <w:b/>
              </w:rPr>
            </w:pPr>
            <w:r w:rsidRPr="009C2BBE">
              <w:rPr>
                <w:rFonts w:cstheme="minorHAnsi"/>
              </w:rPr>
              <w:t>6.2a: For each of its educational programs, the institution justifies and documents the qualifications of its faculty members. (Faculty qualifications)</w:t>
            </w:r>
          </w:p>
        </w:tc>
      </w:tr>
      <w:tr w:rsidR="005D6F16" w:rsidRPr="009C2BBE" w14:paraId="56E1F467" w14:textId="77777777" w:rsidTr="00430214">
        <w:tc>
          <w:tcPr>
            <w:tcW w:w="5107" w:type="dxa"/>
          </w:tcPr>
          <w:p w14:paraId="1941A6FB" w14:textId="77777777" w:rsidR="005D6F16" w:rsidRPr="009C2BBE" w:rsidRDefault="005D6F16" w:rsidP="005D6F16">
            <w:pPr>
              <w:rPr>
                <w:rFonts w:cstheme="minorHAnsi"/>
              </w:rPr>
            </w:pPr>
            <w:r w:rsidRPr="009C2BBE">
              <w:rPr>
                <w:rFonts w:cstheme="minorHAnsi"/>
              </w:rPr>
              <w:t>4.2 (UG) The faculty are adequate in number to meet the needs of the program with appropriate teaching loads.</w:t>
            </w:r>
          </w:p>
          <w:p w14:paraId="06AFA16F" w14:textId="77777777" w:rsidR="005D6F16" w:rsidRPr="009C2BBE" w:rsidRDefault="005D6F16" w:rsidP="005D6F16">
            <w:pPr>
              <w:rPr>
                <w:rFonts w:cstheme="minorHAnsi"/>
              </w:rPr>
            </w:pPr>
          </w:p>
          <w:p w14:paraId="1AD0E649" w14:textId="77777777" w:rsidR="005D6F16" w:rsidRPr="009C2BBE" w:rsidRDefault="005D6F16" w:rsidP="005D6F16">
            <w:pPr>
              <w:rPr>
                <w:rFonts w:cstheme="minorHAnsi"/>
                <w:b/>
              </w:rPr>
            </w:pPr>
            <w:r w:rsidRPr="009C2BBE">
              <w:rPr>
                <w:rFonts w:cstheme="minorHAnsi"/>
              </w:rPr>
              <w:t>4.2 (G) The faculty teaching loads are aligned with the highly individualized nature of graduate instruction, especially the direction of theses or dissertations.</w:t>
            </w:r>
          </w:p>
        </w:tc>
        <w:tc>
          <w:tcPr>
            <w:tcW w:w="5107" w:type="dxa"/>
          </w:tcPr>
          <w:p w14:paraId="5B1F3285" w14:textId="77777777" w:rsidR="005D6F16" w:rsidRPr="009C2BBE" w:rsidRDefault="005D6F16" w:rsidP="005D6F16">
            <w:pPr>
              <w:rPr>
                <w:rFonts w:cstheme="minorHAnsi"/>
                <w:b/>
              </w:rPr>
            </w:pPr>
            <w:r w:rsidRPr="009C2BBE">
              <w:rPr>
                <w:rFonts w:cstheme="minorHAnsi"/>
              </w:rPr>
              <w:t>6.2b: For each of its educational programs, the institution employs s a sufficient number of full-time faculty members to ensure curriculum and program quality, integrity, and review. (Program faculty)</w:t>
            </w:r>
          </w:p>
        </w:tc>
      </w:tr>
      <w:tr w:rsidR="005D6F16" w:rsidRPr="009C2BBE" w14:paraId="67AF9C76" w14:textId="77777777" w:rsidTr="00430214">
        <w:tc>
          <w:tcPr>
            <w:tcW w:w="5107" w:type="dxa"/>
          </w:tcPr>
          <w:p w14:paraId="3569F653" w14:textId="77777777" w:rsidR="005D6F16" w:rsidRPr="009C2BBE" w:rsidRDefault="005D6F16" w:rsidP="005D6F16">
            <w:pPr>
              <w:rPr>
                <w:rFonts w:cstheme="minorHAnsi"/>
                <w:b/>
              </w:rPr>
            </w:pPr>
            <w:r w:rsidRPr="009C2BBE">
              <w:rPr>
                <w:rFonts w:cstheme="minorHAnsi"/>
              </w:rPr>
              <w:t>4.4 (UG), 4.6 (G) The program uses an appropriate process to incorporate the faculty evaluation system to improve teaching, scholarly and creative activities, and service.</w:t>
            </w:r>
          </w:p>
        </w:tc>
        <w:tc>
          <w:tcPr>
            <w:tcW w:w="5107" w:type="dxa"/>
          </w:tcPr>
          <w:p w14:paraId="3D1B9F00" w14:textId="77777777" w:rsidR="005D6F16" w:rsidRPr="009C2BBE" w:rsidRDefault="005D6F16" w:rsidP="005D6F16">
            <w:pPr>
              <w:rPr>
                <w:rFonts w:cstheme="minorHAnsi"/>
                <w:b/>
              </w:rPr>
            </w:pPr>
            <w:r w:rsidRPr="009C2BBE">
              <w:rPr>
                <w:rFonts w:cstheme="minorHAnsi"/>
              </w:rPr>
              <w:t>6.3: The institution publishes and implements policies regarding the appointment, employment, and regular evaluation of faculty members, regardless of contract or tenure status. (Faculty appointment and evaluation)</w:t>
            </w:r>
          </w:p>
        </w:tc>
      </w:tr>
      <w:tr w:rsidR="005D6F16" w:rsidRPr="009C2BBE" w14:paraId="57DAB2C9" w14:textId="77777777" w:rsidTr="00430214">
        <w:tc>
          <w:tcPr>
            <w:tcW w:w="5107" w:type="dxa"/>
          </w:tcPr>
          <w:p w14:paraId="5712566C" w14:textId="77777777" w:rsidR="005D6F16" w:rsidRPr="009C2BBE" w:rsidRDefault="005D6F16" w:rsidP="005D6F16">
            <w:pPr>
              <w:rPr>
                <w:rFonts w:cstheme="minorHAnsi"/>
                <w:b/>
              </w:rPr>
            </w:pPr>
            <w:r w:rsidRPr="009C2BBE">
              <w:rPr>
                <w:rFonts w:cstheme="minorHAnsi"/>
              </w:rPr>
              <w:t>4.5 (UG), 4.4 (G) The faculty engages in regular professional development that enhances their teaching, scholarship and practice.</w:t>
            </w:r>
          </w:p>
        </w:tc>
        <w:tc>
          <w:tcPr>
            <w:tcW w:w="5107" w:type="dxa"/>
          </w:tcPr>
          <w:p w14:paraId="758A5B3A" w14:textId="77777777" w:rsidR="005D6F16" w:rsidRPr="009C2BBE" w:rsidRDefault="005D6F16" w:rsidP="005D6F16">
            <w:pPr>
              <w:rPr>
                <w:rFonts w:cstheme="minorHAnsi"/>
                <w:b/>
              </w:rPr>
            </w:pPr>
            <w:r w:rsidRPr="009C2BBE">
              <w:rPr>
                <w:rFonts w:cstheme="minorHAnsi"/>
              </w:rPr>
              <w:t>6.5: The institution provides ongoing professional development opportunities for faculty members as teachers, scholars, and practitioners, consistent with the institutional mission. (Faculty development)</w:t>
            </w:r>
          </w:p>
        </w:tc>
      </w:tr>
      <w:tr w:rsidR="005D6F16" w:rsidRPr="009C2BBE" w14:paraId="51F9B282" w14:textId="77777777" w:rsidTr="00430214">
        <w:tc>
          <w:tcPr>
            <w:tcW w:w="5107" w:type="dxa"/>
          </w:tcPr>
          <w:p w14:paraId="7C09A674" w14:textId="77777777" w:rsidR="005D6F16" w:rsidRPr="009C2BBE" w:rsidRDefault="005D6F16" w:rsidP="005D6F16">
            <w:pPr>
              <w:rPr>
                <w:rFonts w:cstheme="minorHAnsi"/>
                <w:b/>
              </w:rPr>
            </w:pPr>
            <w:r w:rsidRPr="009C2BBE">
              <w:rPr>
                <w:rFonts w:cstheme="minorHAnsi"/>
              </w:rPr>
              <w:t>4.6 (UG), 4.5 (G) The faculty is actively engaged in planning, evaluation and improvement processes that measure and advance student success.</w:t>
            </w:r>
          </w:p>
        </w:tc>
        <w:tc>
          <w:tcPr>
            <w:tcW w:w="5107" w:type="dxa"/>
          </w:tcPr>
          <w:p w14:paraId="19439D64" w14:textId="77777777" w:rsidR="005D6F16" w:rsidRPr="009C2BBE" w:rsidRDefault="005D6F16" w:rsidP="005D6F16">
            <w:pPr>
              <w:rPr>
                <w:rFonts w:cstheme="minorHAnsi"/>
                <w:b/>
              </w:rPr>
            </w:pPr>
            <w:r w:rsidRPr="009C2BBE">
              <w:rPr>
                <w:rFonts w:cstheme="minorHAnsi"/>
              </w:rPr>
              <w:t>6.2b: For each of its educational programs, the institution employs s a sufficient number of full-time faculty members to ensure curriculum and program quality, integrity, and review. (Program faculty)</w:t>
            </w:r>
          </w:p>
        </w:tc>
      </w:tr>
      <w:tr w:rsidR="005D6F16" w:rsidRPr="009C2BBE" w14:paraId="48EDFDCD" w14:textId="77777777" w:rsidTr="00430214">
        <w:tc>
          <w:tcPr>
            <w:tcW w:w="10214" w:type="dxa"/>
            <w:gridSpan w:val="2"/>
            <w:shd w:val="clear" w:color="auto" w:fill="D9D9D9" w:themeFill="background1" w:themeFillShade="D9"/>
          </w:tcPr>
          <w:p w14:paraId="7342135E" w14:textId="77777777" w:rsidR="005D6F16" w:rsidRPr="009C2BBE" w:rsidRDefault="005D6F16" w:rsidP="005D6F16">
            <w:pPr>
              <w:jc w:val="center"/>
              <w:rPr>
                <w:rFonts w:cstheme="minorHAnsi"/>
                <w:b/>
              </w:rPr>
            </w:pPr>
            <w:r w:rsidRPr="009C2BBE">
              <w:rPr>
                <w:rFonts w:cstheme="minorHAnsi"/>
              </w:rPr>
              <w:t>5. Learning Resources</w:t>
            </w:r>
          </w:p>
        </w:tc>
      </w:tr>
      <w:tr w:rsidR="005D6F16" w:rsidRPr="009C2BBE" w14:paraId="6DF00221" w14:textId="77777777" w:rsidTr="00430214">
        <w:tc>
          <w:tcPr>
            <w:tcW w:w="5107" w:type="dxa"/>
          </w:tcPr>
          <w:p w14:paraId="6D2E76AA" w14:textId="77777777" w:rsidR="005D6F16" w:rsidRPr="009C2BBE" w:rsidRDefault="005D6F16" w:rsidP="005D6F16">
            <w:pPr>
              <w:rPr>
                <w:rFonts w:cstheme="minorHAnsi"/>
                <w:b/>
              </w:rPr>
            </w:pPr>
            <w:r w:rsidRPr="009C2BBE">
              <w:rPr>
                <w:rFonts w:cstheme="minorHAnsi"/>
              </w:rPr>
              <w:lastRenderedPageBreak/>
              <w:t>5.1* (UG, G) The program regularly evaluates its equipment and facilities, encouraging necessary improvements within the context of overall institutional resources.</w:t>
            </w:r>
          </w:p>
        </w:tc>
        <w:tc>
          <w:tcPr>
            <w:tcW w:w="5107" w:type="dxa"/>
          </w:tcPr>
          <w:p w14:paraId="2A8B45C1" w14:textId="77777777" w:rsidR="005D6F16" w:rsidRPr="009C2BBE" w:rsidRDefault="005D6F16" w:rsidP="005D6F16">
            <w:pPr>
              <w:rPr>
                <w:rFonts w:cstheme="minorHAnsi"/>
              </w:rPr>
            </w:pPr>
            <w:r w:rsidRPr="009C2BBE">
              <w:rPr>
                <w:rFonts w:cstheme="minorHAnsi"/>
              </w:rPr>
              <w:t>CR 11.1: The institution provides adequate and appropriate library and learning/information resources, services, and support for its mission. (Library and learning/information resources)</w:t>
            </w:r>
          </w:p>
          <w:p w14:paraId="3BFFC977" w14:textId="77777777" w:rsidR="005D6F16" w:rsidRPr="009C2BBE" w:rsidRDefault="005D6F16" w:rsidP="005D6F16">
            <w:pPr>
              <w:rPr>
                <w:rFonts w:cstheme="minorHAnsi"/>
              </w:rPr>
            </w:pPr>
          </w:p>
          <w:p w14:paraId="5EE0B797" w14:textId="77777777" w:rsidR="005D6F16" w:rsidRPr="009C2BBE" w:rsidRDefault="005D6F16" w:rsidP="005D6F16">
            <w:pPr>
              <w:rPr>
                <w:rFonts w:cstheme="minorHAnsi"/>
                <w:b/>
              </w:rPr>
            </w:pPr>
            <w:r w:rsidRPr="009C2BBE">
              <w:rPr>
                <w:rFonts w:cstheme="minorHAnsi"/>
              </w:rPr>
              <w:t>13.7: The institution ensures adequate physical facilities and resources, both on and off campus, that appropriately serve the needs of the institution’s educational programs, support services, and other mission-related activities. (Physical resources)</w:t>
            </w:r>
          </w:p>
        </w:tc>
      </w:tr>
      <w:tr w:rsidR="005D6F16" w:rsidRPr="009C2BBE" w14:paraId="710219BC" w14:textId="77777777" w:rsidTr="00430214">
        <w:tc>
          <w:tcPr>
            <w:tcW w:w="5107" w:type="dxa"/>
          </w:tcPr>
          <w:p w14:paraId="2B8EA9DF" w14:textId="77777777" w:rsidR="005D6F16" w:rsidRPr="009C2BBE" w:rsidRDefault="005D6F16" w:rsidP="005D6F16">
            <w:pPr>
              <w:rPr>
                <w:rFonts w:cstheme="minorHAnsi"/>
                <w:b/>
              </w:rPr>
            </w:pPr>
            <w:r w:rsidRPr="009C2BBE">
              <w:rPr>
                <w:rFonts w:cstheme="minorHAnsi"/>
              </w:rPr>
              <w:t>5.2 (UG, G) The program has access to learning and information resources that are appropriate to support teaching and learning.</w:t>
            </w:r>
          </w:p>
        </w:tc>
        <w:tc>
          <w:tcPr>
            <w:tcW w:w="5107" w:type="dxa"/>
          </w:tcPr>
          <w:p w14:paraId="1B17897C" w14:textId="77777777" w:rsidR="005D6F16" w:rsidRPr="009C2BBE" w:rsidRDefault="005D6F16" w:rsidP="005D6F16">
            <w:pPr>
              <w:rPr>
                <w:rFonts w:cstheme="minorHAnsi"/>
                <w:b/>
              </w:rPr>
            </w:pPr>
            <w:r w:rsidRPr="009C2BBE">
              <w:rPr>
                <w:rFonts w:cstheme="minorHAnsi"/>
              </w:rPr>
              <w:t>11.3: The institution provides (a) student and faculty access and user privileges to its library services and (b) access to regular and timely instruction in the use of the library and other learning/information resources. (Library and learning/information access)</w:t>
            </w:r>
          </w:p>
        </w:tc>
      </w:tr>
      <w:tr w:rsidR="005D6F16" w:rsidRPr="009C2BBE" w14:paraId="2CD42037" w14:textId="77777777" w:rsidTr="00430214">
        <w:tc>
          <w:tcPr>
            <w:tcW w:w="5107" w:type="dxa"/>
          </w:tcPr>
          <w:p w14:paraId="78A22A45" w14:textId="77777777" w:rsidR="005D6F16" w:rsidRPr="009C2BBE" w:rsidRDefault="005D6F16" w:rsidP="005D6F16">
            <w:pPr>
              <w:rPr>
                <w:rFonts w:cstheme="minorHAnsi"/>
                <w:b/>
              </w:rPr>
            </w:pPr>
            <w:r w:rsidRPr="009C2BBE">
              <w:rPr>
                <w:rFonts w:cstheme="minorHAnsi"/>
              </w:rPr>
              <w:t>5.3 (G) The program provides adequate materials and support staff to encourage research and publication.</w:t>
            </w:r>
          </w:p>
        </w:tc>
        <w:tc>
          <w:tcPr>
            <w:tcW w:w="5107" w:type="dxa"/>
          </w:tcPr>
          <w:p w14:paraId="003C8558" w14:textId="20B1758F" w:rsidR="005D6F16" w:rsidRPr="009C2BBE" w:rsidRDefault="005D6F16" w:rsidP="005D6F16">
            <w:pPr>
              <w:rPr>
                <w:rFonts w:cstheme="minorHAnsi"/>
                <w:b/>
              </w:rPr>
            </w:pPr>
            <w:r w:rsidRPr="009C2BBE">
              <w:rPr>
                <w:rFonts w:cstheme="minorHAnsi"/>
              </w:rPr>
              <w:t>11.2: The institution ensures an adequate number of professional and other staff with appropriate education or experiences in library and/or other learning/information resources to accomplish the mission of the institution. (Library and learning/information staff)</w:t>
            </w:r>
          </w:p>
        </w:tc>
      </w:tr>
      <w:tr w:rsidR="005D6F16" w:rsidRPr="009C2BBE" w14:paraId="3FF4444A" w14:textId="77777777" w:rsidTr="00430214">
        <w:tc>
          <w:tcPr>
            <w:tcW w:w="10214" w:type="dxa"/>
            <w:gridSpan w:val="2"/>
            <w:shd w:val="clear" w:color="auto" w:fill="D9D9D9" w:themeFill="background1" w:themeFillShade="D9"/>
          </w:tcPr>
          <w:p w14:paraId="60E4AE01" w14:textId="77777777" w:rsidR="005D6F16" w:rsidRPr="009C2BBE" w:rsidRDefault="005D6F16" w:rsidP="005D6F16">
            <w:pPr>
              <w:jc w:val="center"/>
              <w:rPr>
                <w:rFonts w:cstheme="minorHAnsi"/>
              </w:rPr>
            </w:pPr>
            <w:r w:rsidRPr="009C2BBE">
              <w:rPr>
                <w:rFonts w:cstheme="minorHAnsi"/>
              </w:rPr>
              <w:t>6. Support</w:t>
            </w:r>
          </w:p>
        </w:tc>
      </w:tr>
      <w:tr w:rsidR="005D6F16" w:rsidRPr="009C2BBE" w14:paraId="6931D0BC" w14:textId="77777777" w:rsidTr="00430214">
        <w:tc>
          <w:tcPr>
            <w:tcW w:w="5107" w:type="dxa"/>
          </w:tcPr>
          <w:p w14:paraId="18ECA240" w14:textId="77777777" w:rsidR="005D6F16" w:rsidRPr="009C2BBE" w:rsidRDefault="005D6F16" w:rsidP="005D6F16">
            <w:pPr>
              <w:rPr>
                <w:rFonts w:cstheme="minorHAnsi"/>
              </w:rPr>
            </w:pPr>
            <w:r w:rsidRPr="009C2BBE">
              <w:rPr>
                <w:rFonts w:cstheme="minorHAnsi"/>
              </w:rPr>
              <w:t>6.4 (G) The program regularly and systematically collects data on graduating students and evaluates placement of graduates.</w:t>
            </w:r>
          </w:p>
        </w:tc>
        <w:tc>
          <w:tcPr>
            <w:tcW w:w="5107" w:type="dxa"/>
          </w:tcPr>
          <w:p w14:paraId="49194325" w14:textId="77777777" w:rsidR="005D6F16" w:rsidRPr="009C2BBE" w:rsidRDefault="005D6F16" w:rsidP="005D6F16">
            <w:pPr>
              <w:rPr>
                <w:rFonts w:cstheme="minorHAnsi"/>
              </w:rPr>
            </w:pPr>
            <w:r w:rsidRPr="009C2BBE">
              <w:rPr>
                <w:rFonts w:cstheme="minorHAnsi"/>
              </w:rPr>
              <w:t xml:space="preserve">8.2a: The institution identifies expected outcomes, assesses the extent to which it achieves these outcomes, and provides evidence of seeking improvement based on analysis of the results in student learning outcomes for each of its educational programs. (Student outcomes: educational programs) </w:t>
            </w:r>
            <w:r w:rsidRPr="009C2BBE">
              <w:rPr>
                <w:rFonts w:cstheme="minorHAnsi"/>
                <w:i/>
                <w:iCs/>
              </w:rPr>
              <w:t>– could be a required EPO for graduate programs.</w:t>
            </w:r>
          </w:p>
        </w:tc>
      </w:tr>
    </w:tbl>
    <w:p w14:paraId="139F1924" w14:textId="30252872" w:rsidR="00F37B63" w:rsidRPr="008A7459" w:rsidRDefault="00F37B63" w:rsidP="009F21FD">
      <w:pPr>
        <w:rPr>
          <w:rFonts w:cstheme="minorHAnsi"/>
          <w:b/>
          <w:caps/>
        </w:rPr>
      </w:pPr>
    </w:p>
    <w:sectPr w:rsidR="00F37B63" w:rsidRPr="008A7459" w:rsidSect="009C2BBE">
      <w:head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DE5617" w14:textId="77777777" w:rsidR="009F21FD" w:rsidRDefault="009F21FD" w:rsidP="00270A7C">
      <w:r>
        <w:separator/>
      </w:r>
    </w:p>
  </w:endnote>
  <w:endnote w:type="continuationSeparator" w:id="0">
    <w:p w14:paraId="4FD92309" w14:textId="77777777" w:rsidR="009F21FD" w:rsidRDefault="009F21FD" w:rsidP="00270A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WP TypographicSymbols">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0096054"/>
      <w:docPartObj>
        <w:docPartGallery w:val="Page Numbers (Bottom of Page)"/>
        <w:docPartUnique/>
      </w:docPartObj>
    </w:sdtPr>
    <w:sdtEndPr/>
    <w:sdtContent>
      <w:sdt>
        <w:sdtPr>
          <w:id w:val="860082579"/>
          <w:docPartObj>
            <w:docPartGallery w:val="Page Numbers (Top of Page)"/>
            <w:docPartUnique/>
          </w:docPartObj>
        </w:sdtPr>
        <w:sdtEndPr/>
        <w:sdtContent>
          <w:p w14:paraId="29B4539C" w14:textId="7E180029" w:rsidR="009F21FD" w:rsidRDefault="009F21FD">
            <w:pPr>
              <w:pStyle w:val="Footer"/>
              <w:jc w:val="right"/>
            </w:pPr>
            <w:r>
              <w:t xml:space="preserve">ETSU 2020-25 Program Review Handbook, Page </w:t>
            </w:r>
            <w:r>
              <w:rPr>
                <w:b/>
                <w:bCs/>
                <w:sz w:val="24"/>
                <w:szCs w:val="24"/>
              </w:rPr>
              <w:fldChar w:fldCharType="begin"/>
            </w:r>
            <w:r>
              <w:rPr>
                <w:b/>
                <w:bCs/>
              </w:rPr>
              <w:instrText xml:space="preserve"> PAGE </w:instrText>
            </w:r>
            <w:r>
              <w:rPr>
                <w:b/>
                <w:bCs/>
                <w:sz w:val="24"/>
                <w:szCs w:val="24"/>
              </w:rPr>
              <w:fldChar w:fldCharType="separate"/>
            </w:r>
            <w:r w:rsidR="00A67BEC">
              <w:rPr>
                <w:b/>
                <w:bCs/>
                <w:noProof/>
              </w:rPr>
              <w:t>21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A67BEC">
              <w:rPr>
                <w:b/>
                <w:bCs/>
                <w:noProof/>
              </w:rPr>
              <w:t>23</w:t>
            </w:r>
            <w:r>
              <w:rPr>
                <w:b/>
                <w:bCs/>
                <w:sz w:val="24"/>
                <w:szCs w:val="24"/>
              </w:rPr>
              <w:fldChar w:fldCharType="end"/>
            </w:r>
          </w:p>
        </w:sdtContent>
      </w:sdt>
    </w:sdtContent>
  </w:sdt>
  <w:p w14:paraId="05F85B72" w14:textId="77777777" w:rsidR="009F21FD" w:rsidRDefault="009F21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1A4380" w14:textId="77777777" w:rsidR="009F21FD" w:rsidRDefault="009F21FD" w:rsidP="00270A7C">
      <w:r>
        <w:separator/>
      </w:r>
    </w:p>
  </w:footnote>
  <w:footnote w:type="continuationSeparator" w:id="0">
    <w:p w14:paraId="7B190638" w14:textId="77777777" w:rsidR="009F21FD" w:rsidRDefault="009F21FD" w:rsidP="00270A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5296" w14:textId="77777777" w:rsidR="009F21FD" w:rsidRPr="00693643" w:rsidRDefault="009F21FD" w:rsidP="006936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D8C041E"/>
    <w:lvl w:ilvl="0">
      <w:numFmt w:val="bullet"/>
      <w:lvlText w:val="*"/>
      <w:lvlJc w:val="left"/>
    </w:lvl>
  </w:abstractNum>
  <w:abstractNum w:abstractNumId="1" w15:restartNumberingAfterBreak="0">
    <w:nsid w:val="00000002"/>
    <w:multiLevelType w:val="singleLevel"/>
    <w:tmpl w:val="00000000"/>
    <w:lvl w:ilvl="0">
      <w:start w:val="1"/>
      <w:numFmt w:val="decimal"/>
      <w:pStyle w:val="Quick1"/>
      <w:lvlText w:val="%1."/>
      <w:lvlJc w:val="left"/>
      <w:pPr>
        <w:tabs>
          <w:tab w:val="num" w:pos="1440"/>
        </w:tabs>
      </w:pPr>
      <w:rPr>
        <w:rFonts w:ascii="Times New Roman" w:hAnsi="Times New Roman" w:cs="Times New Roman"/>
        <w:sz w:val="24"/>
        <w:szCs w:val="24"/>
      </w:rPr>
    </w:lvl>
  </w:abstractNum>
  <w:abstractNum w:abstractNumId="2" w15:restartNumberingAfterBreak="0">
    <w:nsid w:val="000F6270"/>
    <w:multiLevelType w:val="hybridMultilevel"/>
    <w:tmpl w:val="637C092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76192D"/>
    <w:multiLevelType w:val="hybridMultilevel"/>
    <w:tmpl w:val="03DA271A"/>
    <w:lvl w:ilvl="0" w:tplc="04090001">
      <w:start w:val="1"/>
      <w:numFmt w:val="bullet"/>
      <w:lvlText w:val=""/>
      <w:lvlJc w:val="left"/>
      <w:pPr>
        <w:tabs>
          <w:tab w:val="num" w:pos="1440"/>
        </w:tabs>
        <w:ind w:left="1440" w:hanging="360"/>
      </w:pPr>
      <w:rPr>
        <w:rFonts w:ascii="Symbol" w:hAnsi="Symbol"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15:restartNumberingAfterBreak="0">
    <w:nsid w:val="0A7C7100"/>
    <w:multiLevelType w:val="hybridMultilevel"/>
    <w:tmpl w:val="8E7465F2"/>
    <w:lvl w:ilvl="0" w:tplc="D2B64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FC2035"/>
    <w:multiLevelType w:val="hybridMultilevel"/>
    <w:tmpl w:val="93A23B4C"/>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C6C48D7"/>
    <w:multiLevelType w:val="hybridMultilevel"/>
    <w:tmpl w:val="503A189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486A98"/>
    <w:multiLevelType w:val="hybridMultilevel"/>
    <w:tmpl w:val="36385792"/>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2E2CFD"/>
    <w:multiLevelType w:val="hybridMultilevel"/>
    <w:tmpl w:val="63F04C2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992304"/>
    <w:multiLevelType w:val="hybridMultilevel"/>
    <w:tmpl w:val="19E6F62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3454011"/>
    <w:multiLevelType w:val="hybridMultilevel"/>
    <w:tmpl w:val="1710442A"/>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7830855"/>
    <w:multiLevelType w:val="hybridMultilevel"/>
    <w:tmpl w:val="80A6D330"/>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6D98C4CE">
      <w:start w:val="1"/>
      <w:numFmt w:val="decimal"/>
      <w:lvlText w:val="%4."/>
      <w:lvlJc w:val="left"/>
      <w:pPr>
        <w:ind w:left="2880" w:hanging="360"/>
      </w:pPr>
      <w:rPr>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02F0788"/>
    <w:multiLevelType w:val="hybridMultilevel"/>
    <w:tmpl w:val="3ACC337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29D5245"/>
    <w:multiLevelType w:val="hybridMultilevel"/>
    <w:tmpl w:val="DC5E8B0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89351C"/>
    <w:multiLevelType w:val="hybridMultilevel"/>
    <w:tmpl w:val="9C9C7E98"/>
    <w:lvl w:ilvl="0" w:tplc="920C7D8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47C0583F"/>
    <w:multiLevelType w:val="hybridMultilevel"/>
    <w:tmpl w:val="787CC92A"/>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A53C998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6ED0F30"/>
    <w:multiLevelType w:val="hybridMultilevel"/>
    <w:tmpl w:val="93E2B614"/>
    <w:lvl w:ilvl="0" w:tplc="F7F2C2DA">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2F7589"/>
    <w:multiLevelType w:val="hybridMultilevel"/>
    <w:tmpl w:val="A8E864A8"/>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790CB9"/>
    <w:multiLevelType w:val="hybridMultilevel"/>
    <w:tmpl w:val="ADC2597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AE848E3"/>
    <w:multiLevelType w:val="hybridMultilevel"/>
    <w:tmpl w:val="FE8846E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D8692D"/>
    <w:multiLevelType w:val="hybridMultilevel"/>
    <w:tmpl w:val="78BE9D6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8B2166"/>
    <w:multiLevelType w:val="hybridMultilevel"/>
    <w:tmpl w:val="E56ABB60"/>
    <w:lvl w:ilvl="0" w:tplc="04090013">
      <w:start w:val="1"/>
      <w:numFmt w:val="upperRoman"/>
      <w:lvlText w:val="%1."/>
      <w:lvlJc w:val="right"/>
      <w:pPr>
        <w:ind w:left="720" w:hanging="360"/>
      </w:pPr>
    </w:lvl>
    <w:lvl w:ilvl="1" w:tplc="04090001">
      <w:start w:val="1"/>
      <w:numFmt w:val="bullet"/>
      <w:lvlText w:val=""/>
      <w:lvlJc w:val="left"/>
      <w:pPr>
        <w:ind w:left="1440" w:hanging="360"/>
      </w:pPr>
      <w:rPr>
        <w:rFonts w:ascii="Symbol" w:hAnsi="Symbol" w:hint="default"/>
      </w:rPr>
    </w:lvl>
    <w:lvl w:ilvl="2" w:tplc="A53C998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9F47135"/>
    <w:multiLevelType w:val="hybridMultilevel"/>
    <w:tmpl w:val="C2107B9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9FC3E83"/>
    <w:multiLevelType w:val="hybridMultilevel"/>
    <w:tmpl w:val="06508002"/>
    <w:lvl w:ilvl="0" w:tplc="4948B8EA">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b/>
      </w:rPr>
    </w:lvl>
    <w:lvl w:ilvl="2" w:tplc="A53C9980">
      <w:start w:val="1"/>
      <w:numFmt w:val="lowerRoman"/>
      <w:lvlText w:val="%3."/>
      <w:lvlJc w:val="right"/>
      <w:pPr>
        <w:ind w:left="2160" w:hanging="180"/>
      </w:pPr>
      <w:rPr>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FA24FE"/>
    <w:multiLevelType w:val="hybridMultilevel"/>
    <w:tmpl w:val="D7F45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C75F02"/>
    <w:multiLevelType w:val="hybridMultilevel"/>
    <w:tmpl w:val="3036EBC0"/>
    <w:lvl w:ilvl="0" w:tplc="04090003">
      <w:start w:val="1"/>
      <w:numFmt w:val="bullet"/>
      <w:lvlText w:val="o"/>
      <w:lvlJc w:val="left"/>
      <w:pPr>
        <w:ind w:left="720" w:hanging="360"/>
      </w:pPr>
      <w:rPr>
        <w:rFonts w:ascii="Courier New" w:hAnsi="Courier New" w:cs="Courier New"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E1976E7"/>
    <w:multiLevelType w:val="hybridMultilevel"/>
    <w:tmpl w:val="9E7CA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FCF23EF"/>
    <w:multiLevelType w:val="hybridMultilevel"/>
    <w:tmpl w:val="A7D8A55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0652AD8"/>
    <w:multiLevelType w:val="hybridMultilevel"/>
    <w:tmpl w:val="95D21E26"/>
    <w:lvl w:ilvl="0" w:tplc="F7F2C2DA">
      <w:start w:val="1"/>
      <w:numFmt w:val="upperRoman"/>
      <w:lvlText w:val="%1."/>
      <w:lvlJc w:val="right"/>
      <w:pPr>
        <w:ind w:left="720" w:hanging="360"/>
      </w:pPr>
      <w:rPr>
        <w:b/>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2B30F60"/>
    <w:multiLevelType w:val="hybridMultilevel"/>
    <w:tmpl w:val="F49EFAAA"/>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2E927B2"/>
    <w:multiLevelType w:val="hybridMultilevel"/>
    <w:tmpl w:val="091CEBE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1" w15:restartNumberingAfterBreak="0">
    <w:nsid w:val="76B67F07"/>
    <w:multiLevelType w:val="hybridMultilevel"/>
    <w:tmpl w:val="F3E2B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C221C0"/>
    <w:multiLevelType w:val="multilevel"/>
    <w:tmpl w:val="A6EE9488"/>
    <w:lvl w:ilvl="0">
      <w:start w:val="1"/>
      <w:numFmt w:val="upperRoman"/>
      <w:lvlText w:val="%1."/>
      <w:lvlJc w:val="righ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3" w15:restartNumberingAfterBreak="0">
    <w:nsid w:val="79D2368C"/>
    <w:multiLevelType w:val="hybridMultilevel"/>
    <w:tmpl w:val="9DA4027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7C260404"/>
    <w:multiLevelType w:val="hybridMultilevel"/>
    <w:tmpl w:val="2092ECCC"/>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7CE36575"/>
    <w:multiLevelType w:val="hybridMultilevel"/>
    <w:tmpl w:val="E650118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FF23CF1"/>
    <w:multiLevelType w:val="hybridMultilevel"/>
    <w:tmpl w:val="33244604"/>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03">
      <w:start w:val="1"/>
      <w:numFmt w:val="bullet"/>
      <w:lvlText w:val="o"/>
      <w:lvlJc w:val="left"/>
      <w:pPr>
        <w:ind w:left="2160" w:hanging="180"/>
      </w:pPr>
      <w:rPr>
        <w:rFonts w:ascii="Courier New" w:hAnsi="Courier New" w:cs="Courier New" w:hint="default"/>
        <w:b w:val="0"/>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3"/>
  </w:num>
  <w:num w:numId="3">
    <w:abstractNumId w:val="34"/>
  </w:num>
  <w:num w:numId="4">
    <w:abstractNumId w:val="1"/>
    <w:lvlOverride w:ilvl="0">
      <w:startOverride w:val="1"/>
      <w:lvl w:ilvl="0">
        <w:start w:val="1"/>
        <w:numFmt w:val="decimal"/>
        <w:pStyle w:val="Quick1"/>
        <w:lvlText w:val="%1."/>
        <w:lvlJc w:val="left"/>
      </w:lvl>
    </w:lvlOverride>
  </w:num>
  <w:num w:numId="5">
    <w:abstractNumId w:val="0"/>
    <w:lvlOverride w:ilvl="0">
      <w:lvl w:ilvl="0">
        <w:numFmt w:val="bullet"/>
        <w:lvlText w:val="$"/>
        <w:legacy w:legacy="1" w:legacySpace="0" w:legacyIndent="720"/>
        <w:lvlJc w:val="left"/>
        <w:pPr>
          <w:ind w:left="720" w:hanging="720"/>
        </w:pPr>
        <w:rPr>
          <w:rFonts w:ascii="WP TypographicSymbols" w:hAnsi="WP TypographicSymbols" w:hint="default"/>
        </w:rPr>
      </w:lvl>
    </w:lvlOverride>
  </w:num>
  <w:num w:numId="6">
    <w:abstractNumId w:val="5"/>
  </w:num>
  <w:num w:numId="7">
    <w:abstractNumId w:val="14"/>
  </w:num>
  <w:num w:numId="8">
    <w:abstractNumId w:val="30"/>
  </w:num>
  <w:num w:numId="9">
    <w:abstractNumId w:val="31"/>
  </w:num>
  <w:num w:numId="10">
    <w:abstractNumId w:val="24"/>
  </w:num>
  <w:num w:numId="11">
    <w:abstractNumId w:val="35"/>
  </w:num>
  <w:num w:numId="12">
    <w:abstractNumId w:val="15"/>
  </w:num>
  <w:num w:numId="13">
    <w:abstractNumId w:val="21"/>
  </w:num>
  <w:num w:numId="14">
    <w:abstractNumId w:val="22"/>
  </w:num>
  <w:num w:numId="15">
    <w:abstractNumId w:val="33"/>
  </w:num>
  <w:num w:numId="16">
    <w:abstractNumId w:val="16"/>
  </w:num>
  <w:num w:numId="17">
    <w:abstractNumId w:val="28"/>
  </w:num>
  <w:num w:numId="18">
    <w:abstractNumId w:val="25"/>
  </w:num>
  <w:num w:numId="19">
    <w:abstractNumId w:val="9"/>
  </w:num>
  <w:num w:numId="20">
    <w:abstractNumId w:val="17"/>
  </w:num>
  <w:num w:numId="21">
    <w:abstractNumId w:val="13"/>
  </w:num>
  <w:num w:numId="22">
    <w:abstractNumId w:val="2"/>
  </w:num>
  <w:num w:numId="23">
    <w:abstractNumId w:val="7"/>
  </w:num>
  <w:num w:numId="24">
    <w:abstractNumId w:val="12"/>
  </w:num>
  <w:num w:numId="25">
    <w:abstractNumId w:val="27"/>
  </w:num>
  <w:num w:numId="26">
    <w:abstractNumId w:val="19"/>
  </w:num>
  <w:num w:numId="27">
    <w:abstractNumId w:val="29"/>
  </w:num>
  <w:num w:numId="28">
    <w:abstractNumId w:val="20"/>
  </w:num>
  <w:num w:numId="29">
    <w:abstractNumId w:val="8"/>
  </w:num>
  <w:num w:numId="30">
    <w:abstractNumId w:val="6"/>
  </w:num>
  <w:num w:numId="31">
    <w:abstractNumId w:val="11"/>
  </w:num>
  <w:num w:numId="32">
    <w:abstractNumId w:val="36"/>
  </w:num>
  <w:num w:numId="33">
    <w:abstractNumId w:val="18"/>
  </w:num>
  <w:num w:numId="34">
    <w:abstractNumId w:val="10"/>
  </w:num>
  <w:num w:numId="35">
    <w:abstractNumId w:val="26"/>
  </w:num>
  <w:num w:numId="36">
    <w:abstractNumId w:val="3"/>
  </w:num>
  <w:num w:numId="3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511"/>
    <w:rsid w:val="00010F46"/>
    <w:rsid w:val="00013B23"/>
    <w:rsid w:val="00013F8D"/>
    <w:rsid w:val="00026226"/>
    <w:rsid w:val="0003062D"/>
    <w:rsid w:val="00032B66"/>
    <w:rsid w:val="00032BF7"/>
    <w:rsid w:val="00043D77"/>
    <w:rsid w:val="000445BA"/>
    <w:rsid w:val="000462D1"/>
    <w:rsid w:val="0006450E"/>
    <w:rsid w:val="00067DDF"/>
    <w:rsid w:val="00070041"/>
    <w:rsid w:val="00070225"/>
    <w:rsid w:val="00072300"/>
    <w:rsid w:val="0007791E"/>
    <w:rsid w:val="00092515"/>
    <w:rsid w:val="00092FF5"/>
    <w:rsid w:val="000936B5"/>
    <w:rsid w:val="000A2E4D"/>
    <w:rsid w:val="000A3012"/>
    <w:rsid w:val="000C458B"/>
    <w:rsid w:val="000D7439"/>
    <w:rsid w:val="000E12AD"/>
    <w:rsid w:val="000E1992"/>
    <w:rsid w:val="000E33C7"/>
    <w:rsid w:val="000E6A22"/>
    <w:rsid w:val="000F3B4B"/>
    <w:rsid w:val="000F3D1F"/>
    <w:rsid w:val="000F7F65"/>
    <w:rsid w:val="00113CD0"/>
    <w:rsid w:val="0012065B"/>
    <w:rsid w:val="00122D26"/>
    <w:rsid w:val="00124DEE"/>
    <w:rsid w:val="00131B45"/>
    <w:rsid w:val="00132456"/>
    <w:rsid w:val="001511B4"/>
    <w:rsid w:val="00151715"/>
    <w:rsid w:val="00153130"/>
    <w:rsid w:val="001542EF"/>
    <w:rsid w:val="00154766"/>
    <w:rsid w:val="001634F6"/>
    <w:rsid w:val="001675D5"/>
    <w:rsid w:val="00171EE0"/>
    <w:rsid w:val="00180C88"/>
    <w:rsid w:val="001841F5"/>
    <w:rsid w:val="00194B31"/>
    <w:rsid w:val="001A45DD"/>
    <w:rsid w:val="001A7DD1"/>
    <w:rsid w:val="001C1B0C"/>
    <w:rsid w:val="001C4819"/>
    <w:rsid w:val="001E3251"/>
    <w:rsid w:val="00204FD3"/>
    <w:rsid w:val="00206F9D"/>
    <w:rsid w:val="00231937"/>
    <w:rsid w:val="00236669"/>
    <w:rsid w:val="00240644"/>
    <w:rsid w:val="00243FEC"/>
    <w:rsid w:val="00256CE4"/>
    <w:rsid w:val="00257B03"/>
    <w:rsid w:val="002659C4"/>
    <w:rsid w:val="00270A7C"/>
    <w:rsid w:val="0027606A"/>
    <w:rsid w:val="00283BB2"/>
    <w:rsid w:val="00290BE3"/>
    <w:rsid w:val="00293A1D"/>
    <w:rsid w:val="00295515"/>
    <w:rsid w:val="002A0656"/>
    <w:rsid w:val="002A1F61"/>
    <w:rsid w:val="002A280B"/>
    <w:rsid w:val="002A463A"/>
    <w:rsid w:val="002A4B3D"/>
    <w:rsid w:val="002A4DFD"/>
    <w:rsid w:val="002A5507"/>
    <w:rsid w:val="002C6BA0"/>
    <w:rsid w:val="002D1C51"/>
    <w:rsid w:val="002F7060"/>
    <w:rsid w:val="003000CC"/>
    <w:rsid w:val="003035C8"/>
    <w:rsid w:val="00325A2A"/>
    <w:rsid w:val="00326C7F"/>
    <w:rsid w:val="00327FE2"/>
    <w:rsid w:val="00333578"/>
    <w:rsid w:val="0033620F"/>
    <w:rsid w:val="0033735E"/>
    <w:rsid w:val="0035178A"/>
    <w:rsid w:val="003562E0"/>
    <w:rsid w:val="0036481F"/>
    <w:rsid w:val="0036635A"/>
    <w:rsid w:val="00377654"/>
    <w:rsid w:val="003A0691"/>
    <w:rsid w:val="003A1644"/>
    <w:rsid w:val="003A61F7"/>
    <w:rsid w:val="003B1EB0"/>
    <w:rsid w:val="003B2698"/>
    <w:rsid w:val="003C4485"/>
    <w:rsid w:val="003D5BF2"/>
    <w:rsid w:val="003D6FD6"/>
    <w:rsid w:val="003E46A1"/>
    <w:rsid w:val="003E4C25"/>
    <w:rsid w:val="003E5372"/>
    <w:rsid w:val="003F17B4"/>
    <w:rsid w:val="003F6689"/>
    <w:rsid w:val="003F7CCD"/>
    <w:rsid w:val="00407659"/>
    <w:rsid w:val="004142B5"/>
    <w:rsid w:val="00414714"/>
    <w:rsid w:val="00415D34"/>
    <w:rsid w:val="0042357A"/>
    <w:rsid w:val="00423E37"/>
    <w:rsid w:val="00430214"/>
    <w:rsid w:val="00430806"/>
    <w:rsid w:val="00442683"/>
    <w:rsid w:val="00443FC2"/>
    <w:rsid w:val="00445A2B"/>
    <w:rsid w:val="0045194D"/>
    <w:rsid w:val="0046000D"/>
    <w:rsid w:val="004675A9"/>
    <w:rsid w:val="00472F9D"/>
    <w:rsid w:val="00477E09"/>
    <w:rsid w:val="00485E56"/>
    <w:rsid w:val="00491FA4"/>
    <w:rsid w:val="004947E2"/>
    <w:rsid w:val="004A2556"/>
    <w:rsid w:val="004A45D4"/>
    <w:rsid w:val="004B0671"/>
    <w:rsid w:val="004B4B3E"/>
    <w:rsid w:val="004B658C"/>
    <w:rsid w:val="004C02DB"/>
    <w:rsid w:val="004C2A77"/>
    <w:rsid w:val="004C5B31"/>
    <w:rsid w:val="004C66EF"/>
    <w:rsid w:val="004D3AEB"/>
    <w:rsid w:val="004F2949"/>
    <w:rsid w:val="004F2B6A"/>
    <w:rsid w:val="004F7F1E"/>
    <w:rsid w:val="00500AA0"/>
    <w:rsid w:val="00505765"/>
    <w:rsid w:val="00505CB7"/>
    <w:rsid w:val="00507BB0"/>
    <w:rsid w:val="00510ACF"/>
    <w:rsid w:val="00513571"/>
    <w:rsid w:val="00526CCE"/>
    <w:rsid w:val="00527D2D"/>
    <w:rsid w:val="005337E7"/>
    <w:rsid w:val="00535AEA"/>
    <w:rsid w:val="00537A6C"/>
    <w:rsid w:val="00541338"/>
    <w:rsid w:val="00541723"/>
    <w:rsid w:val="00543196"/>
    <w:rsid w:val="00546B62"/>
    <w:rsid w:val="00547869"/>
    <w:rsid w:val="00550103"/>
    <w:rsid w:val="005522BF"/>
    <w:rsid w:val="00563837"/>
    <w:rsid w:val="0056480C"/>
    <w:rsid w:val="00564A25"/>
    <w:rsid w:val="00574288"/>
    <w:rsid w:val="00576E21"/>
    <w:rsid w:val="00580DA5"/>
    <w:rsid w:val="005823FF"/>
    <w:rsid w:val="00595C21"/>
    <w:rsid w:val="00597494"/>
    <w:rsid w:val="00597E90"/>
    <w:rsid w:val="005A5594"/>
    <w:rsid w:val="005A6059"/>
    <w:rsid w:val="005B07A4"/>
    <w:rsid w:val="005B228E"/>
    <w:rsid w:val="005D125E"/>
    <w:rsid w:val="005D6B07"/>
    <w:rsid w:val="005D6F16"/>
    <w:rsid w:val="005D72C6"/>
    <w:rsid w:val="005E05F3"/>
    <w:rsid w:val="005F1100"/>
    <w:rsid w:val="005F4D0A"/>
    <w:rsid w:val="005F6E79"/>
    <w:rsid w:val="00603775"/>
    <w:rsid w:val="00610D5A"/>
    <w:rsid w:val="00617D50"/>
    <w:rsid w:val="006243B5"/>
    <w:rsid w:val="0062445B"/>
    <w:rsid w:val="00627FF5"/>
    <w:rsid w:val="00662080"/>
    <w:rsid w:val="00665E93"/>
    <w:rsid w:val="006665A0"/>
    <w:rsid w:val="006729E7"/>
    <w:rsid w:val="00672ED7"/>
    <w:rsid w:val="00673B23"/>
    <w:rsid w:val="00677840"/>
    <w:rsid w:val="00680CE1"/>
    <w:rsid w:val="006908D6"/>
    <w:rsid w:val="00691301"/>
    <w:rsid w:val="00693643"/>
    <w:rsid w:val="00696CF8"/>
    <w:rsid w:val="006976C7"/>
    <w:rsid w:val="006A3FBD"/>
    <w:rsid w:val="006A4FE0"/>
    <w:rsid w:val="006B785E"/>
    <w:rsid w:val="006D0D4A"/>
    <w:rsid w:val="006D0FF8"/>
    <w:rsid w:val="006D5004"/>
    <w:rsid w:val="006D7916"/>
    <w:rsid w:val="006E0EB7"/>
    <w:rsid w:val="006E20B8"/>
    <w:rsid w:val="006E7852"/>
    <w:rsid w:val="006E7E37"/>
    <w:rsid w:val="006F7FCC"/>
    <w:rsid w:val="00701B6C"/>
    <w:rsid w:val="0071237D"/>
    <w:rsid w:val="00723B9B"/>
    <w:rsid w:val="0075410A"/>
    <w:rsid w:val="00755147"/>
    <w:rsid w:val="00756A14"/>
    <w:rsid w:val="00757DA9"/>
    <w:rsid w:val="007650FD"/>
    <w:rsid w:val="00776BFD"/>
    <w:rsid w:val="00790652"/>
    <w:rsid w:val="007B0175"/>
    <w:rsid w:val="007B5B69"/>
    <w:rsid w:val="007B6D0F"/>
    <w:rsid w:val="007B763A"/>
    <w:rsid w:val="007C1F74"/>
    <w:rsid w:val="007D176A"/>
    <w:rsid w:val="007E2103"/>
    <w:rsid w:val="007F0634"/>
    <w:rsid w:val="007F0FA9"/>
    <w:rsid w:val="007F24AA"/>
    <w:rsid w:val="007F7510"/>
    <w:rsid w:val="008005B0"/>
    <w:rsid w:val="008011A2"/>
    <w:rsid w:val="00801D07"/>
    <w:rsid w:val="00806BAC"/>
    <w:rsid w:val="00813347"/>
    <w:rsid w:val="00816A6D"/>
    <w:rsid w:val="00827089"/>
    <w:rsid w:val="00831D63"/>
    <w:rsid w:val="008478F8"/>
    <w:rsid w:val="00852016"/>
    <w:rsid w:val="00857EAD"/>
    <w:rsid w:val="00865399"/>
    <w:rsid w:val="00867C76"/>
    <w:rsid w:val="008701A9"/>
    <w:rsid w:val="00880F6F"/>
    <w:rsid w:val="008839CB"/>
    <w:rsid w:val="00886B48"/>
    <w:rsid w:val="00887D7E"/>
    <w:rsid w:val="00887E6F"/>
    <w:rsid w:val="0089161B"/>
    <w:rsid w:val="00894C2E"/>
    <w:rsid w:val="008A2C18"/>
    <w:rsid w:val="008A7459"/>
    <w:rsid w:val="008B316E"/>
    <w:rsid w:val="008B5B5E"/>
    <w:rsid w:val="008C392E"/>
    <w:rsid w:val="008C5778"/>
    <w:rsid w:val="008D03FF"/>
    <w:rsid w:val="008D342A"/>
    <w:rsid w:val="008D5FBA"/>
    <w:rsid w:val="008E09B0"/>
    <w:rsid w:val="008E7372"/>
    <w:rsid w:val="008F021A"/>
    <w:rsid w:val="008F41C4"/>
    <w:rsid w:val="008F51DD"/>
    <w:rsid w:val="008F6109"/>
    <w:rsid w:val="008F6FBD"/>
    <w:rsid w:val="009161EC"/>
    <w:rsid w:val="0093711A"/>
    <w:rsid w:val="0093731C"/>
    <w:rsid w:val="00952639"/>
    <w:rsid w:val="0095372C"/>
    <w:rsid w:val="00955D6F"/>
    <w:rsid w:val="009711AB"/>
    <w:rsid w:val="00974C52"/>
    <w:rsid w:val="00980907"/>
    <w:rsid w:val="00980CDC"/>
    <w:rsid w:val="00984423"/>
    <w:rsid w:val="009872B3"/>
    <w:rsid w:val="00987C9C"/>
    <w:rsid w:val="009903E2"/>
    <w:rsid w:val="00993F5D"/>
    <w:rsid w:val="009C2BBE"/>
    <w:rsid w:val="009D18F9"/>
    <w:rsid w:val="009D2BFF"/>
    <w:rsid w:val="009E1D73"/>
    <w:rsid w:val="009E2CD9"/>
    <w:rsid w:val="009F21FD"/>
    <w:rsid w:val="009F512F"/>
    <w:rsid w:val="009F5321"/>
    <w:rsid w:val="009F69B7"/>
    <w:rsid w:val="009F74A3"/>
    <w:rsid w:val="00A03643"/>
    <w:rsid w:val="00A10B00"/>
    <w:rsid w:val="00A2632E"/>
    <w:rsid w:val="00A3265A"/>
    <w:rsid w:val="00A36222"/>
    <w:rsid w:val="00A40052"/>
    <w:rsid w:val="00A446D4"/>
    <w:rsid w:val="00A46511"/>
    <w:rsid w:val="00A46CC9"/>
    <w:rsid w:val="00A50CF2"/>
    <w:rsid w:val="00A57285"/>
    <w:rsid w:val="00A67BEC"/>
    <w:rsid w:val="00A73C65"/>
    <w:rsid w:val="00A74E0D"/>
    <w:rsid w:val="00A9387E"/>
    <w:rsid w:val="00AA2E65"/>
    <w:rsid w:val="00AA41B6"/>
    <w:rsid w:val="00AB1F2F"/>
    <w:rsid w:val="00AB5F07"/>
    <w:rsid w:val="00AC2851"/>
    <w:rsid w:val="00AC2F1F"/>
    <w:rsid w:val="00AC3D1C"/>
    <w:rsid w:val="00AD63B1"/>
    <w:rsid w:val="00AD6D3A"/>
    <w:rsid w:val="00AE17B6"/>
    <w:rsid w:val="00AE36B0"/>
    <w:rsid w:val="00AE39DE"/>
    <w:rsid w:val="00B01EC0"/>
    <w:rsid w:val="00B02229"/>
    <w:rsid w:val="00B0285D"/>
    <w:rsid w:val="00B05DE7"/>
    <w:rsid w:val="00B05EEA"/>
    <w:rsid w:val="00B25B5C"/>
    <w:rsid w:val="00B26147"/>
    <w:rsid w:val="00B2738C"/>
    <w:rsid w:val="00B302B5"/>
    <w:rsid w:val="00B329F1"/>
    <w:rsid w:val="00B32C85"/>
    <w:rsid w:val="00B43868"/>
    <w:rsid w:val="00B43F1C"/>
    <w:rsid w:val="00B448CC"/>
    <w:rsid w:val="00B454A6"/>
    <w:rsid w:val="00B51396"/>
    <w:rsid w:val="00B60A4B"/>
    <w:rsid w:val="00B701B9"/>
    <w:rsid w:val="00B73073"/>
    <w:rsid w:val="00B77927"/>
    <w:rsid w:val="00B819C1"/>
    <w:rsid w:val="00B86E37"/>
    <w:rsid w:val="00B91490"/>
    <w:rsid w:val="00B95F88"/>
    <w:rsid w:val="00BA484A"/>
    <w:rsid w:val="00BA78F7"/>
    <w:rsid w:val="00BB3051"/>
    <w:rsid w:val="00BF0202"/>
    <w:rsid w:val="00BF16A7"/>
    <w:rsid w:val="00BF2897"/>
    <w:rsid w:val="00BF28C2"/>
    <w:rsid w:val="00BF2AE3"/>
    <w:rsid w:val="00BF350D"/>
    <w:rsid w:val="00C06025"/>
    <w:rsid w:val="00C06DF1"/>
    <w:rsid w:val="00C07339"/>
    <w:rsid w:val="00C145DE"/>
    <w:rsid w:val="00C22FAD"/>
    <w:rsid w:val="00C2456D"/>
    <w:rsid w:val="00C36AE1"/>
    <w:rsid w:val="00C41C97"/>
    <w:rsid w:val="00C452A0"/>
    <w:rsid w:val="00C52A4E"/>
    <w:rsid w:val="00C614FE"/>
    <w:rsid w:val="00C63315"/>
    <w:rsid w:val="00C65D2A"/>
    <w:rsid w:val="00C66350"/>
    <w:rsid w:val="00C67C23"/>
    <w:rsid w:val="00C7230B"/>
    <w:rsid w:val="00C74123"/>
    <w:rsid w:val="00C76AEF"/>
    <w:rsid w:val="00C81753"/>
    <w:rsid w:val="00C83307"/>
    <w:rsid w:val="00C842C6"/>
    <w:rsid w:val="00C909D3"/>
    <w:rsid w:val="00CA3EC4"/>
    <w:rsid w:val="00CB0FA1"/>
    <w:rsid w:val="00CB3BFB"/>
    <w:rsid w:val="00CD0197"/>
    <w:rsid w:val="00CD0FE7"/>
    <w:rsid w:val="00CE00AF"/>
    <w:rsid w:val="00CE1496"/>
    <w:rsid w:val="00CF4DA8"/>
    <w:rsid w:val="00D07D3D"/>
    <w:rsid w:val="00D22138"/>
    <w:rsid w:val="00D24DB8"/>
    <w:rsid w:val="00D25639"/>
    <w:rsid w:val="00D30932"/>
    <w:rsid w:val="00D42222"/>
    <w:rsid w:val="00D42A45"/>
    <w:rsid w:val="00D430BB"/>
    <w:rsid w:val="00D43490"/>
    <w:rsid w:val="00D53CAC"/>
    <w:rsid w:val="00D8206C"/>
    <w:rsid w:val="00D85FD1"/>
    <w:rsid w:val="00D86486"/>
    <w:rsid w:val="00D86C8E"/>
    <w:rsid w:val="00D90C08"/>
    <w:rsid w:val="00D94036"/>
    <w:rsid w:val="00DC1F7C"/>
    <w:rsid w:val="00DD1297"/>
    <w:rsid w:val="00DE1B43"/>
    <w:rsid w:val="00DE503B"/>
    <w:rsid w:val="00DF7928"/>
    <w:rsid w:val="00DF7DD9"/>
    <w:rsid w:val="00E021D0"/>
    <w:rsid w:val="00E0320D"/>
    <w:rsid w:val="00E06FC7"/>
    <w:rsid w:val="00E123E9"/>
    <w:rsid w:val="00E21B45"/>
    <w:rsid w:val="00E225BC"/>
    <w:rsid w:val="00E23901"/>
    <w:rsid w:val="00E33055"/>
    <w:rsid w:val="00E451DA"/>
    <w:rsid w:val="00E52E56"/>
    <w:rsid w:val="00E54C9F"/>
    <w:rsid w:val="00E629A3"/>
    <w:rsid w:val="00E72DF3"/>
    <w:rsid w:val="00E81DFC"/>
    <w:rsid w:val="00E849EE"/>
    <w:rsid w:val="00E8756E"/>
    <w:rsid w:val="00E907F0"/>
    <w:rsid w:val="00E91AEC"/>
    <w:rsid w:val="00E920EE"/>
    <w:rsid w:val="00E92C7B"/>
    <w:rsid w:val="00E9684E"/>
    <w:rsid w:val="00EA6401"/>
    <w:rsid w:val="00EA7271"/>
    <w:rsid w:val="00EB7B93"/>
    <w:rsid w:val="00EC5E44"/>
    <w:rsid w:val="00EE275E"/>
    <w:rsid w:val="00EF20A0"/>
    <w:rsid w:val="00F01045"/>
    <w:rsid w:val="00F13A48"/>
    <w:rsid w:val="00F22AD5"/>
    <w:rsid w:val="00F2575D"/>
    <w:rsid w:val="00F26A10"/>
    <w:rsid w:val="00F27208"/>
    <w:rsid w:val="00F27F98"/>
    <w:rsid w:val="00F300D5"/>
    <w:rsid w:val="00F31E09"/>
    <w:rsid w:val="00F34A99"/>
    <w:rsid w:val="00F374F2"/>
    <w:rsid w:val="00F37B63"/>
    <w:rsid w:val="00F50421"/>
    <w:rsid w:val="00F50F47"/>
    <w:rsid w:val="00F5612E"/>
    <w:rsid w:val="00F60292"/>
    <w:rsid w:val="00F638EE"/>
    <w:rsid w:val="00F666C8"/>
    <w:rsid w:val="00F67744"/>
    <w:rsid w:val="00F732E5"/>
    <w:rsid w:val="00F90B7B"/>
    <w:rsid w:val="00F95EE2"/>
    <w:rsid w:val="00F973F9"/>
    <w:rsid w:val="00F97708"/>
    <w:rsid w:val="00FA5C6F"/>
    <w:rsid w:val="00FA6CD2"/>
    <w:rsid w:val="00FB0312"/>
    <w:rsid w:val="00FC503B"/>
    <w:rsid w:val="00FD1861"/>
    <w:rsid w:val="00FF2D4D"/>
    <w:rsid w:val="00FF47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6017"/>
    <o:shapelayout v:ext="edit">
      <o:idmap v:ext="edit" data="1"/>
    </o:shapelayout>
  </w:shapeDefaults>
  <w:decimalSymbol w:val="."/>
  <w:listSeparator w:val=","/>
  <w14:docId w14:val="567EB750"/>
  <w15:docId w15:val="{415207A8-6956-46B3-AD00-B1C3193A0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080"/>
  </w:style>
  <w:style w:type="paragraph" w:styleId="Heading1">
    <w:name w:val="heading 1"/>
    <w:basedOn w:val="Normal"/>
    <w:next w:val="Normal"/>
    <w:link w:val="Heading1Char"/>
    <w:uiPriority w:val="9"/>
    <w:qFormat/>
    <w:rsid w:val="00662080"/>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66208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66208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66208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66208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66208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66208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66208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66208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46511"/>
    <w:rPr>
      <w:rFonts w:ascii="Tahoma" w:hAnsi="Tahoma" w:cs="Tahoma"/>
      <w:sz w:val="16"/>
      <w:szCs w:val="16"/>
    </w:rPr>
  </w:style>
  <w:style w:type="character" w:customStyle="1" w:styleId="BalloonTextChar">
    <w:name w:val="Balloon Text Char"/>
    <w:basedOn w:val="DefaultParagraphFont"/>
    <w:link w:val="BalloonText"/>
    <w:rsid w:val="00A46511"/>
    <w:rPr>
      <w:rFonts w:ascii="Tahoma" w:hAnsi="Tahoma" w:cs="Tahoma"/>
      <w:sz w:val="16"/>
      <w:szCs w:val="16"/>
    </w:rPr>
  </w:style>
  <w:style w:type="character" w:customStyle="1" w:styleId="Heading1Char">
    <w:name w:val="Heading 1 Char"/>
    <w:basedOn w:val="DefaultParagraphFont"/>
    <w:link w:val="Heading1"/>
    <w:uiPriority w:val="9"/>
    <w:rsid w:val="00662080"/>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66208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66208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66208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66208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66208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66208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66208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662080"/>
    <w:rPr>
      <w:rFonts w:asciiTheme="majorHAnsi" w:eastAsiaTheme="majorEastAsia" w:hAnsiTheme="majorHAnsi" w:cstheme="majorBidi"/>
      <w:i/>
      <w:iCs/>
      <w:spacing w:val="5"/>
      <w:sz w:val="20"/>
      <w:szCs w:val="20"/>
    </w:rPr>
  </w:style>
  <w:style w:type="paragraph" w:styleId="ListParagraph">
    <w:name w:val="List Paragraph"/>
    <w:basedOn w:val="Normal"/>
    <w:uiPriority w:val="34"/>
    <w:qFormat/>
    <w:rsid w:val="00662080"/>
    <w:pPr>
      <w:ind w:left="720"/>
      <w:contextualSpacing/>
    </w:pPr>
  </w:style>
  <w:style w:type="paragraph" w:styleId="Header">
    <w:name w:val="header"/>
    <w:basedOn w:val="Normal"/>
    <w:link w:val="HeaderChar"/>
    <w:uiPriority w:val="99"/>
    <w:rsid w:val="00270A7C"/>
    <w:pPr>
      <w:tabs>
        <w:tab w:val="center" w:pos="4680"/>
        <w:tab w:val="right" w:pos="9360"/>
      </w:tabs>
    </w:pPr>
  </w:style>
  <w:style w:type="character" w:customStyle="1" w:styleId="HeaderChar">
    <w:name w:val="Header Char"/>
    <w:basedOn w:val="DefaultParagraphFont"/>
    <w:link w:val="Header"/>
    <w:uiPriority w:val="99"/>
    <w:rsid w:val="00270A7C"/>
    <w:rPr>
      <w:sz w:val="24"/>
      <w:szCs w:val="24"/>
    </w:rPr>
  </w:style>
  <w:style w:type="paragraph" w:styleId="Footer">
    <w:name w:val="footer"/>
    <w:basedOn w:val="Normal"/>
    <w:link w:val="FooterChar"/>
    <w:uiPriority w:val="99"/>
    <w:rsid w:val="00270A7C"/>
    <w:pPr>
      <w:tabs>
        <w:tab w:val="center" w:pos="4680"/>
        <w:tab w:val="right" w:pos="9360"/>
      </w:tabs>
    </w:pPr>
  </w:style>
  <w:style w:type="character" w:customStyle="1" w:styleId="FooterChar">
    <w:name w:val="Footer Char"/>
    <w:basedOn w:val="DefaultParagraphFont"/>
    <w:link w:val="Footer"/>
    <w:uiPriority w:val="99"/>
    <w:rsid w:val="00270A7C"/>
    <w:rPr>
      <w:sz w:val="24"/>
      <w:szCs w:val="24"/>
    </w:rPr>
  </w:style>
  <w:style w:type="paragraph" w:customStyle="1" w:styleId="Quick1">
    <w:name w:val="Quick 1."/>
    <w:basedOn w:val="Normal"/>
    <w:rsid w:val="008F41C4"/>
    <w:pPr>
      <w:widowControl w:val="0"/>
      <w:numPr>
        <w:numId w:val="4"/>
      </w:numPr>
      <w:autoSpaceDE w:val="0"/>
      <w:autoSpaceDN w:val="0"/>
      <w:adjustRightInd w:val="0"/>
      <w:ind w:left="1440" w:hanging="720"/>
    </w:pPr>
  </w:style>
  <w:style w:type="paragraph" w:customStyle="1" w:styleId="Level1">
    <w:name w:val="Level 1"/>
    <w:basedOn w:val="Normal"/>
    <w:rsid w:val="008F41C4"/>
    <w:pPr>
      <w:widowControl w:val="0"/>
      <w:autoSpaceDE w:val="0"/>
      <w:autoSpaceDN w:val="0"/>
      <w:adjustRightInd w:val="0"/>
      <w:ind w:left="720" w:hanging="720"/>
    </w:pPr>
  </w:style>
  <w:style w:type="paragraph" w:styleId="Title">
    <w:name w:val="Title"/>
    <w:basedOn w:val="Normal"/>
    <w:next w:val="Normal"/>
    <w:link w:val="TitleChar"/>
    <w:uiPriority w:val="10"/>
    <w:qFormat/>
    <w:rsid w:val="00662080"/>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662080"/>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662080"/>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662080"/>
    <w:rPr>
      <w:rFonts w:asciiTheme="majorHAnsi" w:eastAsiaTheme="majorEastAsia" w:hAnsiTheme="majorHAnsi" w:cstheme="majorBidi"/>
      <w:i/>
      <w:iCs/>
      <w:spacing w:val="13"/>
      <w:sz w:val="24"/>
      <w:szCs w:val="24"/>
    </w:rPr>
  </w:style>
  <w:style w:type="character" w:styleId="Strong">
    <w:name w:val="Strong"/>
    <w:uiPriority w:val="22"/>
    <w:qFormat/>
    <w:rsid w:val="00662080"/>
    <w:rPr>
      <w:b/>
      <w:bCs/>
    </w:rPr>
  </w:style>
  <w:style w:type="character" w:styleId="Emphasis">
    <w:name w:val="Emphasis"/>
    <w:uiPriority w:val="20"/>
    <w:qFormat/>
    <w:rsid w:val="00662080"/>
    <w:rPr>
      <w:b/>
      <w:bCs/>
      <w:i/>
      <w:iCs/>
      <w:spacing w:val="10"/>
      <w:bdr w:val="none" w:sz="0" w:space="0" w:color="auto"/>
      <w:shd w:val="clear" w:color="auto" w:fill="auto"/>
    </w:rPr>
  </w:style>
  <w:style w:type="paragraph" w:styleId="NoSpacing">
    <w:name w:val="No Spacing"/>
    <w:basedOn w:val="Normal"/>
    <w:uiPriority w:val="1"/>
    <w:qFormat/>
    <w:rsid w:val="00662080"/>
    <w:pPr>
      <w:spacing w:after="0" w:line="240" w:lineRule="auto"/>
    </w:pPr>
  </w:style>
  <w:style w:type="paragraph" w:styleId="Quote">
    <w:name w:val="Quote"/>
    <w:basedOn w:val="Normal"/>
    <w:next w:val="Normal"/>
    <w:link w:val="QuoteChar"/>
    <w:uiPriority w:val="29"/>
    <w:qFormat/>
    <w:rsid w:val="00662080"/>
    <w:pPr>
      <w:spacing w:before="200" w:after="0"/>
      <w:ind w:left="360" w:right="360"/>
    </w:pPr>
    <w:rPr>
      <w:i/>
      <w:iCs/>
    </w:rPr>
  </w:style>
  <w:style w:type="character" w:customStyle="1" w:styleId="QuoteChar">
    <w:name w:val="Quote Char"/>
    <w:basedOn w:val="DefaultParagraphFont"/>
    <w:link w:val="Quote"/>
    <w:uiPriority w:val="29"/>
    <w:rsid w:val="00662080"/>
    <w:rPr>
      <w:i/>
      <w:iCs/>
    </w:rPr>
  </w:style>
  <w:style w:type="paragraph" w:styleId="IntenseQuote">
    <w:name w:val="Intense Quote"/>
    <w:basedOn w:val="Normal"/>
    <w:next w:val="Normal"/>
    <w:link w:val="IntenseQuoteChar"/>
    <w:uiPriority w:val="30"/>
    <w:qFormat/>
    <w:rsid w:val="00662080"/>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662080"/>
    <w:rPr>
      <w:b/>
      <w:bCs/>
      <w:i/>
      <w:iCs/>
    </w:rPr>
  </w:style>
  <w:style w:type="character" w:styleId="SubtleEmphasis">
    <w:name w:val="Subtle Emphasis"/>
    <w:uiPriority w:val="19"/>
    <w:qFormat/>
    <w:rsid w:val="00662080"/>
    <w:rPr>
      <w:i/>
      <w:iCs/>
    </w:rPr>
  </w:style>
  <w:style w:type="character" w:styleId="IntenseEmphasis">
    <w:name w:val="Intense Emphasis"/>
    <w:uiPriority w:val="21"/>
    <w:qFormat/>
    <w:rsid w:val="00662080"/>
    <w:rPr>
      <w:b/>
      <w:bCs/>
    </w:rPr>
  </w:style>
  <w:style w:type="character" w:styleId="SubtleReference">
    <w:name w:val="Subtle Reference"/>
    <w:uiPriority w:val="31"/>
    <w:qFormat/>
    <w:rsid w:val="00662080"/>
    <w:rPr>
      <w:smallCaps/>
    </w:rPr>
  </w:style>
  <w:style w:type="character" w:styleId="IntenseReference">
    <w:name w:val="Intense Reference"/>
    <w:uiPriority w:val="32"/>
    <w:qFormat/>
    <w:rsid w:val="00662080"/>
    <w:rPr>
      <w:smallCaps/>
      <w:spacing w:val="5"/>
      <w:u w:val="single"/>
    </w:rPr>
  </w:style>
  <w:style w:type="character" w:styleId="BookTitle">
    <w:name w:val="Book Title"/>
    <w:uiPriority w:val="33"/>
    <w:qFormat/>
    <w:rsid w:val="00662080"/>
    <w:rPr>
      <w:i/>
      <w:iCs/>
      <w:smallCaps/>
      <w:spacing w:val="5"/>
    </w:rPr>
  </w:style>
  <w:style w:type="paragraph" w:styleId="TOCHeading">
    <w:name w:val="TOC Heading"/>
    <w:basedOn w:val="Heading1"/>
    <w:next w:val="Normal"/>
    <w:uiPriority w:val="39"/>
    <w:unhideWhenUsed/>
    <w:qFormat/>
    <w:rsid w:val="00662080"/>
    <w:pPr>
      <w:outlineLvl w:val="9"/>
    </w:pPr>
    <w:rPr>
      <w:lang w:bidi="en-US"/>
    </w:rPr>
  </w:style>
  <w:style w:type="character" w:styleId="Hyperlink">
    <w:name w:val="Hyperlink"/>
    <w:basedOn w:val="DefaultParagraphFont"/>
    <w:uiPriority w:val="99"/>
    <w:rsid w:val="008D03FF"/>
    <w:rPr>
      <w:color w:val="0000FF" w:themeColor="hyperlink"/>
      <w:u w:val="single"/>
    </w:rPr>
  </w:style>
  <w:style w:type="table" w:styleId="TableGrid">
    <w:name w:val="Table Grid"/>
    <w:basedOn w:val="TableNormal"/>
    <w:rsid w:val="003000C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OC1">
    <w:name w:val="toc 1"/>
    <w:basedOn w:val="Normal"/>
    <w:next w:val="Normal"/>
    <w:autoRedefine/>
    <w:uiPriority w:val="39"/>
    <w:rsid w:val="00407659"/>
    <w:pPr>
      <w:spacing w:after="100"/>
    </w:pPr>
  </w:style>
  <w:style w:type="character" w:styleId="CommentReference">
    <w:name w:val="annotation reference"/>
    <w:basedOn w:val="DefaultParagraphFont"/>
    <w:uiPriority w:val="99"/>
    <w:rsid w:val="00472F9D"/>
    <w:rPr>
      <w:sz w:val="16"/>
      <w:szCs w:val="16"/>
    </w:rPr>
  </w:style>
  <w:style w:type="paragraph" w:styleId="CommentText">
    <w:name w:val="annotation text"/>
    <w:basedOn w:val="Normal"/>
    <w:link w:val="CommentTextChar"/>
    <w:uiPriority w:val="99"/>
    <w:rsid w:val="00472F9D"/>
    <w:pPr>
      <w:spacing w:line="240" w:lineRule="auto"/>
    </w:pPr>
    <w:rPr>
      <w:sz w:val="20"/>
      <w:szCs w:val="20"/>
    </w:rPr>
  </w:style>
  <w:style w:type="character" w:customStyle="1" w:styleId="CommentTextChar">
    <w:name w:val="Comment Text Char"/>
    <w:basedOn w:val="DefaultParagraphFont"/>
    <w:link w:val="CommentText"/>
    <w:uiPriority w:val="99"/>
    <w:rsid w:val="00472F9D"/>
    <w:rPr>
      <w:sz w:val="20"/>
      <w:szCs w:val="20"/>
    </w:rPr>
  </w:style>
  <w:style w:type="paragraph" w:styleId="CommentSubject">
    <w:name w:val="annotation subject"/>
    <w:basedOn w:val="CommentText"/>
    <w:next w:val="CommentText"/>
    <w:link w:val="CommentSubjectChar"/>
    <w:rsid w:val="00472F9D"/>
    <w:rPr>
      <w:b/>
      <w:bCs/>
    </w:rPr>
  </w:style>
  <w:style w:type="character" w:customStyle="1" w:styleId="CommentSubjectChar">
    <w:name w:val="Comment Subject Char"/>
    <w:basedOn w:val="CommentTextChar"/>
    <w:link w:val="CommentSubject"/>
    <w:rsid w:val="00472F9D"/>
    <w:rPr>
      <w:b/>
      <w:bCs/>
      <w:sz w:val="20"/>
      <w:szCs w:val="20"/>
    </w:rPr>
  </w:style>
  <w:style w:type="paragraph" w:styleId="Revision">
    <w:name w:val="Revision"/>
    <w:hidden/>
    <w:uiPriority w:val="99"/>
    <w:semiHidden/>
    <w:rsid w:val="00472F9D"/>
    <w:pPr>
      <w:spacing w:after="0" w:line="240" w:lineRule="auto"/>
    </w:pPr>
  </w:style>
  <w:style w:type="table" w:customStyle="1" w:styleId="TableGrid1">
    <w:name w:val="Table Grid1"/>
    <w:basedOn w:val="TableNormal"/>
    <w:next w:val="TableGrid"/>
    <w:uiPriority w:val="59"/>
    <w:rsid w:val="005135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5135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5D6F1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nresolvedMention1">
    <w:name w:val="Unresolved Mention1"/>
    <w:basedOn w:val="DefaultParagraphFont"/>
    <w:uiPriority w:val="99"/>
    <w:semiHidden/>
    <w:unhideWhenUsed/>
    <w:rsid w:val="00DE503B"/>
    <w:rPr>
      <w:color w:val="605E5C"/>
      <w:shd w:val="clear" w:color="auto" w:fill="E1DFDD"/>
    </w:rPr>
  </w:style>
  <w:style w:type="character" w:styleId="FollowedHyperlink">
    <w:name w:val="FollowedHyperlink"/>
    <w:basedOn w:val="DefaultParagraphFont"/>
    <w:semiHidden/>
    <w:unhideWhenUsed/>
    <w:rsid w:val="00E92C7B"/>
    <w:rPr>
      <w:color w:val="800080" w:themeColor="followedHyperlink"/>
      <w:u w:val="single"/>
    </w:rPr>
  </w:style>
  <w:style w:type="paragraph" w:styleId="BodyText">
    <w:name w:val="Body Text"/>
    <w:basedOn w:val="Normal"/>
    <w:link w:val="BodyTextChar"/>
    <w:uiPriority w:val="1"/>
    <w:qFormat/>
    <w:rsid w:val="00547869"/>
    <w:pPr>
      <w:widowControl w:val="0"/>
      <w:autoSpaceDE w:val="0"/>
      <w:autoSpaceDN w:val="0"/>
      <w:spacing w:after="0" w:line="240" w:lineRule="auto"/>
    </w:pPr>
    <w:rPr>
      <w:rFonts w:ascii="Calibri" w:eastAsia="Calibri" w:hAnsi="Calibri" w:cs="Calibri"/>
      <w:sz w:val="24"/>
      <w:szCs w:val="24"/>
    </w:rPr>
  </w:style>
  <w:style w:type="character" w:customStyle="1" w:styleId="BodyTextChar">
    <w:name w:val="Body Text Char"/>
    <w:basedOn w:val="DefaultParagraphFont"/>
    <w:link w:val="BodyText"/>
    <w:uiPriority w:val="1"/>
    <w:rsid w:val="00547869"/>
    <w:rPr>
      <w:rFonts w:ascii="Calibri" w:eastAsia="Calibri" w:hAnsi="Calibri" w:cs="Calibr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etsu.edu/bf/procurement/travel.php"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hajnal@etsu.edu"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millerme2@etsu.edu"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6CBA41-23F2-4D27-9DEA-A2CE6D300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18</Pages>
  <Words>3383</Words>
  <Characters>20779</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ETSU</Company>
  <LinksUpToDate>false</LinksUpToDate>
  <CharactersWithSpaces>24114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 Marie F.</dc:creator>
  <cp:lastModifiedBy>Miller, Megan E.</cp:lastModifiedBy>
  <cp:revision>6</cp:revision>
  <cp:lastPrinted>2022-08-01T20:20:00Z</cp:lastPrinted>
  <dcterms:created xsi:type="dcterms:W3CDTF">2023-06-08T19:32:00Z</dcterms:created>
  <dcterms:modified xsi:type="dcterms:W3CDTF">2023-06-09T14:23:00Z</dcterms:modified>
</cp:coreProperties>
</file>