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44"/>
      </w:tblGrid>
      <w:tr w:rsidR="000718AA" w:rsidTr="00D74B79">
        <w:trPr>
          <w:jc w:val="center"/>
        </w:trPr>
        <w:tc>
          <w:tcPr>
            <w:tcW w:w="10044" w:type="dxa"/>
            <w:tcBorders>
              <w:top w:val="single" w:sz="4" w:space="0" w:color="B4C3AF"/>
              <w:left w:val="nil"/>
              <w:bottom w:val="single" w:sz="4" w:space="0" w:color="B4C3AF"/>
              <w:right w:val="nil"/>
            </w:tcBorders>
            <w:shd w:val="clear" w:color="auto" w:fill="F5F5DC"/>
            <w:vAlign w:val="center"/>
          </w:tcPr>
          <w:p w:rsidR="000718AA" w:rsidRPr="00CE4A8A" w:rsidRDefault="000718AA" w:rsidP="000718AA">
            <w:pPr>
              <w:pStyle w:val="Heading2"/>
              <w:rPr>
                <w:rFonts w:ascii="Times New Roman" w:hAnsi="Times New Roman" w:cs="Times New Roman"/>
              </w:rPr>
            </w:pPr>
            <w:r w:rsidRPr="00CE4A8A">
              <w:rPr>
                <w:rFonts w:ascii="Times New Roman" w:hAnsi="Times New Roman" w:cs="Times New Roman"/>
              </w:rPr>
              <w:t>The following policies are applicable to all Social Work Graduate Assistants</w:t>
            </w:r>
          </w:p>
        </w:tc>
      </w:tr>
      <w:tr w:rsidR="000718AA" w:rsidTr="00376A07">
        <w:trPr>
          <w:trHeight w:hRule="exact" w:val="99"/>
          <w:jc w:val="center"/>
        </w:trPr>
        <w:tc>
          <w:tcPr>
            <w:tcW w:w="10044" w:type="dxa"/>
            <w:tcBorders>
              <w:top w:val="single" w:sz="4" w:space="0" w:color="B4C3AF"/>
              <w:left w:val="nil"/>
              <w:bottom w:val="nil"/>
              <w:right w:val="nil"/>
            </w:tcBorders>
            <w:vAlign w:val="center"/>
          </w:tcPr>
          <w:p w:rsidR="000718AA" w:rsidRPr="00CE4A8A" w:rsidRDefault="000718AA" w:rsidP="00813446">
            <w:pPr>
              <w:pStyle w:val="Body"/>
              <w:jc w:val="both"/>
              <w:rPr>
                <w:rFonts w:ascii="Times New Roman" w:hAnsi="Times New Roman"/>
              </w:rPr>
            </w:pPr>
          </w:p>
        </w:tc>
      </w:tr>
      <w:tr w:rsidR="000718AA" w:rsidTr="007D7E80">
        <w:trPr>
          <w:trHeight w:hRule="exact" w:val="12772"/>
          <w:jc w:val="center"/>
        </w:trPr>
        <w:tc>
          <w:tcPr>
            <w:tcW w:w="10044" w:type="dxa"/>
            <w:tcBorders>
              <w:top w:val="nil"/>
              <w:left w:val="nil"/>
              <w:bottom w:val="single" w:sz="4" w:space="0" w:color="B4C3AF"/>
              <w:right w:val="nil"/>
            </w:tcBorders>
          </w:tcPr>
          <w:p w:rsidR="008831EF" w:rsidRDefault="000718AA" w:rsidP="00CE4A8A">
            <w:pPr>
              <w:jc w:val="both"/>
              <w:rPr>
                <w:sz w:val="22"/>
                <w:szCs w:val="22"/>
              </w:rPr>
            </w:pPr>
            <w:r w:rsidRPr="00CE4A8A">
              <w:rPr>
                <w:sz w:val="22"/>
                <w:szCs w:val="22"/>
              </w:rPr>
              <w:t xml:space="preserve">All graduate assistants are required to attend the ETSU Department of Social Work’s </w:t>
            </w:r>
            <w:r w:rsidR="00EC0750" w:rsidRPr="00CE4A8A">
              <w:rPr>
                <w:bCs/>
                <w:sz w:val="22"/>
                <w:szCs w:val="22"/>
              </w:rPr>
              <w:t>Graduate Assistant</w:t>
            </w:r>
            <w:r w:rsidRPr="00CE4A8A">
              <w:rPr>
                <w:sz w:val="22"/>
                <w:szCs w:val="22"/>
              </w:rPr>
              <w:t xml:space="preserve"> Orientation prior to the start of their appointment. </w:t>
            </w:r>
            <w:r w:rsidR="008831EF" w:rsidRPr="00CE4A8A">
              <w:rPr>
                <w:sz w:val="22"/>
                <w:szCs w:val="22"/>
              </w:rPr>
              <w:t xml:space="preserve"> </w:t>
            </w:r>
            <w:r w:rsidRPr="00CE4A8A">
              <w:rPr>
                <w:sz w:val="22"/>
                <w:szCs w:val="22"/>
              </w:rPr>
              <w:t xml:space="preserve">Attendance at this orientation is mandatory for all newly appointed </w:t>
            </w:r>
            <w:r w:rsidR="00EC0750" w:rsidRPr="00CE4A8A">
              <w:rPr>
                <w:bCs/>
                <w:sz w:val="22"/>
                <w:szCs w:val="22"/>
              </w:rPr>
              <w:t>Graduate Assistants (</w:t>
            </w:r>
            <w:r w:rsidRPr="00CE4A8A">
              <w:rPr>
                <w:sz w:val="22"/>
                <w:szCs w:val="22"/>
              </w:rPr>
              <w:t>GA’s</w:t>
            </w:r>
            <w:r w:rsidR="00EC0750" w:rsidRPr="00CE4A8A">
              <w:rPr>
                <w:sz w:val="22"/>
                <w:szCs w:val="22"/>
              </w:rPr>
              <w:t>)</w:t>
            </w:r>
            <w:r w:rsidRPr="00CE4A8A">
              <w:rPr>
                <w:sz w:val="22"/>
                <w:szCs w:val="22"/>
              </w:rPr>
              <w:t xml:space="preserve"> and experienced GA’s.</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 xml:space="preserve">Full-time </w:t>
            </w:r>
            <w:r w:rsidR="00EC0750" w:rsidRPr="00CE4A8A">
              <w:rPr>
                <w:bCs/>
                <w:sz w:val="22"/>
                <w:szCs w:val="22"/>
              </w:rPr>
              <w:t>Graduate Assistants</w:t>
            </w:r>
            <w:r w:rsidRPr="00CE4A8A">
              <w:rPr>
                <w:bCs/>
                <w:sz w:val="22"/>
                <w:szCs w:val="22"/>
              </w:rPr>
              <w:t xml:space="preserve"> perform twenty hours of service per week and half-time </w:t>
            </w:r>
            <w:r w:rsidR="00EC0750" w:rsidRPr="00CE4A8A">
              <w:rPr>
                <w:bCs/>
                <w:sz w:val="22"/>
                <w:szCs w:val="22"/>
              </w:rPr>
              <w:t>Graduate Assistants</w:t>
            </w:r>
            <w:r w:rsidRPr="00CE4A8A">
              <w:rPr>
                <w:bCs/>
                <w:sz w:val="22"/>
                <w:szCs w:val="22"/>
              </w:rPr>
              <w:t xml:space="preserve"> perform ten hours of service per week for their entire contract period. </w:t>
            </w:r>
            <w:r w:rsidR="008831EF" w:rsidRPr="00CE4A8A">
              <w:rPr>
                <w:bCs/>
                <w:sz w:val="22"/>
                <w:szCs w:val="22"/>
              </w:rPr>
              <w:t xml:space="preserve"> </w:t>
            </w:r>
            <w:r w:rsidRPr="00CE4A8A">
              <w:rPr>
                <w:bCs/>
                <w:sz w:val="22"/>
                <w:szCs w:val="22"/>
              </w:rPr>
              <w:t xml:space="preserve">GA contracts for the </w:t>
            </w:r>
            <w:r w:rsidRPr="00CE4A8A">
              <w:rPr>
                <w:sz w:val="22"/>
                <w:szCs w:val="22"/>
              </w:rPr>
              <w:t>academic year extend from August 1</w:t>
            </w:r>
            <w:r w:rsidR="00321059">
              <w:rPr>
                <w:sz w:val="22"/>
                <w:szCs w:val="22"/>
              </w:rPr>
              <w:t>0</w:t>
            </w:r>
            <w:r w:rsidRPr="00CE4A8A">
              <w:rPr>
                <w:sz w:val="22"/>
                <w:szCs w:val="22"/>
                <w:vertAlign w:val="superscript"/>
              </w:rPr>
              <w:t>th</w:t>
            </w:r>
            <w:r w:rsidRPr="00CE4A8A">
              <w:rPr>
                <w:sz w:val="22"/>
                <w:szCs w:val="22"/>
              </w:rPr>
              <w:t xml:space="preserve">, </w:t>
            </w:r>
            <w:r w:rsidRPr="00CE4A8A">
              <w:rPr>
                <w:bCs/>
                <w:sz w:val="22"/>
                <w:szCs w:val="22"/>
              </w:rPr>
              <w:t>two weeks prior to the beginning of the Fall semester</w:t>
            </w:r>
            <w:r w:rsidRPr="00CE4A8A">
              <w:rPr>
                <w:sz w:val="22"/>
                <w:szCs w:val="22"/>
              </w:rPr>
              <w:t xml:space="preserve"> </w:t>
            </w:r>
            <w:r w:rsidRPr="00CE4A8A">
              <w:rPr>
                <w:bCs/>
                <w:sz w:val="22"/>
                <w:szCs w:val="22"/>
              </w:rPr>
              <w:t>and proceed every week, except the week between Christmas and New Year’s, to May 1</w:t>
            </w:r>
            <w:r w:rsidR="00321059">
              <w:rPr>
                <w:bCs/>
                <w:sz w:val="22"/>
                <w:szCs w:val="22"/>
              </w:rPr>
              <w:t>6</w:t>
            </w:r>
            <w:r w:rsidRPr="00CE4A8A">
              <w:rPr>
                <w:bCs/>
                <w:sz w:val="22"/>
                <w:szCs w:val="22"/>
                <w:vertAlign w:val="superscript"/>
              </w:rPr>
              <w:t>th</w:t>
            </w:r>
            <w:r w:rsidRPr="00CE4A8A">
              <w:rPr>
                <w:bCs/>
                <w:sz w:val="22"/>
                <w:szCs w:val="22"/>
              </w:rPr>
              <w:t xml:space="preserve">. </w:t>
            </w:r>
          </w:p>
          <w:p w:rsidR="00CE4A8A" w:rsidRPr="009F16C9" w:rsidRDefault="00CE4A8A" w:rsidP="00CE4A8A">
            <w:pPr>
              <w:jc w:val="both"/>
              <w:rPr>
                <w:sz w:val="20"/>
                <w:szCs w:val="20"/>
              </w:rPr>
            </w:pPr>
          </w:p>
          <w:p w:rsidR="008831EF" w:rsidRDefault="00EC0750" w:rsidP="00CE4A8A">
            <w:pPr>
              <w:jc w:val="both"/>
              <w:rPr>
                <w:bCs/>
                <w:sz w:val="22"/>
                <w:szCs w:val="22"/>
              </w:rPr>
            </w:pPr>
            <w:r w:rsidRPr="00CE4A8A">
              <w:rPr>
                <w:bCs/>
                <w:sz w:val="22"/>
                <w:szCs w:val="22"/>
              </w:rPr>
              <w:t>All absences must be made up.</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Please make the opportunity to contact and meet the faculty member</w:t>
            </w:r>
            <w:r w:rsidR="00EC0750" w:rsidRPr="00CE4A8A">
              <w:rPr>
                <w:bCs/>
                <w:sz w:val="22"/>
                <w:szCs w:val="22"/>
              </w:rPr>
              <w:t>(s)</w:t>
            </w:r>
            <w:r w:rsidRPr="00CE4A8A">
              <w:rPr>
                <w:bCs/>
                <w:sz w:val="22"/>
                <w:szCs w:val="22"/>
              </w:rPr>
              <w:t xml:space="preserve"> </w:t>
            </w:r>
            <w:r w:rsidR="008831EF" w:rsidRPr="00CE4A8A">
              <w:rPr>
                <w:bCs/>
                <w:sz w:val="22"/>
                <w:szCs w:val="22"/>
              </w:rPr>
              <w:t xml:space="preserve">to which </w:t>
            </w:r>
            <w:r w:rsidRPr="00CE4A8A">
              <w:rPr>
                <w:bCs/>
                <w:sz w:val="22"/>
                <w:szCs w:val="22"/>
              </w:rPr>
              <w:t>you are assigned</w:t>
            </w:r>
            <w:r w:rsidR="008831EF" w:rsidRPr="00CE4A8A">
              <w:rPr>
                <w:bCs/>
                <w:sz w:val="22"/>
                <w:szCs w:val="22"/>
              </w:rPr>
              <w:t>.</w:t>
            </w:r>
            <w:r w:rsidRPr="00CE4A8A">
              <w:rPr>
                <w:bCs/>
                <w:sz w:val="22"/>
                <w:szCs w:val="22"/>
              </w:rPr>
              <w:t xml:space="preserve"> </w:t>
            </w:r>
            <w:r w:rsidR="008831EF" w:rsidRPr="00CE4A8A">
              <w:rPr>
                <w:bCs/>
                <w:sz w:val="22"/>
                <w:szCs w:val="22"/>
              </w:rPr>
              <w:t xml:space="preserve"> </w:t>
            </w:r>
            <w:r w:rsidRPr="00CE4A8A">
              <w:rPr>
                <w:bCs/>
                <w:sz w:val="22"/>
                <w:szCs w:val="22"/>
              </w:rPr>
              <w:t xml:space="preserve">Your faculty member will set scheduled times to meet with you, but even if they do not do so, please check with him/her at least once a week to determine what  assistance he/she needs. </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 xml:space="preserve">Graduate Assistants are required to perform whatever educational/departmental task assigned them. </w:t>
            </w:r>
            <w:r w:rsidR="00CE4A8A">
              <w:rPr>
                <w:bCs/>
                <w:sz w:val="22"/>
                <w:szCs w:val="22"/>
              </w:rPr>
              <w:t xml:space="preserve"> T</w:t>
            </w:r>
            <w:r w:rsidRPr="00CE4A8A">
              <w:rPr>
                <w:bCs/>
                <w:sz w:val="22"/>
                <w:szCs w:val="22"/>
              </w:rPr>
              <w:t>here is always general office work to be done, so DO NOT</w:t>
            </w:r>
            <w:r w:rsidR="008831EF" w:rsidRPr="00CE4A8A">
              <w:rPr>
                <w:bCs/>
                <w:sz w:val="22"/>
                <w:szCs w:val="22"/>
              </w:rPr>
              <w:t xml:space="preserve"> </w:t>
            </w:r>
            <w:r w:rsidRPr="00CE4A8A">
              <w:rPr>
                <w:bCs/>
                <w:sz w:val="22"/>
                <w:szCs w:val="22"/>
              </w:rPr>
              <w:t xml:space="preserve">stand around the front office if your assigned faculty member does not have work for you. </w:t>
            </w:r>
            <w:r w:rsidR="008831EF" w:rsidRPr="00CE4A8A">
              <w:rPr>
                <w:bCs/>
                <w:sz w:val="22"/>
                <w:szCs w:val="22"/>
              </w:rPr>
              <w:t xml:space="preserve"> </w:t>
            </w:r>
            <w:r w:rsidRPr="00CE4A8A">
              <w:rPr>
                <w:bCs/>
                <w:sz w:val="22"/>
                <w:szCs w:val="22"/>
              </w:rPr>
              <w:t xml:space="preserve">Please check with </w:t>
            </w:r>
            <w:r w:rsidR="00967F27" w:rsidRPr="00CE4A8A">
              <w:rPr>
                <w:bCs/>
                <w:sz w:val="22"/>
                <w:szCs w:val="22"/>
              </w:rPr>
              <w:t>Kirsten</w:t>
            </w:r>
            <w:r w:rsidR="008831EF" w:rsidRPr="00CE4A8A">
              <w:rPr>
                <w:bCs/>
                <w:sz w:val="22"/>
                <w:szCs w:val="22"/>
              </w:rPr>
              <w:t xml:space="preserve"> Swindall, BSW Executive Aide or Helen Jones, MSW Executive Aide </w:t>
            </w:r>
            <w:r w:rsidRPr="00CE4A8A">
              <w:rPr>
                <w:bCs/>
                <w:sz w:val="22"/>
                <w:szCs w:val="22"/>
              </w:rPr>
              <w:t xml:space="preserve">to be assigned other office work. </w:t>
            </w:r>
          </w:p>
          <w:p w:rsidR="00CE4A8A" w:rsidRPr="009F16C9" w:rsidRDefault="00CE4A8A" w:rsidP="00CE4A8A">
            <w:pPr>
              <w:jc w:val="both"/>
              <w:rPr>
                <w:sz w:val="20"/>
                <w:szCs w:val="20"/>
              </w:rPr>
            </w:pPr>
          </w:p>
          <w:p w:rsidR="000718AA" w:rsidRPr="00B10985" w:rsidRDefault="000718AA" w:rsidP="00CE4A8A">
            <w:pPr>
              <w:jc w:val="both"/>
              <w:rPr>
                <w:bCs/>
                <w:color w:val="943634"/>
                <w:sz w:val="22"/>
                <w:szCs w:val="22"/>
              </w:rPr>
            </w:pPr>
            <w:r w:rsidRPr="00CE4A8A">
              <w:rPr>
                <w:bCs/>
                <w:sz w:val="22"/>
                <w:szCs w:val="22"/>
              </w:rPr>
              <w:t xml:space="preserve">Graduate Assistants are responsible to </w:t>
            </w:r>
            <w:r w:rsidR="00EC0750" w:rsidRPr="00CE4A8A">
              <w:rPr>
                <w:bCs/>
                <w:sz w:val="22"/>
                <w:szCs w:val="22"/>
              </w:rPr>
              <w:t xml:space="preserve">the faculty to whom they are assigned and the </w:t>
            </w:r>
            <w:r w:rsidRPr="00CE4A8A">
              <w:rPr>
                <w:bCs/>
                <w:sz w:val="22"/>
                <w:szCs w:val="22"/>
              </w:rPr>
              <w:t xml:space="preserve">graduate support staff for documentation of the required GA work hours.  </w:t>
            </w:r>
            <w:r w:rsidR="008831EF" w:rsidRPr="00CE4A8A">
              <w:rPr>
                <w:bCs/>
                <w:sz w:val="22"/>
                <w:szCs w:val="22"/>
              </w:rPr>
              <w:t xml:space="preserve"> </w:t>
            </w:r>
            <w:r w:rsidRPr="00CE4A8A">
              <w:rPr>
                <w:bCs/>
                <w:sz w:val="22"/>
                <w:szCs w:val="22"/>
              </w:rPr>
              <w:t>This means a monthly timesheets. Your timesheets must be filled in each day as you leave</w:t>
            </w:r>
            <w:r w:rsidR="009B0FEA">
              <w:rPr>
                <w:bCs/>
                <w:sz w:val="22"/>
                <w:szCs w:val="22"/>
              </w:rPr>
              <w:t xml:space="preserve"> and left in your assigned mailbox</w:t>
            </w:r>
            <w:r w:rsidRPr="00CE4A8A">
              <w:rPr>
                <w:bCs/>
                <w:sz w:val="22"/>
                <w:szCs w:val="22"/>
              </w:rPr>
              <w:t>.</w:t>
            </w:r>
            <w:r w:rsidR="008831EF" w:rsidRPr="00CE4A8A">
              <w:rPr>
                <w:bCs/>
                <w:sz w:val="22"/>
                <w:szCs w:val="22"/>
              </w:rPr>
              <w:t xml:space="preserve">  </w:t>
            </w:r>
            <w:r w:rsidRPr="00CE4A8A">
              <w:rPr>
                <w:bCs/>
                <w:sz w:val="22"/>
                <w:szCs w:val="22"/>
              </w:rPr>
              <w:t xml:space="preserve">This will help you keep up with how many hours you have worked and how many hours you still need to work to complete 10 hours per week. </w:t>
            </w:r>
            <w:r w:rsidR="00CE4A8A">
              <w:rPr>
                <w:bCs/>
                <w:sz w:val="22"/>
                <w:szCs w:val="22"/>
              </w:rPr>
              <w:t xml:space="preserve"> </w:t>
            </w:r>
            <w:r w:rsidR="00CE4A8A" w:rsidRPr="00B10985">
              <w:rPr>
                <w:b/>
                <w:bCs/>
                <w:i/>
                <w:color w:val="943634"/>
                <w:sz w:val="22"/>
                <w:szCs w:val="22"/>
                <w:u w:val="single"/>
              </w:rPr>
              <w:t>All timesheets must be turned in by the 10</w:t>
            </w:r>
            <w:r w:rsidR="00CE4A8A" w:rsidRPr="00B10985">
              <w:rPr>
                <w:b/>
                <w:bCs/>
                <w:i/>
                <w:color w:val="943634"/>
                <w:sz w:val="22"/>
                <w:szCs w:val="22"/>
                <w:u w:val="single"/>
                <w:vertAlign w:val="superscript"/>
              </w:rPr>
              <w:t>th</w:t>
            </w:r>
            <w:r w:rsidR="00CE4A8A" w:rsidRPr="00B10985">
              <w:rPr>
                <w:b/>
                <w:bCs/>
                <w:i/>
                <w:color w:val="943634"/>
                <w:sz w:val="22"/>
                <w:szCs w:val="22"/>
                <w:u w:val="single"/>
              </w:rPr>
              <w:t xml:space="preserve"> of the month</w:t>
            </w:r>
            <w:r w:rsidR="009B0FEA" w:rsidRPr="00B10985">
              <w:rPr>
                <w:b/>
                <w:bCs/>
                <w:i/>
                <w:color w:val="943634"/>
                <w:sz w:val="22"/>
                <w:szCs w:val="22"/>
                <w:u w:val="single"/>
              </w:rPr>
              <w:t xml:space="preserve"> and be signed by each of the faculty members to which you are assigned</w:t>
            </w:r>
            <w:r w:rsidR="00CE4A8A" w:rsidRPr="00B10985">
              <w:rPr>
                <w:b/>
                <w:bCs/>
                <w:i/>
                <w:color w:val="943634"/>
                <w:sz w:val="22"/>
                <w:szCs w:val="22"/>
                <w:u w:val="single"/>
              </w:rPr>
              <w:t>.</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 xml:space="preserve">The MSW student files are off-limits to </w:t>
            </w:r>
            <w:r w:rsidR="00EC0750" w:rsidRPr="00CE4A8A">
              <w:rPr>
                <w:bCs/>
                <w:sz w:val="22"/>
                <w:szCs w:val="22"/>
              </w:rPr>
              <w:t xml:space="preserve">all </w:t>
            </w:r>
            <w:r w:rsidRPr="00CE4A8A">
              <w:rPr>
                <w:bCs/>
                <w:sz w:val="22"/>
                <w:szCs w:val="22"/>
              </w:rPr>
              <w:t xml:space="preserve">graduate students and </w:t>
            </w:r>
            <w:r w:rsidR="00EC0750" w:rsidRPr="00CE4A8A">
              <w:rPr>
                <w:bCs/>
                <w:sz w:val="22"/>
                <w:szCs w:val="22"/>
              </w:rPr>
              <w:t>Graduate Assistants</w:t>
            </w:r>
            <w:r w:rsidR="008831EF" w:rsidRPr="00CE4A8A">
              <w:rPr>
                <w:bCs/>
                <w:sz w:val="22"/>
                <w:szCs w:val="22"/>
              </w:rPr>
              <w:t xml:space="preserve">.  </w:t>
            </w:r>
            <w:r w:rsidRPr="00CE4A8A">
              <w:rPr>
                <w:bCs/>
                <w:sz w:val="22"/>
                <w:szCs w:val="22"/>
              </w:rPr>
              <w:t xml:space="preserve"> If you are asked to file or get something from these files, please tell </w:t>
            </w:r>
            <w:r w:rsidR="00967F27" w:rsidRPr="00CE4A8A">
              <w:rPr>
                <w:bCs/>
                <w:sz w:val="22"/>
                <w:szCs w:val="22"/>
              </w:rPr>
              <w:t>Kirsten</w:t>
            </w:r>
            <w:r w:rsidR="008831EF" w:rsidRPr="00CE4A8A">
              <w:rPr>
                <w:bCs/>
                <w:sz w:val="22"/>
                <w:szCs w:val="22"/>
              </w:rPr>
              <w:t xml:space="preserve"> Swindall, BSW Executive Aide or Helen Jones, MSW Executive Aide and either one</w:t>
            </w:r>
            <w:r w:rsidRPr="00CE4A8A">
              <w:rPr>
                <w:bCs/>
                <w:sz w:val="22"/>
                <w:szCs w:val="22"/>
              </w:rPr>
              <w:t xml:space="preserve"> will do this for you. </w:t>
            </w:r>
            <w:r w:rsidR="008831EF" w:rsidRPr="00CE4A8A">
              <w:rPr>
                <w:bCs/>
                <w:sz w:val="22"/>
                <w:szCs w:val="22"/>
              </w:rPr>
              <w:t xml:space="preserve"> </w:t>
            </w:r>
            <w:r w:rsidRPr="00CE4A8A">
              <w:rPr>
                <w:bCs/>
                <w:sz w:val="22"/>
                <w:szCs w:val="22"/>
              </w:rPr>
              <w:t xml:space="preserve">Tell your faculty member that you are not allowed to use these files. </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 xml:space="preserve">Remember that while you are working in the department, anything you might hear in the office stays in the office, and should not be repeated to other individuals. </w:t>
            </w:r>
            <w:r w:rsidR="008831EF" w:rsidRPr="00CE4A8A">
              <w:rPr>
                <w:bCs/>
                <w:sz w:val="22"/>
                <w:szCs w:val="22"/>
              </w:rPr>
              <w:t xml:space="preserve"> </w:t>
            </w:r>
            <w:r w:rsidRPr="00CE4A8A">
              <w:rPr>
                <w:bCs/>
                <w:sz w:val="22"/>
                <w:szCs w:val="22"/>
              </w:rPr>
              <w:t xml:space="preserve">If you have questions about anything you might overhear, feel free to address them confidentially with your faculty member or director. </w:t>
            </w:r>
            <w:r w:rsidR="008831EF" w:rsidRPr="00CE4A8A">
              <w:rPr>
                <w:bCs/>
                <w:sz w:val="22"/>
                <w:szCs w:val="22"/>
              </w:rPr>
              <w:t xml:space="preserve"> </w:t>
            </w:r>
            <w:r w:rsidRPr="00CE4A8A">
              <w:rPr>
                <w:bCs/>
                <w:sz w:val="22"/>
                <w:szCs w:val="22"/>
              </w:rPr>
              <w:t xml:space="preserve">This is a place of business and we expect professional courtesy. </w:t>
            </w:r>
          </w:p>
          <w:p w:rsidR="00CE4A8A" w:rsidRPr="009F16C9" w:rsidRDefault="00CE4A8A" w:rsidP="00CE4A8A">
            <w:pPr>
              <w:jc w:val="both"/>
              <w:rPr>
                <w:sz w:val="20"/>
                <w:szCs w:val="20"/>
              </w:rPr>
            </w:pPr>
          </w:p>
          <w:p w:rsidR="008831EF" w:rsidRDefault="000718AA" w:rsidP="00CE4A8A">
            <w:pPr>
              <w:jc w:val="both"/>
              <w:rPr>
                <w:bCs/>
                <w:sz w:val="22"/>
                <w:szCs w:val="22"/>
              </w:rPr>
            </w:pPr>
            <w:r w:rsidRPr="00CE4A8A">
              <w:rPr>
                <w:bCs/>
                <w:sz w:val="22"/>
                <w:szCs w:val="22"/>
              </w:rPr>
              <w:t xml:space="preserve">Graduate Assistantships are awarded for one (1) academic year at a time and to full time (9 hours) graduate students only. </w:t>
            </w:r>
          </w:p>
          <w:p w:rsidR="00CE4A8A" w:rsidRPr="009F16C9" w:rsidRDefault="00CE4A8A" w:rsidP="00CE4A8A">
            <w:pPr>
              <w:jc w:val="both"/>
              <w:rPr>
                <w:sz w:val="20"/>
                <w:szCs w:val="20"/>
              </w:rPr>
            </w:pPr>
          </w:p>
          <w:p w:rsidR="000718AA" w:rsidRDefault="000718AA" w:rsidP="00CE4A8A">
            <w:pPr>
              <w:jc w:val="both"/>
              <w:rPr>
                <w:bCs/>
                <w:sz w:val="22"/>
                <w:szCs w:val="22"/>
              </w:rPr>
            </w:pPr>
            <w:r w:rsidRPr="00CE4A8A">
              <w:rPr>
                <w:bCs/>
                <w:sz w:val="22"/>
                <w:szCs w:val="22"/>
              </w:rPr>
              <w:t xml:space="preserve">Selecting of Graduate Assistants is competitive, therefore awarding of a second year graduate assistantship is based on continuing financial need and one’s performance during the first year of their assistantship. </w:t>
            </w:r>
          </w:p>
          <w:p w:rsidR="00CE4A8A" w:rsidRPr="009F16C9" w:rsidRDefault="00CE4A8A" w:rsidP="00CE4A8A">
            <w:pPr>
              <w:jc w:val="both"/>
              <w:rPr>
                <w:sz w:val="20"/>
                <w:szCs w:val="20"/>
              </w:rPr>
            </w:pPr>
          </w:p>
          <w:p w:rsidR="00EC0750" w:rsidRDefault="00735DB9" w:rsidP="00CE4A8A">
            <w:pPr>
              <w:jc w:val="both"/>
              <w:rPr>
                <w:bCs/>
                <w:sz w:val="22"/>
                <w:szCs w:val="22"/>
              </w:rPr>
            </w:pPr>
            <w:r w:rsidRPr="009B0FEA">
              <w:rPr>
                <w:bCs/>
                <w:i/>
                <w:sz w:val="22"/>
                <w:szCs w:val="22"/>
              </w:rPr>
              <w:t xml:space="preserve">Evaluations will be done every </w:t>
            </w:r>
            <w:r w:rsidR="00EC0750" w:rsidRPr="009B0FEA">
              <w:rPr>
                <w:bCs/>
                <w:i/>
                <w:sz w:val="22"/>
                <w:szCs w:val="22"/>
              </w:rPr>
              <w:t>academic year</w:t>
            </w:r>
            <w:r w:rsidR="009F16C9">
              <w:rPr>
                <w:bCs/>
                <w:i/>
                <w:sz w:val="22"/>
                <w:szCs w:val="22"/>
              </w:rPr>
              <w:t>, approximately in April</w:t>
            </w:r>
            <w:r w:rsidRPr="009B0FEA">
              <w:rPr>
                <w:bCs/>
                <w:i/>
                <w:sz w:val="22"/>
                <w:szCs w:val="22"/>
              </w:rPr>
              <w:t>.</w:t>
            </w:r>
            <w:r w:rsidR="008831EF" w:rsidRPr="009B0FEA">
              <w:rPr>
                <w:bCs/>
                <w:i/>
                <w:sz w:val="22"/>
                <w:szCs w:val="22"/>
              </w:rPr>
              <w:t xml:space="preserve">  </w:t>
            </w:r>
            <w:r w:rsidRPr="009B0FEA">
              <w:rPr>
                <w:bCs/>
                <w:i/>
                <w:sz w:val="22"/>
                <w:szCs w:val="22"/>
              </w:rPr>
              <w:t xml:space="preserve">A bad evaluation </w:t>
            </w:r>
            <w:r w:rsidR="00EC0750" w:rsidRPr="009B0FEA">
              <w:rPr>
                <w:bCs/>
                <w:i/>
                <w:sz w:val="22"/>
                <w:szCs w:val="22"/>
              </w:rPr>
              <w:t>may</w:t>
            </w:r>
            <w:r w:rsidRPr="009B0FEA">
              <w:rPr>
                <w:bCs/>
                <w:i/>
                <w:sz w:val="22"/>
                <w:szCs w:val="22"/>
              </w:rPr>
              <w:t xml:space="preserve"> result in termination</w:t>
            </w:r>
            <w:r w:rsidRPr="00CE4A8A">
              <w:rPr>
                <w:bCs/>
                <w:sz w:val="22"/>
                <w:szCs w:val="22"/>
              </w:rPr>
              <w:t xml:space="preserve">. </w:t>
            </w:r>
            <w:r w:rsidR="009B0FEA">
              <w:rPr>
                <w:bCs/>
                <w:sz w:val="22"/>
                <w:szCs w:val="22"/>
              </w:rPr>
              <w:t>These evaluations must be signed by your faculty member and yourself</w:t>
            </w:r>
            <w:r w:rsidR="009F16C9">
              <w:rPr>
                <w:bCs/>
                <w:sz w:val="22"/>
                <w:szCs w:val="22"/>
              </w:rPr>
              <w:t>.</w:t>
            </w:r>
          </w:p>
          <w:p w:rsidR="00CE4A8A" w:rsidRPr="009F16C9" w:rsidRDefault="00CE4A8A" w:rsidP="00CE4A8A">
            <w:pPr>
              <w:jc w:val="both"/>
              <w:rPr>
                <w:sz w:val="20"/>
                <w:szCs w:val="20"/>
              </w:rPr>
            </w:pPr>
          </w:p>
          <w:p w:rsidR="00CE4A8A" w:rsidRPr="009B0FEA" w:rsidRDefault="00735DB9" w:rsidP="00CE4A8A">
            <w:pPr>
              <w:jc w:val="both"/>
              <w:rPr>
                <w:b/>
                <w:bCs/>
                <w:i/>
                <w:sz w:val="22"/>
                <w:szCs w:val="22"/>
              </w:rPr>
            </w:pPr>
            <w:r w:rsidRPr="009B0FEA">
              <w:rPr>
                <w:b/>
                <w:bCs/>
                <w:i/>
                <w:sz w:val="22"/>
                <w:szCs w:val="22"/>
              </w:rPr>
              <w:t>Do not use your faculty member’s office to do your work unless that faculty member gives you permission to do so.</w:t>
            </w:r>
          </w:p>
          <w:p w:rsidR="00CE4A8A" w:rsidRPr="009F16C9" w:rsidRDefault="00CE4A8A" w:rsidP="00CE4A8A">
            <w:pPr>
              <w:jc w:val="both"/>
              <w:rPr>
                <w:sz w:val="20"/>
                <w:szCs w:val="20"/>
              </w:rPr>
            </w:pPr>
          </w:p>
          <w:p w:rsidR="00EC0750" w:rsidRPr="009B0FEA" w:rsidRDefault="00EC0750" w:rsidP="00CE4A8A">
            <w:pPr>
              <w:jc w:val="both"/>
              <w:rPr>
                <w:b/>
                <w:i/>
                <w:sz w:val="22"/>
                <w:szCs w:val="22"/>
              </w:rPr>
            </w:pPr>
            <w:r w:rsidRPr="009B0FEA">
              <w:rPr>
                <w:b/>
                <w:bCs/>
                <w:i/>
                <w:sz w:val="22"/>
                <w:szCs w:val="22"/>
              </w:rPr>
              <w:t xml:space="preserve">You will be working with other Graduate Assistants and work-study students. </w:t>
            </w:r>
            <w:r w:rsidR="00967F27" w:rsidRPr="009B0FEA">
              <w:rPr>
                <w:b/>
                <w:bCs/>
                <w:i/>
                <w:sz w:val="22"/>
                <w:szCs w:val="22"/>
              </w:rPr>
              <w:t xml:space="preserve"> </w:t>
            </w:r>
            <w:r w:rsidRPr="009B0FEA">
              <w:rPr>
                <w:b/>
                <w:bCs/>
                <w:i/>
                <w:sz w:val="22"/>
                <w:szCs w:val="22"/>
              </w:rPr>
              <w:t>Do not ask them to do work that you have been asked to do.</w:t>
            </w:r>
          </w:p>
          <w:p w:rsidR="002A26AC" w:rsidRPr="00CE4A8A" w:rsidRDefault="002A26AC" w:rsidP="000718AA">
            <w:pPr>
              <w:pStyle w:val="Body"/>
              <w:rPr>
                <w:rFonts w:ascii="Times New Roman" w:hAnsi="Times New Roman"/>
              </w:rPr>
            </w:pPr>
          </w:p>
          <w:p w:rsidR="002A26AC" w:rsidRPr="00CE4A8A" w:rsidRDefault="002A26AC" w:rsidP="002A26AC"/>
          <w:p w:rsidR="000718AA" w:rsidRPr="00CE4A8A" w:rsidRDefault="000718AA" w:rsidP="002A26AC"/>
        </w:tc>
      </w:tr>
      <w:tr w:rsidR="000718AA" w:rsidTr="00D74B79">
        <w:trPr>
          <w:trHeight w:hRule="exact" w:val="91"/>
          <w:jc w:val="center"/>
        </w:trPr>
        <w:tc>
          <w:tcPr>
            <w:tcW w:w="10044" w:type="dxa"/>
            <w:tcBorders>
              <w:top w:val="nil"/>
              <w:left w:val="nil"/>
              <w:bottom w:val="single" w:sz="4" w:space="0" w:color="B4C3AF"/>
              <w:right w:val="nil"/>
            </w:tcBorders>
          </w:tcPr>
          <w:p w:rsidR="000718AA" w:rsidRPr="00112AFE" w:rsidRDefault="000718AA" w:rsidP="000718AA">
            <w:pPr>
              <w:pStyle w:val="Body"/>
            </w:pPr>
          </w:p>
        </w:tc>
      </w:tr>
    </w:tbl>
    <w:p w:rsidR="000718AA" w:rsidRDefault="000718AA" w:rsidP="000718AA">
      <w:pPr>
        <w:rPr>
          <w:rFonts w:ascii="Tahoma" w:hAnsi="Tahoma" w:cs="Tahoma"/>
          <w:sz w:val="22"/>
          <w:szCs w:val="22"/>
        </w:rPr>
      </w:pPr>
    </w:p>
    <w:tbl>
      <w:tblPr>
        <w:tblW w:w="1002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24"/>
      </w:tblGrid>
      <w:tr w:rsidR="000718AA" w:rsidTr="00C312FD">
        <w:trPr>
          <w:trHeight w:val="369"/>
          <w:jc w:val="center"/>
        </w:trPr>
        <w:tc>
          <w:tcPr>
            <w:tcW w:w="10024" w:type="dxa"/>
            <w:tcBorders>
              <w:top w:val="single" w:sz="4" w:space="0" w:color="B4C3AF"/>
              <w:left w:val="nil"/>
              <w:bottom w:val="single" w:sz="4" w:space="0" w:color="B4C3AF"/>
              <w:right w:val="nil"/>
            </w:tcBorders>
            <w:shd w:val="clear" w:color="auto" w:fill="F5F5DC"/>
            <w:vAlign w:val="center"/>
          </w:tcPr>
          <w:p w:rsidR="000718AA" w:rsidRPr="00CE4A8A" w:rsidRDefault="000718AA" w:rsidP="000718AA">
            <w:pPr>
              <w:pStyle w:val="Heading2"/>
              <w:rPr>
                <w:rFonts w:ascii="Times New Roman" w:hAnsi="Times New Roman" w:cs="Times New Roman"/>
                <w:szCs w:val="22"/>
              </w:rPr>
            </w:pPr>
            <w:r w:rsidRPr="00CE4A8A">
              <w:rPr>
                <w:rFonts w:ascii="Times New Roman" w:hAnsi="Times New Roman" w:cs="Times New Roman"/>
                <w:szCs w:val="22"/>
              </w:rPr>
              <w:t xml:space="preserve">From the ETSU Graduate Assistant Handbook </w:t>
            </w:r>
          </w:p>
        </w:tc>
      </w:tr>
      <w:tr w:rsidR="000718AA" w:rsidTr="008F5189">
        <w:trPr>
          <w:trHeight w:val="360"/>
          <w:jc w:val="center"/>
        </w:trPr>
        <w:tc>
          <w:tcPr>
            <w:tcW w:w="10024" w:type="dxa"/>
            <w:tcBorders>
              <w:top w:val="single" w:sz="4" w:space="0" w:color="B4C3AF"/>
              <w:left w:val="nil"/>
              <w:bottom w:val="nil"/>
              <w:right w:val="nil"/>
            </w:tcBorders>
            <w:vAlign w:val="center"/>
          </w:tcPr>
          <w:p w:rsidR="000718AA" w:rsidRPr="00CE4A8A" w:rsidRDefault="000718AA" w:rsidP="00813446">
            <w:pPr>
              <w:jc w:val="both"/>
              <w:rPr>
                <w:sz w:val="22"/>
                <w:szCs w:val="22"/>
              </w:rPr>
            </w:pPr>
            <w:r w:rsidRPr="00CE4A8A">
              <w:rPr>
                <w:sz w:val="22"/>
                <w:szCs w:val="22"/>
              </w:rPr>
              <w:t>Online at http://www.etsu.edu/gradstud/assistscholar.asp</w:t>
            </w:r>
          </w:p>
        </w:tc>
      </w:tr>
      <w:tr w:rsidR="000718AA" w:rsidTr="00EC18DE">
        <w:trPr>
          <w:trHeight w:hRule="exact" w:val="9018"/>
          <w:jc w:val="center"/>
        </w:trPr>
        <w:tc>
          <w:tcPr>
            <w:tcW w:w="10024" w:type="dxa"/>
            <w:tcBorders>
              <w:top w:val="nil"/>
              <w:left w:val="nil"/>
              <w:bottom w:val="single" w:sz="4" w:space="0" w:color="C2D69B"/>
              <w:right w:val="nil"/>
            </w:tcBorders>
          </w:tcPr>
          <w:p w:rsidR="0002016D" w:rsidRPr="00CE4A8A" w:rsidRDefault="0002016D" w:rsidP="00813446">
            <w:pPr>
              <w:jc w:val="both"/>
              <w:rPr>
                <w:sz w:val="22"/>
                <w:szCs w:val="22"/>
              </w:rPr>
            </w:pPr>
          </w:p>
          <w:p w:rsidR="000718AA" w:rsidRPr="009B0FEA" w:rsidRDefault="000718AA" w:rsidP="00813446">
            <w:pPr>
              <w:jc w:val="both"/>
              <w:rPr>
                <w:b/>
                <w:sz w:val="22"/>
                <w:szCs w:val="22"/>
              </w:rPr>
            </w:pPr>
            <w:r w:rsidRPr="009B0FEA">
              <w:rPr>
                <w:b/>
                <w:sz w:val="22"/>
                <w:szCs w:val="22"/>
                <w:u w:val="single"/>
              </w:rPr>
              <w:t>Evaluation</w:t>
            </w:r>
            <w:r w:rsidR="00CE4A8A" w:rsidRPr="009B0FEA">
              <w:rPr>
                <w:b/>
                <w:sz w:val="22"/>
                <w:szCs w:val="22"/>
              </w:rPr>
              <w:t>:</w:t>
            </w:r>
          </w:p>
          <w:p w:rsidR="000718AA" w:rsidRPr="00CE4A8A" w:rsidRDefault="000718AA" w:rsidP="00813446">
            <w:pPr>
              <w:autoSpaceDE w:val="0"/>
              <w:autoSpaceDN w:val="0"/>
              <w:adjustRightInd w:val="0"/>
              <w:jc w:val="both"/>
              <w:rPr>
                <w:sz w:val="22"/>
                <w:szCs w:val="22"/>
              </w:rPr>
            </w:pPr>
            <w:r w:rsidRPr="00CE4A8A">
              <w:rPr>
                <w:sz w:val="22"/>
                <w:szCs w:val="22"/>
              </w:rPr>
              <w:t xml:space="preserve">Each department/unit is also responsible for developing a method of evaluation for graduate assistants and scholarship recipients. </w:t>
            </w:r>
            <w:r w:rsidR="00CE4A8A">
              <w:rPr>
                <w:sz w:val="22"/>
                <w:szCs w:val="22"/>
              </w:rPr>
              <w:t xml:space="preserve"> </w:t>
            </w:r>
            <w:r w:rsidRPr="00CE4A8A">
              <w:rPr>
                <w:sz w:val="22"/>
                <w:szCs w:val="22"/>
              </w:rPr>
              <w:t xml:space="preserve">The results of the formal written evaluation of each graduate assistant/scholarship recipient must be filed with the School of Graduate Studies, at the end of each academic year and/or upon conclusion of the graduate assistant's/scholarship recipient’s contract. </w:t>
            </w:r>
            <w:r w:rsidR="00CE4A8A">
              <w:rPr>
                <w:sz w:val="22"/>
                <w:szCs w:val="22"/>
              </w:rPr>
              <w:t xml:space="preserve"> </w:t>
            </w:r>
            <w:r w:rsidRPr="00CE4A8A">
              <w:rPr>
                <w:sz w:val="22"/>
                <w:szCs w:val="22"/>
              </w:rPr>
              <w:t>The formal evaluation should be supplemented by periodic informal conferences or evaluations with the student’s mentor.</w:t>
            </w:r>
            <w:r w:rsidR="00CE4A8A">
              <w:rPr>
                <w:sz w:val="22"/>
                <w:szCs w:val="22"/>
              </w:rPr>
              <w:t xml:space="preserve"> </w:t>
            </w:r>
            <w:r w:rsidRPr="00CE4A8A">
              <w:rPr>
                <w:sz w:val="22"/>
                <w:szCs w:val="22"/>
              </w:rPr>
              <w:t xml:space="preserve"> The results of all evaluations should be kept in the departmental/unit file.</w:t>
            </w:r>
            <w:r w:rsidR="00CE4A8A">
              <w:rPr>
                <w:sz w:val="22"/>
                <w:szCs w:val="22"/>
              </w:rPr>
              <w:t xml:space="preserve"> </w:t>
            </w:r>
            <w:r w:rsidRPr="00CE4A8A">
              <w:rPr>
                <w:sz w:val="22"/>
                <w:szCs w:val="22"/>
              </w:rPr>
              <w:t xml:space="preserve"> The methods used for both formal and informal evaluations should be explained to the student when the appointment is made. </w:t>
            </w:r>
            <w:r w:rsidR="00CE4A8A">
              <w:rPr>
                <w:sz w:val="22"/>
                <w:szCs w:val="22"/>
              </w:rPr>
              <w:t xml:space="preserve"> </w:t>
            </w:r>
            <w:r w:rsidRPr="00CE4A8A">
              <w:rPr>
                <w:sz w:val="22"/>
                <w:szCs w:val="22"/>
              </w:rPr>
              <w:t>The purpose of the evaluations is to provide a supportive process that facilitates the attainment of the student's long-range professional goals.</w:t>
            </w:r>
            <w:r w:rsidR="00CE4A8A">
              <w:rPr>
                <w:sz w:val="22"/>
                <w:szCs w:val="22"/>
              </w:rPr>
              <w:t xml:space="preserve"> </w:t>
            </w:r>
            <w:r w:rsidRPr="00CE4A8A">
              <w:rPr>
                <w:sz w:val="22"/>
                <w:szCs w:val="22"/>
              </w:rPr>
              <w:t xml:space="preserve"> Thus, the student should be given constructive feedback regarding the outcome of each evaluation with suggestions concerning changes that the graduate assistant might make to improve performance. </w:t>
            </w:r>
            <w:r w:rsidR="00CE4A8A">
              <w:rPr>
                <w:sz w:val="22"/>
                <w:szCs w:val="22"/>
              </w:rPr>
              <w:t xml:space="preserve"> </w:t>
            </w:r>
            <w:r w:rsidRPr="00CE4A8A">
              <w:rPr>
                <w:sz w:val="22"/>
                <w:szCs w:val="22"/>
              </w:rPr>
              <w:t>Additionally, the evaluation process is to ensure fairness in reappointment to the assistantship/scholarship. Finally, as part of the process, the evaluation may include the student's assessment of the experience.</w:t>
            </w:r>
          </w:p>
          <w:p w:rsidR="000718AA" w:rsidRPr="009B0FEA" w:rsidRDefault="000718AA" w:rsidP="00813446">
            <w:pPr>
              <w:pStyle w:val="Heading3"/>
              <w:jc w:val="both"/>
              <w:rPr>
                <w:rFonts w:ascii="Times New Roman" w:hAnsi="Times New Roman" w:cs="Times New Roman"/>
                <w:sz w:val="22"/>
                <w:szCs w:val="22"/>
                <w:u w:val="single"/>
              </w:rPr>
            </w:pPr>
            <w:r w:rsidRPr="009B0FEA">
              <w:rPr>
                <w:rFonts w:ascii="Times New Roman" w:hAnsi="Times New Roman" w:cs="Times New Roman"/>
                <w:sz w:val="22"/>
                <w:szCs w:val="22"/>
                <w:u w:val="single"/>
              </w:rPr>
              <w:t>Unsatisfactory Work and/or Termination</w:t>
            </w:r>
            <w:r w:rsidR="00CE4A8A" w:rsidRPr="009B0FEA">
              <w:rPr>
                <w:rFonts w:ascii="Times New Roman" w:hAnsi="Times New Roman" w:cs="Times New Roman"/>
                <w:sz w:val="22"/>
                <w:szCs w:val="22"/>
                <w:u w:val="single"/>
              </w:rPr>
              <w:t>:</w:t>
            </w:r>
          </w:p>
          <w:p w:rsidR="000718AA" w:rsidRPr="00CE4A8A" w:rsidRDefault="000718AA" w:rsidP="00813446">
            <w:pPr>
              <w:autoSpaceDE w:val="0"/>
              <w:autoSpaceDN w:val="0"/>
              <w:adjustRightInd w:val="0"/>
              <w:jc w:val="both"/>
              <w:rPr>
                <w:sz w:val="22"/>
                <w:szCs w:val="22"/>
              </w:rPr>
            </w:pPr>
            <w:r w:rsidRPr="00CE4A8A">
              <w:rPr>
                <w:sz w:val="22"/>
                <w:szCs w:val="22"/>
              </w:rPr>
              <w:t xml:space="preserve">If the work or conduct of the student is not satisfactory, the supervisor must discuss the issue with the student as soon as the supervisor becomes aware of unsatisfactory performance. </w:t>
            </w:r>
            <w:r w:rsidR="00CE4A8A">
              <w:rPr>
                <w:sz w:val="22"/>
                <w:szCs w:val="22"/>
              </w:rPr>
              <w:t xml:space="preserve"> </w:t>
            </w:r>
            <w:r w:rsidRPr="00CE4A8A">
              <w:rPr>
                <w:sz w:val="22"/>
                <w:szCs w:val="22"/>
              </w:rPr>
              <w:t xml:space="preserve">If the work or conduct of the student continues to be unacceptable and corrective measures are necessary, then the student must be notified of this possibility in writing with suggestions for improvement. </w:t>
            </w:r>
            <w:r w:rsidR="00CE4A8A">
              <w:rPr>
                <w:sz w:val="22"/>
                <w:szCs w:val="22"/>
              </w:rPr>
              <w:t xml:space="preserve"> </w:t>
            </w:r>
            <w:r w:rsidRPr="00CE4A8A">
              <w:rPr>
                <w:sz w:val="22"/>
                <w:szCs w:val="22"/>
              </w:rPr>
              <w:t xml:space="preserve">If improvement is still not forthcoming, the student must be notified in writing that he or she is being dismissed. </w:t>
            </w:r>
            <w:r w:rsidR="00CE4A8A">
              <w:rPr>
                <w:sz w:val="22"/>
                <w:szCs w:val="22"/>
              </w:rPr>
              <w:t xml:space="preserve"> </w:t>
            </w:r>
            <w:r w:rsidR="00967F27" w:rsidRPr="00CE4A8A">
              <w:rPr>
                <w:sz w:val="22"/>
                <w:szCs w:val="22"/>
              </w:rPr>
              <w:t>Copies of letters of dismissal from graduate assistantships/tuition scholarships must be filed with Dr. McIntosh, Assistant Dean</w:t>
            </w:r>
            <w:proofErr w:type="gramStart"/>
            <w:r w:rsidR="00967F27" w:rsidRPr="00CE4A8A">
              <w:rPr>
                <w:sz w:val="22"/>
                <w:szCs w:val="22"/>
              </w:rPr>
              <w:t>,  School</w:t>
            </w:r>
            <w:proofErr w:type="gramEnd"/>
            <w:r w:rsidR="00967F27" w:rsidRPr="00CE4A8A">
              <w:rPr>
                <w:sz w:val="22"/>
                <w:szCs w:val="22"/>
              </w:rPr>
              <w:t xml:space="preserve"> of Graduate Studies and with the dean of the college in which the student holds the assistantship/scholarship. </w:t>
            </w:r>
            <w:r w:rsidR="00AA7E6D">
              <w:rPr>
                <w:sz w:val="22"/>
                <w:szCs w:val="22"/>
              </w:rPr>
              <w:t xml:space="preserve"> </w:t>
            </w:r>
            <w:r w:rsidRPr="00CE4A8A">
              <w:rPr>
                <w:sz w:val="22"/>
                <w:szCs w:val="22"/>
              </w:rPr>
              <w:t>The graduate assistant/scholarship recipient has the right to due process.</w:t>
            </w:r>
            <w:r w:rsidR="00AA7E6D">
              <w:rPr>
                <w:sz w:val="22"/>
                <w:szCs w:val="22"/>
              </w:rPr>
              <w:t xml:space="preserve"> </w:t>
            </w:r>
            <w:r w:rsidRPr="00CE4A8A">
              <w:rPr>
                <w:sz w:val="22"/>
                <w:szCs w:val="22"/>
              </w:rPr>
              <w:t xml:space="preserve"> If a student has reason to believe that he or she was dismissed without justifiable cause, the appeal procedure outlined in the ETSU GA </w:t>
            </w:r>
            <w:proofErr w:type="gramStart"/>
            <w:r w:rsidRPr="00CE4A8A">
              <w:rPr>
                <w:sz w:val="22"/>
                <w:szCs w:val="22"/>
              </w:rPr>
              <w:t>Handbook</w:t>
            </w:r>
            <w:r w:rsidR="00967F27" w:rsidRPr="00CE4A8A">
              <w:rPr>
                <w:sz w:val="22"/>
                <w:szCs w:val="22"/>
              </w:rPr>
              <w:t xml:space="preserve"> </w:t>
            </w:r>
            <w:r w:rsidRPr="00CE4A8A">
              <w:rPr>
                <w:sz w:val="22"/>
                <w:szCs w:val="22"/>
              </w:rPr>
              <w:t xml:space="preserve"> </w:t>
            </w:r>
            <w:r w:rsidR="006E5FA3" w:rsidRPr="00CE4A8A">
              <w:rPr>
                <w:sz w:val="22"/>
                <w:szCs w:val="22"/>
              </w:rPr>
              <w:t>(</w:t>
            </w:r>
            <w:proofErr w:type="gramEnd"/>
            <w:hyperlink r:id="rId7" w:history="1">
              <w:r w:rsidR="006E5FA3" w:rsidRPr="00CE4A8A">
                <w:rPr>
                  <w:rStyle w:val="Hyperlink"/>
                  <w:sz w:val="22"/>
                  <w:szCs w:val="22"/>
                </w:rPr>
                <w:t>http://www.etsu.edu/gradstud/pdf/gatshandbook.pdf</w:t>
              </w:r>
            </w:hyperlink>
            <w:r w:rsidR="006E5FA3" w:rsidRPr="00CE4A8A">
              <w:rPr>
                <w:sz w:val="22"/>
                <w:szCs w:val="22"/>
              </w:rPr>
              <w:t xml:space="preserve"> ) </w:t>
            </w:r>
            <w:r w:rsidRPr="00CE4A8A">
              <w:rPr>
                <w:sz w:val="22"/>
                <w:szCs w:val="22"/>
              </w:rPr>
              <w:t>may be followed.</w:t>
            </w:r>
          </w:p>
          <w:p w:rsidR="000718AA" w:rsidRPr="009B0FEA" w:rsidRDefault="000718AA" w:rsidP="00813446">
            <w:pPr>
              <w:pStyle w:val="Heading3"/>
              <w:jc w:val="both"/>
              <w:rPr>
                <w:rFonts w:ascii="Times New Roman" w:hAnsi="Times New Roman" w:cs="Times New Roman"/>
                <w:sz w:val="22"/>
                <w:szCs w:val="22"/>
                <w:u w:val="single"/>
              </w:rPr>
            </w:pPr>
            <w:r w:rsidRPr="009B0FEA">
              <w:rPr>
                <w:rFonts w:ascii="Times New Roman" w:hAnsi="Times New Roman" w:cs="Times New Roman"/>
                <w:sz w:val="22"/>
                <w:szCs w:val="22"/>
                <w:u w:val="single"/>
              </w:rPr>
              <w:t>Resignation of Graduate Assistantship</w:t>
            </w:r>
            <w:r w:rsidR="00AA7E6D" w:rsidRPr="009B0FEA">
              <w:rPr>
                <w:rFonts w:ascii="Times New Roman" w:hAnsi="Times New Roman" w:cs="Times New Roman"/>
                <w:sz w:val="22"/>
                <w:szCs w:val="22"/>
                <w:u w:val="single"/>
              </w:rPr>
              <w:t>:</w:t>
            </w:r>
          </w:p>
          <w:p w:rsidR="000718AA" w:rsidRPr="00CE4A8A" w:rsidRDefault="000718AA" w:rsidP="00813446">
            <w:pPr>
              <w:autoSpaceDE w:val="0"/>
              <w:autoSpaceDN w:val="0"/>
              <w:adjustRightInd w:val="0"/>
              <w:jc w:val="both"/>
              <w:rPr>
                <w:sz w:val="22"/>
                <w:szCs w:val="22"/>
              </w:rPr>
            </w:pPr>
            <w:r w:rsidRPr="00CE4A8A">
              <w:rPr>
                <w:sz w:val="22"/>
                <w:szCs w:val="22"/>
              </w:rPr>
              <w:t xml:space="preserve">If a graduate assistant or tuition scholarship recipient decides to resign from their assistantship before expiration of the contract, the student must notify the School of Graduate Studies and their supervisor in writing two (2) weeks before the date of resignation. </w:t>
            </w:r>
            <w:r w:rsidR="00AA7E6D">
              <w:rPr>
                <w:sz w:val="22"/>
                <w:szCs w:val="22"/>
              </w:rPr>
              <w:t xml:space="preserve"> </w:t>
            </w:r>
            <w:r w:rsidRPr="00CE4A8A">
              <w:rPr>
                <w:sz w:val="22"/>
                <w:szCs w:val="22"/>
              </w:rPr>
              <w:t xml:space="preserve">If the student remains enrolled at East Tennessee State University, they may be required to pay tuition </w:t>
            </w:r>
            <w:r w:rsidRPr="00CE4A8A">
              <w:rPr>
                <w:i/>
                <w:iCs/>
                <w:sz w:val="22"/>
                <w:szCs w:val="22"/>
              </w:rPr>
              <w:t xml:space="preserve">pro rata </w:t>
            </w:r>
            <w:r w:rsidRPr="00CE4A8A">
              <w:rPr>
                <w:sz w:val="22"/>
                <w:szCs w:val="22"/>
              </w:rPr>
              <w:t xml:space="preserve">for the part of the semester following resignation from the assistantship. </w:t>
            </w:r>
          </w:p>
          <w:p w:rsidR="000718AA" w:rsidRPr="00CE4A8A" w:rsidRDefault="000718AA" w:rsidP="000718AA">
            <w:pPr>
              <w:pStyle w:val="Body"/>
              <w:rPr>
                <w:rFonts w:ascii="Times New Roman" w:hAnsi="Times New Roman"/>
                <w:sz w:val="22"/>
                <w:szCs w:val="22"/>
              </w:rPr>
            </w:pPr>
          </w:p>
        </w:tc>
      </w:tr>
      <w:tr w:rsidR="000718AA" w:rsidTr="00EC18DE">
        <w:trPr>
          <w:trHeight w:hRule="exact" w:val="70"/>
          <w:jc w:val="center"/>
        </w:trPr>
        <w:tc>
          <w:tcPr>
            <w:tcW w:w="10024" w:type="dxa"/>
            <w:tcBorders>
              <w:top w:val="single" w:sz="4" w:space="0" w:color="C2D69B"/>
              <w:left w:val="nil"/>
              <w:bottom w:val="single" w:sz="4" w:space="0" w:color="C0C0C0"/>
              <w:right w:val="nil"/>
            </w:tcBorders>
          </w:tcPr>
          <w:p w:rsidR="000718AA" w:rsidRPr="00813446" w:rsidRDefault="000718AA" w:rsidP="00813446">
            <w:pPr>
              <w:jc w:val="both"/>
              <w:rPr>
                <w:rFonts w:ascii="Tahoma" w:hAnsi="Tahoma" w:cs="Tahoma"/>
                <w:sz w:val="20"/>
                <w:szCs w:val="20"/>
              </w:rPr>
            </w:pPr>
          </w:p>
        </w:tc>
      </w:tr>
    </w:tbl>
    <w:p w:rsidR="000718AA" w:rsidRDefault="000718AA" w:rsidP="000718AA">
      <w:pPr>
        <w:rPr>
          <w:rFonts w:ascii="Tahoma" w:hAnsi="Tahoma" w:cs="Tahoma"/>
          <w:sz w:val="22"/>
          <w:szCs w:val="22"/>
        </w:rPr>
      </w:pPr>
    </w:p>
    <w:tbl>
      <w:tblPr>
        <w:tblW w:w="99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7"/>
        <w:gridCol w:w="6859"/>
      </w:tblGrid>
      <w:tr w:rsidR="000718AA" w:rsidRPr="00AA7E6D" w:rsidTr="00C312FD">
        <w:trPr>
          <w:jc w:val="center"/>
        </w:trPr>
        <w:tc>
          <w:tcPr>
            <w:tcW w:w="9976" w:type="dxa"/>
            <w:gridSpan w:val="2"/>
            <w:tcBorders>
              <w:top w:val="single" w:sz="4" w:space="0" w:color="B4C3AF"/>
              <w:left w:val="nil"/>
              <w:bottom w:val="single" w:sz="4" w:space="0" w:color="B4C3AF"/>
              <w:right w:val="nil"/>
            </w:tcBorders>
            <w:shd w:val="clear" w:color="auto" w:fill="F5F5DC"/>
            <w:vAlign w:val="center"/>
          </w:tcPr>
          <w:p w:rsidR="000718AA" w:rsidRPr="009B0FEA" w:rsidRDefault="000718AA" w:rsidP="000718AA">
            <w:pPr>
              <w:pStyle w:val="Heading2"/>
              <w:rPr>
                <w:rFonts w:ascii="Times New Roman" w:hAnsi="Times New Roman" w:cs="Times New Roman"/>
                <w:szCs w:val="22"/>
              </w:rPr>
            </w:pPr>
            <w:r w:rsidRPr="009B0FEA">
              <w:rPr>
                <w:rFonts w:ascii="Times New Roman" w:hAnsi="Times New Roman" w:cs="Times New Roman"/>
                <w:szCs w:val="22"/>
              </w:rPr>
              <w:t>Agreement and Signature</w:t>
            </w:r>
          </w:p>
        </w:tc>
      </w:tr>
      <w:tr w:rsidR="000718AA" w:rsidRPr="00AA7E6D" w:rsidTr="001D4A32">
        <w:trPr>
          <w:jc w:val="center"/>
        </w:trPr>
        <w:tc>
          <w:tcPr>
            <w:tcW w:w="9976" w:type="dxa"/>
            <w:gridSpan w:val="2"/>
            <w:tcBorders>
              <w:top w:val="single" w:sz="4" w:space="0" w:color="B4C3AF"/>
              <w:left w:val="nil"/>
              <w:bottom w:val="nil"/>
              <w:right w:val="nil"/>
            </w:tcBorders>
            <w:vAlign w:val="center"/>
          </w:tcPr>
          <w:p w:rsidR="000718AA" w:rsidRPr="00AA7E6D" w:rsidRDefault="000718AA" w:rsidP="00813446">
            <w:pPr>
              <w:pStyle w:val="Body"/>
              <w:jc w:val="both"/>
              <w:rPr>
                <w:rFonts w:ascii="Times New Roman" w:hAnsi="Times New Roman"/>
                <w:sz w:val="22"/>
                <w:szCs w:val="22"/>
              </w:rPr>
            </w:pPr>
            <w:r w:rsidRPr="00AA7E6D">
              <w:rPr>
                <w:rFonts w:ascii="Times New Roman" w:hAnsi="Times New Roman"/>
                <w:sz w:val="22"/>
                <w:szCs w:val="22"/>
              </w:rPr>
              <w:t>Please sign and date that you have read and will abide by these policies.</w:t>
            </w:r>
          </w:p>
          <w:p w:rsidR="000718AA" w:rsidRPr="00AA7E6D" w:rsidRDefault="000718AA" w:rsidP="00813446">
            <w:pPr>
              <w:pStyle w:val="Body"/>
              <w:jc w:val="both"/>
              <w:rPr>
                <w:rFonts w:ascii="Times New Roman" w:hAnsi="Times New Roman"/>
                <w:sz w:val="22"/>
                <w:szCs w:val="22"/>
              </w:rPr>
            </w:pPr>
            <w:r w:rsidRPr="00AA7E6D">
              <w:rPr>
                <w:rFonts w:ascii="Times New Roman" w:hAnsi="Times New Roman"/>
                <w:sz w:val="22"/>
                <w:szCs w:val="22"/>
              </w:rPr>
              <w:t>I understand and agree to adhere to the NASW Code of Ethics.</w:t>
            </w:r>
          </w:p>
        </w:tc>
      </w:tr>
      <w:tr w:rsidR="000718AA" w:rsidRPr="00AA7E6D" w:rsidTr="001176C4">
        <w:trPr>
          <w:trHeight w:hRule="exact" w:val="216"/>
          <w:jc w:val="center"/>
        </w:trPr>
        <w:tc>
          <w:tcPr>
            <w:tcW w:w="9976" w:type="dxa"/>
            <w:gridSpan w:val="2"/>
            <w:tcBorders>
              <w:top w:val="nil"/>
              <w:left w:val="nil"/>
              <w:bottom w:val="nil"/>
              <w:right w:val="nil"/>
            </w:tcBorders>
          </w:tcPr>
          <w:p w:rsidR="000718AA" w:rsidRPr="00AA7E6D" w:rsidRDefault="000718AA" w:rsidP="000718AA">
            <w:pPr>
              <w:pStyle w:val="Body"/>
              <w:rPr>
                <w:rFonts w:ascii="Times New Roman" w:hAnsi="Times New Roman"/>
                <w:sz w:val="22"/>
                <w:szCs w:val="22"/>
              </w:rPr>
            </w:pPr>
          </w:p>
        </w:tc>
      </w:tr>
      <w:tr w:rsidR="000718AA" w:rsidRPr="00AA7E6D" w:rsidTr="00EC18DE">
        <w:trPr>
          <w:trHeight w:val="422"/>
          <w:jc w:val="center"/>
        </w:trPr>
        <w:tc>
          <w:tcPr>
            <w:tcW w:w="3117" w:type="dxa"/>
            <w:tcBorders>
              <w:top w:val="nil"/>
              <w:left w:val="nil"/>
              <w:bottom w:val="single" w:sz="4" w:space="0" w:color="C2D69B"/>
              <w:right w:val="single" w:sz="4" w:space="0" w:color="C2D69B"/>
            </w:tcBorders>
            <w:vAlign w:val="center"/>
          </w:tcPr>
          <w:p w:rsidR="000718AA" w:rsidRPr="00AA7E6D" w:rsidRDefault="000718AA" w:rsidP="000718AA">
            <w:pPr>
              <w:pStyle w:val="Body"/>
              <w:rPr>
                <w:rFonts w:ascii="Times New Roman" w:hAnsi="Times New Roman"/>
                <w:sz w:val="22"/>
                <w:szCs w:val="22"/>
              </w:rPr>
            </w:pPr>
            <w:r w:rsidRPr="00AA7E6D">
              <w:rPr>
                <w:rFonts w:ascii="Times New Roman" w:hAnsi="Times New Roman"/>
                <w:sz w:val="22"/>
                <w:szCs w:val="22"/>
              </w:rPr>
              <w:t>Name (</w:t>
            </w:r>
            <w:r w:rsidRPr="009B0FEA">
              <w:rPr>
                <w:rFonts w:ascii="Times New Roman" w:hAnsi="Times New Roman"/>
                <w:b/>
                <w:i/>
                <w:sz w:val="22"/>
                <w:szCs w:val="22"/>
              </w:rPr>
              <w:t>printed</w:t>
            </w:r>
            <w:r w:rsidRPr="00AA7E6D">
              <w:rPr>
                <w:rFonts w:ascii="Times New Roman" w:hAnsi="Times New Roman"/>
                <w:sz w:val="22"/>
                <w:szCs w:val="22"/>
              </w:rPr>
              <w:t>)</w:t>
            </w:r>
          </w:p>
        </w:tc>
        <w:tc>
          <w:tcPr>
            <w:tcW w:w="6859" w:type="dxa"/>
            <w:tcBorders>
              <w:top w:val="nil"/>
              <w:left w:val="single" w:sz="4" w:space="0" w:color="C2D69B"/>
              <w:bottom w:val="single" w:sz="4" w:space="0" w:color="C2D69B"/>
              <w:right w:val="nil"/>
            </w:tcBorders>
            <w:vAlign w:val="center"/>
          </w:tcPr>
          <w:p w:rsidR="000718AA" w:rsidRPr="00AA7E6D" w:rsidRDefault="000718AA" w:rsidP="000718AA">
            <w:pPr>
              <w:pStyle w:val="Body"/>
              <w:rPr>
                <w:rFonts w:ascii="Times New Roman" w:hAnsi="Times New Roman"/>
                <w:sz w:val="22"/>
                <w:szCs w:val="22"/>
              </w:rPr>
            </w:pPr>
          </w:p>
        </w:tc>
      </w:tr>
      <w:tr w:rsidR="000718AA" w:rsidRPr="00AA7E6D" w:rsidTr="00EC18DE">
        <w:trPr>
          <w:trHeight w:val="431"/>
          <w:jc w:val="center"/>
        </w:trPr>
        <w:tc>
          <w:tcPr>
            <w:tcW w:w="3117" w:type="dxa"/>
            <w:tcBorders>
              <w:top w:val="single" w:sz="4" w:space="0" w:color="C2D69B"/>
              <w:left w:val="nil"/>
              <w:bottom w:val="single" w:sz="4" w:space="0" w:color="C2D69B"/>
              <w:right w:val="single" w:sz="4" w:space="0" w:color="C2D69B"/>
            </w:tcBorders>
            <w:vAlign w:val="center"/>
          </w:tcPr>
          <w:p w:rsidR="000718AA" w:rsidRPr="00AA7E6D" w:rsidRDefault="000718AA" w:rsidP="000718AA">
            <w:pPr>
              <w:pStyle w:val="Body"/>
              <w:rPr>
                <w:rFonts w:ascii="Times New Roman" w:hAnsi="Times New Roman"/>
                <w:sz w:val="22"/>
                <w:szCs w:val="22"/>
              </w:rPr>
            </w:pPr>
            <w:r w:rsidRPr="00AA7E6D">
              <w:rPr>
                <w:rFonts w:ascii="Times New Roman" w:hAnsi="Times New Roman"/>
                <w:sz w:val="22"/>
                <w:szCs w:val="22"/>
              </w:rPr>
              <w:t>Signature</w:t>
            </w:r>
          </w:p>
        </w:tc>
        <w:tc>
          <w:tcPr>
            <w:tcW w:w="6859" w:type="dxa"/>
            <w:tcBorders>
              <w:top w:val="single" w:sz="4" w:space="0" w:color="C2D69B"/>
              <w:left w:val="single" w:sz="4" w:space="0" w:color="C2D69B"/>
              <w:bottom w:val="single" w:sz="4" w:space="0" w:color="C2D69B"/>
              <w:right w:val="nil"/>
            </w:tcBorders>
            <w:vAlign w:val="center"/>
          </w:tcPr>
          <w:p w:rsidR="000718AA" w:rsidRPr="00AA7E6D" w:rsidRDefault="000718AA" w:rsidP="000718AA">
            <w:pPr>
              <w:pStyle w:val="Body"/>
              <w:rPr>
                <w:rFonts w:ascii="Times New Roman" w:hAnsi="Times New Roman"/>
                <w:sz w:val="22"/>
                <w:szCs w:val="22"/>
              </w:rPr>
            </w:pPr>
          </w:p>
        </w:tc>
      </w:tr>
      <w:tr w:rsidR="000718AA" w:rsidRPr="00AA7E6D" w:rsidTr="00EC18DE">
        <w:trPr>
          <w:trHeight w:val="440"/>
          <w:jc w:val="center"/>
        </w:trPr>
        <w:tc>
          <w:tcPr>
            <w:tcW w:w="3117" w:type="dxa"/>
            <w:tcBorders>
              <w:top w:val="single" w:sz="4" w:space="0" w:color="C2D69B"/>
              <w:left w:val="nil"/>
              <w:bottom w:val="single" w:sz="4" w:space="0" w:color="C2D69B"/>
              <w:right w:val="single" w:sz="4" w:space="0" w:color="C2D69B"/>
            </w:tcBorders>
            <w:vAlign w:val="center"/>
          </w:tcPr>
          <w:p w:rsidR="000718AA" w:rsidRPr="00AA7E6D" w:rsidRDefault="000718AA" w:rsidP="000718AA">
            <w:pPr>
              <w:pStyle w:val="Body"/>
              <w:rPr>
                <w:rFonts w:ascii="Times New Roman" w:hAnsi="Times New Roman"/>
                <w:sz w:val="22"/>
                <w:szCs w:val="22"/>
              </w:rPr>
            </w:pPr>
            <w:r w:rsidRPr="00AA7E6D">
              <w:rPr>
                <w:rFonts w:ascii="Times New Roman" w:hAnsi="Times New Roman"/>
                <w:sz w:val="22"/>
                <w:szCs w:val="22"/>
              </w:rPr>
              <w:t>Date</w:t>
            </w:r>
          </w:p>
        </w:tc>
        <w:tc>
          <w:tcPr>
            <w:tcW w:w="6859" w:type="dxa"/>
            <w:tcBorders>
              <w:top w:val="single" w:sz="4" w:space="0" w:color="C2D69B"/>
              <w:left w:val="single" w:sz="4" w:space="0" w:color="C2D69B"/>
              <w:bottom w:val="single" w:sz="4" w:space="0" w:color="C2D69B"/>
              <w:right w:val="nil"/>
            </w:tcBorders>
            <w:vAlign w:val="center"/>
          </w:tcPr>
          <w:p w:rsidR="000718AA" w:rsidRPr="00AA7E6D" w:rsidRDefault="000718AA" w:rsidP="000718AA">
            <w:pPr>
              <w:pStyle w:val="Body"/>
              <w:rPr>
                <w:rFonts w:ascii="Times New Roman" w:hAnsi="Times New Roman"/>
                <w:sz w:val="22"/>
                <w:szCs w:val="22"/>
              </w:rPr>
            </w:pPr>
          </w:p>
        </w:tc>
      </w:tr>
    </w:tbl>
    <w:p w:rsidR="000718AA" w:rsidRPr="00AA7E6D" w:rsidRDefault="000718AA" w:rsidP="000718AA">
      <w:pPr>
        <w:rPr>
          <w:sz w:val="22"/>
          <w:szCs w:val="22"/>
        </w:rPr>
      </w:pPr>
    </w:p>
    <w:sectPr w:rsidR="000718AA" w:rsidRPr="00AA7E6D" w:rsidSect="00B027F1">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3EA" w:rsidRDefault="00D843EA" w:rsidP="008831EF">
      <w:r>
        <w:separator/>
      </w:r>
    </w:p>
  </w:endnote>
  <w:endnote w:type="continuationSeparator" w:id="0">
    <w:p w:rsidR="00D843EA" w:rsidRDefault="00D843EA" w:rsidP="0088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66" w:rsidRDefault="00AF7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568" w:rsidRPr="00E12568" w:rsidRDefault="00E12568" w:rsidP="00E12568">
    <w:pPr>
      <w:pStyle w:val="Footer"/>
    </w:pPr>
    <w:r w:rsidRPr="00E12568">
      <w:rPr>
        <w:sz w:val="16"/>
        <w:szCs w:val="16"/>
      </w:rPr>
      <w:fldChar w:fldCharType="begin"/>
    </w:r>
    <w:r w:rsidRPr="00E12568">
      <w:rPr>
        <w:sz w:val="16"/>
        <w:szCs w:val="16"/>
      </w:rPr>
      <w:instrText xml:space="preserve"> FILENAME  \* Lower \p  \* MERGEFORMAT </w:instrText>
    </w:r>
    <w:r w:rsidRPr="00E12568">
      <w:rPr>
        <w:sz w:val="16"/>
        <w:szCs w:val="16"/>
      </w:rPr>
      <w:fldChar w:fldCharType="separate"/>
    </w:r>
    <w:r w:rsidR="00A83FF7">
      <w:rPr>
        <w:noProof/>
        <w:sz w:val="16"/>
        <w:szCs w:val="16"/>
      </w:rPr>
      <w:t>c:\users\joneshm1\documents\msw student info\graduate assistant\graduate assistantship policies 2012-2013 academic year.doc</w:t>
    </w:r>
    <w:r w:rsidRPr="00E12568">
      <w:rPr>
        <w:sz w:val="16"/>
        <w:szCs w:val="16"/>
      </w:rPr>
      <w:fldChar w:fldCharType="end"/>
    </w:r>
    <w:r>
      <w:t xml:space="preserve">        </w:t>
    </w:r>
    <w:r w:rsidRPr="00E12568">
      <w:t xml:space="preserve">Page </w:t>
    </w:r>
    <w:r w:rsidRPr="00E12568">
      <w:rPr>
        <w:bCs/>
      </w:rPr>
      <w:fldChar w:fldCharType="begin"/>
    </w:r>
    <w:r w:rsidRPr="00E12568">
      <w:rPr>
        <w:bCs/>
      </w:rPr>
      <w:instrText xml:space="preserve"> PAGE </w:instrText>
    </w:r>
    <w:r w:rsidRPr="00E12568">
      <w:rPr>
        <w:bCs/>
      </w:rPr>
      <w:fldChar w:fldCharType="separate"/>
    </w:r>
    <w:r w:rsidR="00AF7F66">
      <w:rPr>
        <w:bCs/>
        <w:noProof/>
      </w:rPr>
      <w:t>1</w:t>
    </w:r>
    <w:r w:rsidRPr="00E12568">
      <w:rPr>
        <w:bCs/>
      </w:rPr>
      <w:fldChar w:fldCharType="end"/>
    </w:r>
    <w:r w:rsidRPr="00E12568">
      <w:t xml:space="preserve"> of </w:t>
    </w:r>
    <w:r w:rsidRPr="00E12568">
      <w:rPr>
        <w:bCs/>
      </w:rPr>
      <w:fldChar w:fldCharType="begin"/>
    </w:r>
    <w:r w:rsidRPr="00E12568">
      <w:rPr>
        <w:bCs/>
      </w:rPr>
      <w:instrText xml:space="preserve"> NUMPAGES  </w:instrText>
    </w:r>
    <w:r w:rsidRPr="00E12568">
      <w:rPr>
        <w:bCs/>
      </w:rPr>
      <w:fldChar w:fldCharType="separate"/>
    </w:r>
    <w:r w:rsidR="00AF7F66">
      <w:rPr>
        <w:bCs/>
        <w:noProof/>
      </w:rPr>
      <w:t>2</w:t>
    </w:r>
    <w:r w:rsidRPr="00E12568">
      <w:rPr>
        <w:bCs/>
      </w:rPr>
      <w:fldChar w:fldCharType="end"/>
    </w:r>
  </w:p>
  <w:p w:rsidR="002A26AC" w:rsidRPr="002A26AC" w:rsidRDefault="002A26AC">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66" w:rsidRDefault="00AF7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3EA" w:rsidRDefault="00D843EA" w:rsidP="008831EF">
      <w:r>
        <w:separator/>
      </w:r>
    </w:p>
  </w:footnote>
  <w:footnote w:type="continuationSeparator" w:id="0">
    <w:p w:rsidR="00D843EA" w:rsidRDefault="00D843EA" w:rsidP="00883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66" w:rsidRDefault="00AF7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8A" w:rsidRPr="00EC18DE" w:rsidRDefault="00CE4A8A">
    <w:pPr>
      <w:pStyle w:val="Header"/>
      <w:rPr>
        <w:b/>
        <w:color w:val="76923C"/>
        <w:sz w:val="40"/>
        <w:szCs w:val="40"/>
      </w:rPr>
    </w:pPr>
    <w:r w:rsidRPr="00EC18DE">
      <w:rPr>
        <w:b/>
        <w:color w:val="76923C"/>
        <w:sz w:val="40"/>
        <w:szCs w:val="40"/>
      </w:rPr>
      <w:t>Graduate Assistantship Policies</w:t>
    </w:r>
  </w:p>
  <w:p w:rsidR="00B027F1" w:rsidRPr="00EC18DE" w:rsidRDefault="00AF7F66">
    <w:pPr>
      <w:pStyle w:val="Header"/>
      <w:rPr>
        <w:b/>
        <w:color w:val="76923C"/>
        <w:sz w:val="16"/>
        <w:szCs w:val="16"/>
      </w:rPr>
    </w:pPr>
    <w:bookmarkStart w:id="0" w:name="_GoBack"/>
    <w:r w:rsidRPr="00EC18DE">
      <w:rPr>
        <w:b/>
        <w:noProof/>
        <w:color w:val="76923C"/>
        <w:sz w:val="16"/>
        <w:szCs w:val="16"/>
      </w:rPr>
      <mc:AlternateContent>
        <mc:Choice Requires="wps">
          <w:drawing>
            <wp:anchor distT="0" distB="0" distL="114300" distR="114300" simplePos="0" relativeHeight="251657728" behindDoc="0" locked="0" layoutInCell="1" allowOverlap="1">
              <wp:simplePos x="0" y="0"/>
              <wp:positionH relativeFrom="column">
                <wp:posOffset>33020</wp:posOffset>
              </wp:positionH>
              <wp:positionV relativeFrom="paragraph">
                <wp:posOffset>44450</wp:posOffset>
              </wp:positionV>
              <wp:extent cx="6413500" cy="0"/>
              <wp:effectExtent l="13970" t="6350" r="11430" b="12700"/>
              <wp:wrapNone/>
              <wp:docPr id="1" name="AutoShape 2" descr="New section indicator"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FF8EB" id="_x0000_t32" coordsize="21600,21600" o:spt="32" o:oned="t" path="m,l21600,21600e" filled="f">
              <v:path arrowok="t" fillok="f" o:connecttype="none"/>
              <o:lock v:ext="edit" shapetype="t"/>
            </v:shapetype>
            <v:shape id="AutoShape 2" o:spid="_x0000_s1026" type="#_x0000_t32" alt="Title: Line - Description: New section indicator" style="position:absolute;margin-left:2.6pt;margin-top:3.5pt;width: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"/>
          </w:pict>
        </mc:Fallback>
      </mc:AlternateConten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66" w:rsidRDefault="00AF7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D79A6"/>
    <w:multiLevelType w:val="hybridMultilevel"/>
    <w:tmpl w:val="67D02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AA"/>
    <w:rsid w:val="0002016D"/>
    <w:rsid w:val="00042C77"/>
    <w:rsid w:val="00043837"/>
    <w:rsid w:val="000718AA"/>
    <w:rsid w:val="00073460"/>
    <w:rsid w:val="00107500"/>
    <w:rsid w:val="00112396"/>
    <w:rsid w:val="001176C4"/>
    <w:rsid w:val="00132DC7"/>
    <w:rsid w:val="001D4A32"/>
    <w:rsid w:val="00250E1C"/>
    <w:rsid w:val="002A26AC"/>
    <w:rsid w:val="0031686D"/>
    <w:rsid w:val="00321059"/>
    <w:rsid w:val="00330AFC"/>
    <w:rsid w:val="003357E1"/>
    <w:rsid w:val="00336CEE"/>
    <w:rsid w:val="00372053"/>
    <w:rsid w:val="00376A07"/>
    <w:rsid w:val="003817E8"/>
    <w:rsid w:val="003845A3"/>
    <w:rsid w:val="003C385F"/>
    <w:rsid w:val="00415CDF"/>
    <w:rsid w:val="005F480E"/>
    <w:rsid w:val="006A05C0"/>
    <w:rsid w:val="006E5FA3"/>
    <w:rsid w:val="00735DB9"/>
    <w:rsid w:val="007C4CAA"/>
    <w:rsid w:val="007D26FC"/>
    <w:rsid w:val="007D7E80"/>
    <w:rsid w:val="00813446"/>
    <w:rsid w:val="008576ED"/>
    <w:rsid w:val="008831EF"/>
    <w:rsid w:val="00891ED4"/>
    <w:rsid w:val="008F5189"/>
    <w:rsid w:val="009303EC"/>
    <w:rsid w:val="00967F27"/>
    <w:rsid w:val="009B0FEA"/>
    <w:rsid w:val="009B355B"/>
    <w:rsid w:val="009F16C9"/>
    <w:rsid w:val="00A4131E"/>
    <w:rsid w:val="00A765C5"/>
    <w:rsid w:val="00A83FF7"/>
    <w:rsid w:val="00AA7E6D"/>
    <w:rsid w:val="00AF7F66"/>
    <w:rsid w:val="00B027F1"/>
    <w:rsid w:val="00B10985"/>
    <w:rsid w:val="00C312FD"/>
    <w:rsid w:val="00CE4A8A"/>
    <w:rsid w:val="00D74B79"/>
    <w:rsid w:val="00D843EA"/>
    <w:rsid w:val="00DD7390"/>
    <w:rsid w:val="00E12568"/>
    <w:rsid w:val="00E23548"/>
    <w:rsid w:val="00E57FFD"/>
    <w:rsid w:val="00E96433"/>
    <w:rsid w:val="00EA5FFB"/>
    <w:rsid w:val="00EC0750"/>
    <w:rsid w:val="00EC18DE"/>
    <w:rsid w:val="00FD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D36F68-344F-46C6-B2DB-8FB253D5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A"/>
    <w:rPr>
      <w:sz w:val="24"/>
      <w:szCs w:val="24"/>
    </w:rPr>
  </w:style>
  <w:style w:type="paragraph" w:styleId="Heading1">
    <w:name w:val="heading 1"/>
    <w:basedOn w:val="Normal"/>
    <w:next w:val="Normal"/>
    <w:qFormat/>
    <w:rsid w:val="000718AA"/>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rsid w:val="000718AA"/>
    <w:pPr>
      <w:keepNext/>
      <w:spacing w:before="60" w:after="60"/>
      <w:outlineLvl w:val="1"/>
    </w:pPr>
    <w:rPr>
      <w:rFonts w:ascii="Tahoma" w:hAnsi="Tahoma" w:cs="Arial"/>
      <w:b/>
      <w:bCs/>
      <w:iCs/>
      <w:color w:val="78916E"/>
      <w:sz w:val="22"/>
      <w:szCs w:val="28"/>
    </w:rPr>
  </w:style>
  <w:style w:type="paragraph" w:styleId="Heading3">
    <w:name w:val="heading 3"/>
    <w:basedOn w:val="Normal"/>
    <w:next w:val="Normal"/>
    <w:qFormat/>
    <w:rsid w:val="000718A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18A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0718AA"/>
    <w:pPr>
      <w:spacing w:before="40" w:after="40"/>
    </w:pPr>
    <w:rPr>
      <w:rFonts w:ascii="Tahoma" w:hAnsi="Tahoma"/>
      <w:sz w:val="20"/>
      <w:szCs w:val="20"/>
    </w:rPr>
  </w:style>
  <w:style w:type="paragraph" w:customStyle="1" w:styleId="bodytext">
    <w:name w:val="bodytext"/>
    <w:basedOn w:val="Normal"/>
    <w:rsid w:val="000718AA"/>
    <w:pPr>
      <w:spacing w:before="100" w:beforeAutospacing="1" w:after="100" w:afterAutospacing="1"/>
    </w:pPr>
  </w:style>
  <w:style w:type="character" w:styleId="Hyperlink">
    <w:name w:val="Hyperlink"/>
    <w:rsid w:val="000718AA"/>
    <w:rPr>
      <w:color w:val="0000FF"/>
      <w:u w:val="single"/>
    </w:rPr>
  </w:style>
  <w:style w:type="paragraph" w:styleId="ListParagraph">
    <w:name w:val="List Paragraph"/>
    <w:basedOn w:val="Normal"/>
    <w:uiPriority w:val="34"/>
    <w:qFormat/>
    <w:rsid w:val="008831EF"/>
    <w:pPr>
      <w:ind w:left="720"/>
    </w:pPr>
  </w:style>
  <w:style w:type="paragraph" w:styleId="Header">
    <w:name w:val="header"/>
    <w:basedOn w:val="Normal"/>
    <w:link w:val="HeaderChar"/>
    <w:rsid w:val="008831EF"/>
    <w:pPr>
      <w:tabs>
        <w:tab w:val="center" w:pos="4680"/>
        <w:tab w:val="right" w:pos="9360"/>
      </w:tabs>
    </w:pPr>
  </w:style>
  <w:style w:type="character" w:customStyle="1" w:styleId="HeaderChar">
    <w:name w:val="Header Char"/>
    <w:link w:val="Header"/>
    <w:rsid w:val="008831EF"/>
    <w:rPr>
      <w:sz w:val="24"/>
      <w:szCs w:val="24"/>
    </w:rPr>
  </w:style>
  <w:style w:type="paragraph" w:styleId="Footer">
    <w:name w:val="footer"/>
    <w:basedOn w:val="Normal"/>
    <w:link w:val="FooterChar"/>
    <w:uiPriority w:val="99"/>
    <w:rsid w:val="008831EF"/>
    <w:pPr>
      <w:tabs>
        <w:tab w:val="center" w:pos="4680"/>
        <w:tab w:val="right" w:pos="9360"/>
      </w:tabs>
    </w:pPr>
  </w:style>
  <w:style w:type="character" w:customStyle="1" w:styleId="FooterChar">
    <w:name w:val="Footer Char"/>
    <w:link w:val="Footer"/>
    <w:uiPriority w:val="99"/>
    <w:rsid w:val="008831EF"/>
    <w:rPr>
      <w:sz w:val="24"/>
      <w:szCs w:val="24"/>
    </w:rPr>
  </w:style>
  <w:style w:type="paragraph" w:styleId="BalloonText">
    <w:name w:val="Balloon Text"/>
    <w:basedOn w:val="Normal"/>
    <w:link w:val="BalloonTextChar"/>
    <w:rsid w:val="007C4CAA"/>
    <w:rPr>
      <w:rFonts w:ascii="Tahoma" w:hAnsi="Tahoma" w:cs="Tahoma"/>
      <w:sz w:val="16"/>
      <w:szCs w:val="16"/>
    </w:rPr>
  </w:style>
  <w:style w:type="character" w:customStyle="1" w:styleId="BalloonTextChar">
    <w:name w:val="Balloon Text Char"/>
    <w:link w:val="BalloonText"/>
    <w:rsid w:val="007C4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tsu.edu/gradstud/pdf/gatshandbook.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Graduate Assistantship Policies</vt:lpstr>
    </vt:vector>
  </TitlesOfParts>
  <Company>ETSU</Company>
  <LinksUpToDate>false</LinksUpToDate>
  <CharactersWithSpaces>6712</CharactersWithSpaces>
  <SharedDoc>false</SharedDoc>
  <HLinks>
    <vt:vector size="6" baseType="variant">
      <vt:variant>
        <vt:i4>1704006</vt:i4>
      </vt:variant>
      <vt:variant>
        <vt:i4>0</vt:i4>
      </vt:variant>
      <vt:variant>
        <vt:i4>0</vt:i4>
      </vt:variant>
      <vt:variant>
        <vt:i4>5</vt:i4>
      </vt:variant>
      <vt:variant>
        <vt:lpwstr>http://www.etsu.edu/gradstud/pdf/gatshandbook.pdf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Assistantship Policies</dc:title>
  <dc:subject/>
  <dc:creator>Robin Lennon</dc:creator>
  <cp:keywords/>
  <cp:lastModifiedBy>Ginger</cp:lastModifiedBy>
  <cp:revision>2</cp:revision>
  <cp:lastPrinted>2013-03-07T20:30:00Z</cp:lastPrinted>
  <dcterms:created xsi:type="dcterms:W3CDTF">2014-12-08T04:18:00Z</dcterms:created>
  <dcterms:modified xsi:type="dcterms:W3CDTF">2014-12-08T04:18:00Z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