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0EA3" w:rsidP="451ECE53" w:rsidRDefault="7A58E3E7" w14:paraId="6D947DF4" w14:textId="295A63F3">
      <w:pPr>
        <w:spacing w:beforeAutospacing="1" w:afterAutospacing="1" w:line="240" w:lineRule="auto"/>
        <w:jc w:val="center"/>
        <w:rPr>
          <w:rFonts w:ascii="Times New Roman" w:hAnsi="Times New Roman" w:eastAsia="Times New Roman" w:cs="Times New Roman"/>
          <w:sz w:val="28"/>
          <w:szCs w:val="28"/>
        </w:rPr>
      </w:pPr>
      <w:r w:rsidRPr="0385E2FE" w:rsidR="0385E2FE">
        <w:rPr>
          <w:rFonts w:ascii="Times New Roman" w:hAnsi="Times New Roman" w:eastAsia="Times New Roman" w:cs="Times New Roman"/>
          <w:b w:val="1"/>
          <w:bCs w:val="1"/>
          <w:sz w:val="28"/>
          <w:szCs w:val="28"/>
        </w:rPr>
        <w:t xml:space="preserve">ETSU </w:t>
      </w:r>
      <w:r w:rsidRPr="0385E2FE" w:rsidR="0385E2FE">
        <w:rPr>
          <w:rFonts w:ascii="Times New Roman" w:hAnsi="Times New Roman" w:eastAsia="Times New Roman" w:cs="Times New Roman"/>
          <w:b w:val="1"/>
          <w:bCs w:val="1"/>
          <w:sz w:val="28"/>
          <w:szCs w:val="28"/>
        </w:rPr>
        <w:t xml:space="preserve">Student, Faculty, and Staff </w:t>
      </w:r>
      <w:r w:rsidRPr="0385E2FE" w:rsidR="0385E2FE">
        <w:rPr>
          <w:rFonts w:ascii="Times New Roman" w:hAnsi="Times New Roman" w:eastAsia="Times New Roman" w:cs="Times New Roman"/>
          <w:b w:val="1"/>
          <w:bCs w:val="1"/>
          <w:sz w:val="28"/>
          <w:szCs w:val="28"/>
        </w:rPr>
        <w:t>Return to</w:t>
      </w:r>
      <w:r w:rsidRPr="0385E2FE" w:rsidR="0385E2FE">
        <w:rPr>
          <w:rFonts w:ascii="Times New Roman" w:hAnsi="Times New Roman" w:eastAsia="Times New Roman" w:cs="Times New Roman"/>
          <w:b w:val="1"/>
          <w:bCs w:val="1"/>
          <w:sz w:val="28"/>
          <w:szCs w:val="28"/>
        </w:rPr>
        <w:t xml:space="preserve"> Work or</w:t>
      </w:r>
      <w:r w:rsidRPr="0385E2FE" w:rsidR="0385E2FE">
        <w:rPr>
          <w:rFonts w:ascii="Times New Roman" w:hAnsi="Times New Roman" w:eastAsia="Times New Roman" w:cs="Times New Roman"/>
          <w:b w:val="1"/>
          <w:bCs w:val="1"/>
          <w:sz w:val="28"/>
          <w:szCs w:val="28"/>
        </w:rPr>
        <w:t xml:space="preserve"> School Protocol</w:t>
      </w:r>
    </w:p>
    <w:p w:rsidR="0385E2FE" w:rsidP="0385E2FE" w:rsidRDefault="0385E2FE" w14:paraId="1B3B0EC7" w14:textId="1EEB3083">
      <w:pPr>
        <w:pStyle w:val="Normal"/>
        <w:spacing w:beforeAutospacing="on" w:afterAutospacing="on" w:line="240" w:lineRule="auto"/>
        <w:jc w:val="center"/>
        <w:rPr>
          <w:rFonts w:ascii="Times New Roman" w:hAnsi="Times New Roman" w:eastAsia="Times New Roman" w:cs="Times New Roman"/>
          <w:b w:val="1"/>
          <w:bCs w:val="1"/>
          <w:sz w:val="28"/>
          <w:szCs w:val="28"/>
        </w:rPr>
      </w:pPr>
    </w:p>
    <w:p w:rsidR="000C0EA3" w:rsidP="451ECE53" w:rsidRDefault="7A58E3E7" w14:paraId="6F0EC075" w14:textId="6BD5B06D">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u w:val="single"/>
        </w:rPr>
        <w:t xml:space="preserve">Purpose: </w:t>
      </w:r>
    </w:p>
    <w:p w:rsidR="000C0EA3" w:rsidP="451ECE53" w:rsidRDefault="7A58E3E7" w14:paraId="64F5C4A8" w14:textId="0027C6FD">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 xml:space="preserve">Coronavirus Disease-19 is a disease caused by the strain of coronavirus Severe Acute Respiratory Syndrome (SARS)-CoV-2 that can produce mild to very severe illness and manifests in a wide range of symptoms. </w:t>
      </w:r>
    </w:p>
    <w:p w:rsidR="0085324A" w:rsidP="2E9383EA" w:rsidRDefault="7A58E3E7" w14:paraId="4DFBD163" w14:textId="77777777">
      <w:pPr>
        <w:spacing w:beforeAutospacing="1" w:afterAutospacing="1" w:line="240" w:lineRule="auto"/>
        <w:rPr>
          <w:rFonts w:ascii="Times New Roman" w:hAnsi="Times New Roman" w:eastAsia="Times New Roman" w:cs="Times New Roman"/>
          <w:sz w:val="24"/>
          <w:szCs w:val="24"/>
        </w:rPr>
      </w:pPr>
      <w:r w:rsidRPr="2E9383EA">
        <w:rPr>
          <w:rFonts w:ascii="Times New Roman" w:hAnsi="Times New Roman" w:eastAsia="Times New Roman" w:cs="Times New Roman"/>
          <w:sz w:val="24"/>
          <w:szCs w:val="24"/>
        </w:rPr>
        <w:t xml:space="preserve">The primary goal of this protocol is to maintain the safety and health of all ETSU faculty, staff, and learners. </w:t>
      </w:r>
    </w:p>
    <w:p w:rsidR="00912DA0" w:rsidP="2E9383EA" w:rsidRDefault="00792A09" w14:paraId="015A54FA" w14:textId="78BBB011">
      <w:pPr>
        <w:spacing w:beforeAutospacing="1" w:afterAutospacing="1" w:line="240" w:lineRule="auto"/>
        <w:rPr>
          <w:rFonts w:ascii="Times New Roman" w:hAnsi="Times New Roman" w:eastAsia="Times New Roman" w:cs="Times New Roman"/>
          <w:sz w:val="24"/>
          <w:szCs w:val="24"/>
        </w:rPr>
      </w:pPr>
      <w:r w:rsidRPr="2E9383EA">
        <w:rPr>
          <w:rFonts w:ascii="Times New Roman" w:hAnsi="Times New Roman" w:eastAsia="Times New Roman" w:cs="Times New Roman"/>
          <w:sz w:val="24"/>
          <w:szCs w:val="24"/>
        </w:rPr>
        <w:t>This protocol applies to all undergraduate and graduate students</w:t>
      </w:r>
      <w:r w:rsidRPr="2E9383EA" w:rsidR="008F15F0">
        <w:rPr>
          <w:rFonts w:ascii="Times New Roman" w:hAnsi="Times New Roman" w:eastAsia="Times New Roman" w:cs="Times New Roman"/>
          <w:sz w:val="24"/>
          <w:szCs w:val="24"/>
        </w:rPr>
        <w:t xml:space="preserve"> at ETSU, including students</w:t>
      </w:r>
      <w:r w:rsidRPr="2E9383EA" w:rsidR="0092211F">
        <w:rPr>
          <w:rFonts w:ascii="Times New Roman" w:hAnsi="Times New Roman" w:eastAsia="Times New Roman" w:cs="Times New Roman"/>
          <w:sz w:val="24"/>
          <w:szCs w:val="24"/>
        </w:rPr>
        <w:t xml:space="preserve"> in clinical disciplines</w:t>
      </w:r>
      <w:r w:rsidRPr="2E9383EA" w:rsidR="008F15F0">
        <w:rPr>
          <w:rFonts w:ascii="Times New Roman" w:hAnsi="Times New Roman" w:eastAsia="Times New Roman" w:cs="Times New Roman"/>
          <w:sz w:val="24"/>
          <w:szCs w:val="24"/>
        </w:rPr>
        <w:t xml:space="preserve">, as well as </w:t>
      </w:r>
      <w:r w:rsidRPr="2E9383EA" w:rsidR="00440D57">
        <w:rPr>
          <w:rFonts w:ascii="Times New Roman" w:hAnsi="Times New Roman" w:eastAsia="Times New Roman" w:cs="Times New Roman"/>
          <w:sz w:val="24"/>
          <w:szCs w:val="24"/>
        </w:rPr>
        <w:t xml:space="preserve">to </w:t>
      </w:r>
      <w:r w:rsidRPr="2E9383EA" w:rsidR="008F15F0">
        <w:rPr>
          <w:rFonts w:ascii="Times New Roman" w:hAnsi="Times New Roman" w:eastAsia="Times New Roman" w:cs="Times New Roman"/>
          <w:sz w:val="24"/>
          <w:szCs w:val="24"/>
        </w:rPr>
        <w:t>faculty and staff at ETSU</w:t>
      </w:r>
      <w:r w:rsidR="00C01230">
        <w:rPr>
          <w:rFonts w:ascii="Times New Roman" w:hAnsi="Times New Roman" w:eastAsia="Times New Roman" w:cs="Times New Roman"/>
          <w:sz w:val="24"/>
          <w:szCs w:val="24"/>
        </w:rPr>
        <w:t xml:space="preserve"> who do not work in clinical environments</w:t>
      </w:r>
      <w:r w:rsidRPr="2E9383EA" w:rsidR="008F15F0">
        <w:rPr>
          <w:rFonts w:ascii="Times New Roman" w:hAnsi="Times New Roman" w:eastAsia="Times New Roman" w:cs="Times New Roman"/>
          <w:sz w:val="24"/>
          <w:szCs w:val="24"/>
        </w:rPr>
        <w:t>.</w:t>
      </w:r>
      <w:r w:rsidRPr="2E9383EA" w:rsidR="0092211F">
        <w:rPr>
          <w:rFonts w:ascii="Times New Roman" w:hAnsi="Times New Roman" w:eastAsia="Times New Roman" w:cs="Times New Roman"/>
          <w:sz w:val="24"/>
          <w:szCs w:val="24"/>
        </w:rPr>
        <w:t xml:space="preserve"> </w:t>
      </w:r>
      <w:r w:rsidRPr="00222451" w:rsidR="0092211F">
        <w:rPr>
          <w:rFonts w:ascii="Times New Roman" w:hAnsi="Times New Roman" w:eastAsia="Times New Roman" w:cs="Times New Roman"/>
          <w:b/>
          <w:bCs/>
          <w:sz w:val="24"/>
          <w:szCs w:val="24"/>
        </w:rPr>
        <w:t xml:space="preserve">Please note that </w:t>
      </w:r>
      <w:r w:rsidRPr="00222451" w:rsidR="00E06926">
        <w:rPr>
          <w:rFonts w:ascii="Times New Roman" w:hAnsi="Times New Roman" w:eastAsia="Times New Roman" w:cs="Times New Roman"/>
          <w:b/>
          <w:bCs/>
          <w:sz w:val="24"/>
          <w:szCs w:val="24"/>
        </w:rPr>
        <w:t xml:space="preserve">students of any kind are </w:t>
      </w:r>
      <w:r w:rsidRPr="00222451" w:rsidR="06DD224F">
        <w:rPr>
          <w:rFonts w:ascii="Times New Roman" w:hAnsi="Times New Roman" w:eastAsia="Times New Roman" w:cs="Times New Roman"/>
          <w:b/>
          <w:bCs/>
          <w:sz w:val="24"/>
          <w:szCs w:val="24"/>
        </w:rPr>
        <w:t xml:space="preserve">not </w:t>
      </w:r>
      <w:r w:rsidRPr="00222451" w:rsidR="00E06926">
        <w:rPr>
          <w:rFonts w:ascii="Times New Roman" w:hAnsi="Times New Roman" w:eastAsia="Times New Roman" w:cs="Times New Roman"/>
          <w:b/>
          <w:bCs/>
          <w:sz w:val="24"/>
          <w:szCs w:val="24"/>
        </w:rPr>
        <w:t xml:space="preserve">considered </w:t>
      </w:r>
      <w:r w:rsidRPr="00222451" w:rsidR="00C01230">
        <w:rPr>
          <w:rFonts w:ascii="Times New Roman" w:hAnsi="Times New Roman" w:eastAsia="Times New Roman" w:cs="Times New Roman"/>
          <w:b/>
          <w:bCs/>
          <w:sz w:val="24"/>
          <w:szCs w:val="24"/>
        </w:rPr>
        <w:t>E</w:t>
      </w:r>
      <w:r w:rsidRPr="00222451" w:rsidR="00E06926">
        <w:rPr>
          <w:rFonts w:ascii="Times New Roman" w:hAnsi="Times New Roman" w:eastAsia="Times New Roman" w:cs="Times New Roman"/>
          <w:b/>
          <w:bCs/>
          <w:sz w:val="24"/>
          <w:szCs w:val="24"/>
        </w:rPr>
        <w:t xml:space="preserve">ssential </w:t>
      </w:r>
      <w:r w:rsidRPr="00222451" w:rsidR="00C01230">
        <w:rPr>
          <w:rFonts w:ascii="Times New Roman" w:hAnsi="Times New Roman" w:eastAsia="Times New Roman" w:cs="Times New Roman"/>
          <w:b/>
          <w:bCs/>
          <w:sz w:val="24"/>
          <w:szCs w:val="24"/>
        </w:rPr>
        <w:t>H</w:t>
      </w:r>
      <w:r w:rsidRPr="00222451" w:rsidR="00E06926">
        <w:rPr>
          <w:rFonts w:ascii="Times New Roman" w:hAnsi="Times New Roman" w:eastAsia="Times New Roman" w:cs="Times New Roman"/>
          <w:b/>
          <w:bCs/>
          <w:sz w:val="24"/>
          <w:szCs w:val="24"/>
        </w:rPr>
        <w:t xml:space="preserve">ealthcare </w:t>
      </w:r>
      <w:r w:rsidRPr="00222451" w:rsidR="00C01230">
        <w:rPr>
          <w:rFonts w:ascii="Times New Roman" w:hAnsi="Times New Roman" w:eastAsia="Times New Roman" w:cs="Times New Roman"/>
          <w:b/>
          <w:bCs/>
          <w:sz w:val="24"/>
          <w:szCs w:val="24"/>
        </w:rPr>
        <w:t>W</w:t>
      </w:r>
      <w:r w:rsidRPr="00222451" w:rsidR="00E06926">
        <w:rPr>
          <w:rFonts w:ascii="Times New Roman" w:hAnsi="Times New Roman" w:eastAsia="Times New Roman" w:cs="Times New Roman"/>
          <w:b/>
          <w:bCs/>
          <w:sz w:val="24"/>
          <w:szCs w:val="24"/>
        </w:rPr>
        <w:t>orkers</w:t>
      </w:r>
      <w:r w:rsidRPr="2E9383EA" w:rsidR="00E06926">
        <w:rPr>
          <w:rFonts w:ascii="Times New Roman" w:hAnsi="Times New Roman" w:eastAsia="Times New Roman" w:cs="Times New Roman"/>
          <w:sz w:val="24"/>
          <w:szCs w:val="24"/>
        </w:rPr>
        <w:t>, unless a specific exception is made by the student’s dean.</w:t>
      </w:r>
      <w:r w:rsidRPr="2E9383EA" w:rsidR="373580A7">
        <w:rPr>
          <w:rFonts w:ascii="Times New Roman" w:hAnsi="Times New Roman" w:eastAsia="Times New Roman" w:cs="Times New Roman"/>
          <w:sz w:val="24"/>
          <w:szCs w:val="24"/>
        </w:rPr>
        <w:t xml:space="preserve"> </w:t>
      </w:r>
    </w:p>
    <w:p w:rsidR="0DA17F12" w:rsidP="2E9383EA" w:rsidRDefault="0DA17F12" w14:paraId="46AB13C8" w14:textId="10C467A1">
      <w:pPr>
        <w:spacing w:beforeAutospacing="1" w:afterAutospacing="1" w:line="240" w:lineRule="auto"/>
        <w:rPr>
          <w:rFonts w:ascii="Times New Roman" w:hAnsi="Times New Roman" w:eastAsia="Times New Roman" w:cs="Times New Roman"/>
          <w:sz w:val="24"/>
          <w:szCs w:val="24"/>
        </w:rPr>
      </w:pPr>
      <w:r w:rsidRPr="2E9383EA">
        <w:rPr>
          <w:rFonts w:ascii="Times New Roman" w:hAnsi="Times New Roman" w:eastAsia="Times New Roman" w:cs="Times New Roman"/>
          <w:sz w:val="24"/>
          <w:szCs w:val="24"/>
        </w:rPr>
        <w:t>Quillen College of Medicine students should follow the protocol entitled QCOM Student Return to School Protocol.</w:t>
      </w:r>
    </w:p>
    <w:p w:rsidR="0DA17F12" w:rsidP="2E9383EA" w:rsidRDefault="0DA17F12" w14:paraId="361A6D57" w14:textId="5981A128">
      <w:pPr>
        <w:spacing w:beforeAutospacing="1" w:afterAutospacing="1" w:line="240" w:lineRule="auto"/>
      </w:pPr>
      <w:r w:rsidRPr="2E9383EA">
        <w:rPr>
          <w:rFonts w:ascii="Times New Roman" w:hAnsi="Times New Roman" w:eastAsia="Times New Roman" w:cs="Times New Roman"/>
          <w:sz w:val="24"/>
          <w:szCs w:val="24"/>
        </w:rPr>
        <w:t>Residents and Fellows should follow the protocol entitled ETSU Health Resident and Fellow Return to Work protocol.</w:t>
      </w:r>
    </w:p>
    <w:p w:rsidR="0DA17F12" w:rsidP="2E9383EA" w:rsidRDefault="0DA17F12" w14:paraId="573CBC43" w14:textId="4E6A8C33">
      <w:pPr>
        <w:spacing w:beforeAutospacing="1" w:afterAutospacing="1" w:line="240" w:lineRule="auto"/>
        <w:rPr>
          <w:rFonts w:ascii="Times New Roman" w:hAnsi="Times New Roman" w:eastAsia="Times New Roman" w:cs="Times New Roman"/>
          <w:sz w:val="24"/>
          <w:szCs w:val="24"/>
        </w:rPr>
      </w:pPr>
      <w:r w:rsidRPr="2E9383EA">
        <w:rPr>
          <w:rFonts w:ascii="Times New Roman" w:hAnsi="Times New Roman" w:eastAsia="Times New Roman" w:cs="Times New Roman"/>
          <w:sz w:val="24"/>
          <w:szCs w:val="24"/>
        </w:rPr>
        <w:t>Employees who work in a clinical environment within ETSU Health should follow the protocol entitled ETSU Health Clinical Employee Return to Work protocol.</w:t>
      </w:r>
    </w:p>
    <w:p w:rsidR="2E9383EA" w:rsidP="0385E2FE" w:rsidRDefault="0DA17F12" w14:paraId="607B6B4B" w14:textId="79E23EDA">
      <w:pPr>
        <w:spacing w:beforeAutospacing="on" w:afterAutospacing="on" w:line="240" w:lineRule="auto"/>
        <w:rPr>
          <w:rFonts w:ascii="Times New Roman" w:hAnsi="Times New Roman" w:eastAsia="Times New Roman" w:cs="Times New Roman"/>
          <w:sz w:val="24"/>
          <w:szCs w:val="24"/>
        </w:rPr>
      </w:pPr>
      <w:r w:rsidRPr="0385E2FE" w:rsidR="0385E2FE">
        <w:rPr>
          <w:rFonts w:ascii="Times New Roman" w:hAnsi="Times New Roman" w:eastAsia="Times New Roman" w:cs="Times New Roman"/>
          <w:sz w:val="24"/>
          <w:szCs w:val="24"/>
        </w:rPr>
        <w:t>If you are unsure whether you are considered an Essential Healthcare Worker or which protocol to follow, please contact your supervisor.</w:t>
      </w:r>
    </w:p>
    <w:p w:rsidR="0385E2FE" w:rsidP="0385E2FE" w:rsidRDefault="0385E2FE" w14:paraId="76D099DB" w14:textId="47791B92">
      <w:pPr>
        <w:pStyle w:val="Normal"/>
        <w:spacing w:beforeAutospacing="on" w:afterAutospacing="on" w:line="240" w:lineRule="auto"/>
        <w:rPr>
          <w:rFonts w:ascii="Times New Roman" w:hAnsi="Times New Roman" w:eastAsia="Times New Roman" w:cs="Times New Roman"/>
          <w:sz w:val="24"/>
          <w:szCs w:val="24"/>
        </w:rPr>
      </w:pPr>
    </w:p>
    <w:p w:rsidR="000C0EA3" w:rsidP="451ECE53" w:rsidRDefault="7A58E3E7" w14:paraId="2FB6ED41" w14:textId="42FB731E">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rPr>
        <w:t>Symptoms of COVID-19 may include:</w:t>
      </w:r>
    </w:p>
    <w:p w:rsidR="000C0EA3" w:rsidP="451ECE53" w:rsidRDefault="7A58E3E7" w14:paraId="14254372" w14:textId="3BB98F6B">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Fever or chills</w:t>
      </w:r>
    </w:p>
    <w:p w:rsidR="000C0EA3" w:rsidP="451ECE53" w:rsidRDefault="7A58E3E7" w14:paraId="5206D068" w14:textId="081BEFE3">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Cough</w:t>
      </w:r>
    </w:p>
    <w:p w:rsidR="000C0EA3" w:rsidP="451ECE53" w:rsidRDefault="7A58E3E7" w14:paraId="5DF13912" w14:textId="365E6D0C">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Shortness of breath or difficulty breathing</w:t>
      </w:r>
    </w:p>
    <w:p w:rsidR="000C0EA3" w:rsidP="451ECE53" w:rsidRDefault="7A58E3E7" w14:paraId="5DD9011B" w14:textId="7AE3BA89">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Fatigue</w:t>
      </w:r>
    </w:p>
    <w:p w:rsidR="000C0EA3" w:rsidP="451ECE53" w:rsidRDefault="7A58E3E7" w14:paraId="5D746868" w14:textId="54002531">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Muscle or body aches</w:t>
      </w:r>
    </w:p>
    <w:p w:rsidR="000C0EA3" w:rsidP="451ECE53" w:rsidRDefault="7A58E3E7" w14:paraId="26B55223" w14:textId="5395A8FB">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Headache</w:t>
      </w:r>
    </w:p>
    <w:p w:rsidR="000C0EA3" w:rsidP="451ECE53" w:rsidRDefault="7A58E3E7" w14:paraId="728E30CB" w14:textId="5E98AAB2">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New loss of taste or smell</w:t>
      </w:r>
    </w:p>
    <w:p w:rsidR="000C0EA3" w:rsidP="451ECE53" w:rsidRDefault="7A58E3E7" w14:paraId="31139AB8" w14:textId="3054637B">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Sore throat</w:t>
      </w:r>
    </w:p>
    <w:p w:rsidR="000C0EA3" w:rsidP="451ECE53" w:rsidRDefault="7A58E3E7" w14:paraId="480F4389" w14:textId="5238F97A">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Congestion or runny nose</w:t>
      </w:r>
    </w:p>
    <w:p w:rsidR="000C0EA3" w:rsidP="451ECE53" w:rsidRDefault="7A58E3E7" w14:paraId="22DC9CCF" w14:textId="693A7C16">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Nausea or vomiting</w:t>
      </w:r>
    </w:p>
    <w:p w:rsidRPr="00792A09" w:rsidR="00792A09" w:rsidP="0385E2FE" w:rsidRDefault="7A58E3E7" w14:paraId="0732AB70" w14:textId="166FFA66">
      <w:pPr>
        <w:pStyle w:val="ListParagraph"/>
        <w:numPr>
          <w:ilvl w:val="0"/>
          <w:numId w:val="8"/>
        </w:numPr>
        <w:spacing w:beforeAutospacing="on" w:afterAutospacing="on" w:line="240" w:lineRule="auto"/>
        <w:rPr>
          <w:rFonts w:ascii="Times New Roman" w:hAnsi="Times New Roman" w:eastAsia="Times New Roman" w:cs="Times New Roman"/>
          <w:sz w:val="24"/>
          <w:szCs w:val="24"/>
        </w:rPr>
      </w:pPr>
      <w:r w:rsidRPr="0385E2FE" w:rsidR="0385E2FE">
        <w:rPr>
          <w:rFonts w:ascii="Times New Roman" w:hAnsi="Times New Roman" w:eastAsia="Times New Roman" w:cs="Times New Roman"/>
          <w:sz w:val="24"/>
          <w:szCs w:val="24"/>
        </w:rPr>
        <w:t>Diarrhea</w:t>
      </w:r>
    </w:p>
    <w:p w:rsidR="0385E2FE" w:rsidP="0385E2FE" w:rsidRDefault="0385E2FE" w14:paraId="446202E1" w14:textId="79ADEC09">
      <w:pPr>
        <w:pStyle w:val="Normal"/>
        <w:spacing w:beforeAutospacing="on" w:afterAutospacing="on" w:line="240" w:lineRule="auto"/>
        <w:ind w:left="0"/>
        <w:rPr>
          <w:rFonts w:ascii="Times New Roman" w:hAnsi="Times New Roman" w:eastAsia="Times New Roman" w:cs="Times New Roman"/>
          <w:sz w:val="24"/>
          <w:szCs w:val="24"/>
        </w:rPr>
      </w:pPr>
    </w:p>
    <w:p w:rsidRPr="00792A09" w:rsidR="00792A09" w:rsidP="00792A09" w:rsidRDefault="00792A09" w14:paraId="608C308A" w14:textId="444EA575">
      <w:pPr>
        <w:spacing w:beforeAutospacing="1" w:afterAutospacing="1" w:line="240" w:lineRule="auto"/>
        <w:rPr>
          <w:rFonts w:ascii="Times New Roman" w:hAnsi="Times New Roman" w:eastAsia="Times New Roman" w:cs="Times New Roman"/>
          <w:b/>
          <w:bCs/>
          <w:sz w:val="24"/>
          <w:szCs w:val="24"/>
        </w:rPr>
      </w:pPr>
      <w:r w:rsidRPr="00976583">
        <w:rPr>
          <w:rFonts w:ascii="Times New Roman" w:hAnsi="Times New Roman" w:eastAsia="Times New Roman" w:cs="Times New Roman"/>
          <w:b/>
          <w:bCs/>
          <w:sz w:val="24"/>
          <w:szCs w:val="24"/>
        </w:rPr>
        <w:t xml:space="preserve">If you are experiencing symptoms of COVID-19, do not report to work or class. </w:t>
      </w:r>
    </w:p>
    <w:p w:rsidR="000C0EA3" w:rsidP="451ECE53" w:rsidRDefault="7A58E3E7" w14:paraId="173830CB" w14:textId="54406488">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 xml:space="preserve">If suspected COVID-19 Illness or concern for exposure and testing is desired: </w:t>
      </w:r>
    </w:p>
    <w:p w:rsidR="000C0EA3" w:rsidP="451ECE53" w:rsidRDefault="7A58E3E7" w14:paraId="19CA3C5D" w14:textId="31061638">
      <w:pPr>
        <w:pStyle w:val="ListParagraph"/>
        <w:numPr>
          <w:ilvl w:val="0"/>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lastRenderedPageBreak/>
        <w:t>Call one of the following:</w:t>
      </w:r>
    </w:p>
    <w:p w:rsidRPr="00D2323D" w:rsidR="00D2323D" w:rsidP="00D2323D" w:rsidRDefault="00B62154" w14:paraId="1B6E9F3D" w14:textId="5BB39D6C">
      <w:pPr>
        <w:pStyle w:val="ListParagraph"/>
        <w:numPr>
          <w:ilvl w:val="1"/>
          <w:numId w:val="7"/>
        </w:numPr>
        <w:spacing w:beforeAutospacing="1" w:afterAutospacing="1" w:line="240" w:lineRule="auto"/>
        <w:rPr>
          <w:rFonts w:eastAsiaTheme="minorEastAsia"/>
          <w:sz w:val="24"/>
          <w:szCs w:val="24"/>
        </w:rPr>
      </w:pPr>
      <w:r>
        <w:rPr>
          <w:rFonts w:ascii="Times New Roman" w:hAnsi="Times New Roman" w:eastAsia="Times New Roman" w:cs="Times New Roman"/>
          <w:sz w:val="24"/>
          <w:szCs w:val="24"/>
        </w:rPr>
        <w:t xml:space="preserve">University Health Center </w:t>
      </w:r>
      <w:r w:rsidRPr="00B62154">
        <w:rPr>
          <w:rFonts w:ascii="Times New Roman" w:hAnsi="Times New Roman" w:eastAsia="Times New Roman" w:cs="Times New Roman"/>
          <w:sz w:val="24"/>
          <w:szCs w:val="24"/>
        </w:rPr>
        <w:t>at 423-439-4225 (Monday-Friday, 8 a.m.-4:30 p.m.) or after-hours at 1-888-915-7299</w:t>
      </w:r>
    </w:p>
    <w:p w:rsidR="000C0EA3" w:rsidP="00D2323D" w:rsidRDefault="7A58E3E7" w14:paraId="1A680D92" w14:textId="21F7118A">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Washington County Health Department at 423-975-2200</w:t>
      </w:r>
    </w:p>
    <w:p w:rsidRPr="00D2323D" w:rsidR="000C0EA3" w:rsidP="00D2323D" w:rsidRDefault="7A58E3E7" w14:paraId="2D4E90DB" w14:textId="41A5E963">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Personal primary care provider</w:t>
      </w:r>
    </w:p>
    <w:p w:rsidRPr="00D2323D" w:rsidR="00D2323D" w:rsidP="00D2323D" w:rsidRDefault="00D2323D" w14:paraId="14F76418" w14:textId="77777777">
      <w:pPr>
        <w:pStyle w:val="ListParagraph"/>
        <w:spacing w:beforeAutospacing="1" w:afterAutospacing="1" w:line="240" w:lineRule="auto"/>
        <w:ind w:left="1440"/>
        <w:rPr>
          <w:rFonts w:eastAsiaTheme="minorEastAsia"/>
          <w:sz w:val="24"/>
          <w:szCs w:val="24"/>
        </w:rPr>
      </w:pPr>
    </w:p>
    <w:p w:rsidR="000C0EA3" w:rsidP="451ECE53" w:rsidRDefault="7A58E3E7" w14:paraId="546FA02F" w14:textId="1025EDCE">
      <w:pPr>
        <w:pStyle w:val="ListParagraph"/>
        <w:numPr>
          <w:ilvl w:val="0"/>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Seek emergency medical care immediately if experiencing severe symptoms, such as any of the following:</w:t>
      </w:r>
    </w:p>
    <w:p w:rsidR="000C0EA3" w:rsidP="00D2323D" w:rsidRDefault="7A58E3E7" w14:paraId="6D4452F6" w14:textId="34D2AF10">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Trouble breathing</w:t>
      </w:r>
    </w:p>
    <w:p w:rsidR="000C0EA3" w:rsidP="00D2323D" w:rsidRDefault="7A58E3E7" w14:paraId="0B717A15" w14:textId="7646F6A5">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Persistent chest pain or pressure</w:t>
      </w:r>
    </w:p>
    <w:p w:rsidR="000C0EA3" w:rsidP="00D2323D" w:rsidRDefault="7A58E3E7" w14:paraId="1FCE493F" w14:textId="25AFF6CF">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 xml:space="preserve">Confusion </w:t>
      </w:r>
    </w:p>
    <w:p w:rsidR="000C0EA3" w:rsidP="00D2323D" w:rsidRDefault="7A58E3E7" w14:paraId="5323F6D0" w14:textId="38105AD8">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Inability to awaken or stay awake</w:t>
      </w:r>
    </w:p>
    <w:p w:rsidR="000C0EA3" w:rsidP="451ECE53" w:rsidRDefault="7A58E3E7" w14:paraId="1B370029" w14:textId="67EF66F4">
      <w:pPr>
        <w:pStyle w:val="ListParagraph"/>
        <w:numPr>
          <w:ilvl w:val="0"/>
          <w:numId w:val="6"/>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 xml:space="preserve">Bluish lips </w:t>
      </w:r>
    </w:p>
    <w:p w:rsidRPr="00792A09" w:rsidR="00B62154" w:rsidP="0385E2FE" w:rsidRDefault="7A58E3E7" w14:paraId="2C5C852E" w14:textId="5954045C">
      <w:pPr>
        <w:pStyle w:val="ListParagraph"/>
        <w:numPr>
          <w:ilvl w:val="0"/>
          <w:numId w:val="6"/>
        </w:numPr>
        <w:spacing w:beforeAutospacing="on" w:afterAutospacing="on" w:line="240" w:lineRule="auto"/>
        <w:rPr>
          <w:rFonts w:ascii="Times New Roman" w:hAnsi="Times New Roman" w:eastAsia="Times New Roman" w:cs="Times New Roman"/>
          <w:sz w:val="24"/>
          <w:szCs w:val="24"/>
        </w:rPr>
      </w:pPr>
      <w:r w:rsidRPr="0385E2FE" w:rsidR="0385E2FE">
        <w:rPr>
          <w:rFonts w:ascii="Times New Roman" w:hAnsi="Times New Roman" w:eastAsia="Times New Roman" w:cs="Times New Roman"/>
          <w:sz w:val="24"/>
          <w:szCs w:val="24"/>
        </w:rPr>
        <w:t>Any symptoms that are severe or personally concerning</w:t>
      </w:r>
    </w:p>
    <w:p w:rsidR="0385E2FE" w:rsidP="0385E2FE" w:rsidRDefault="0385E2FE" w14:paraId="7AA5B271" w14:textId="4F2BB416">
      <w:pPr>
        <w:pStyle w:val="Normal"/>
        <w:spacing w:beforeAutospacing="on" w:afterAutospacing="on" w:line="240" w:lineRule="auto"/>
        <w:ind w:left="720"/>
        <w:rPr>
          <w:rFonts w:ascii="Times New Roman" w:hAnsi="Times New Roman" w:eastAsia="Times New Roman" w:cs="Times New Roman"/>
          <w:sz w:val="24"/>
          <w:szCs w:val="24"/>
        </w:rPr>
      </w:pPr>
    </w:p>
    <w:p w:rsidR="000C0EA3" w:rsidP="00792A09" w:rsidRDefault="7A58E3E7" w14:paraId="456FD587" w14:textId="10D4CBA3">
      <w:pPr>
        <w:spacing w:beforeAutospacing="1" w:afterAutospacing="1" w:line="240" w:lineRule="auto"/>
        <w:jc w:val="center"/>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u w:val="single"/>
        </w:rPr>
        <w:t xml:space="preserve">Return to </w:t>
      </w:r>
      <w:r w:rsidR="0088285B">
        <w:rPr>
          <w:rFonts w:ascii="Times New Roman" w:hAnsi="Times New Roman" w:eastAsia="Times New Roman" w:cs="Times New Roman"/>
          <w:b/>
          <w:bCs/>
          <w:sz w:val="24"/>
          <w:szCs w:val="24"/>
          <w:u w:val="single"/>
        </w:rPr>
        <w:t xml:space="preserve">Work or </w:t>
      </w:r>
      <w:r w:rsidR="00FE529C">
        <w:rPr>
          <w:rFonts w:ascii="Times New Roman" w:hAnsi="Times New Roman" w:eastAsia="Times New Roman" w:cs="Times New Roman"/>
          <w:b/>
          <w:bCs/>
          <w:sz w:val="24"/>
          <w:szCs w:val="24"/>
          <w:u w:val="single"/>
        </w:rPr>
        <w:t>Class</w:t>
      </w:r>
      <w:r w:rsidR="00D2323D">
        <w:rPr>
          <w:rFonts w:ascii="Times New Roman" w:hAnsi="Times New Roman" w:eastAsia="Times New Roman" w:cs="Times New Roman"/>
          <w:b/>
          <w:bCs/>
          <w:sz w:val="24"/>
          <w:szCs w:val="24"/>
          <w:u w:val="single"/>
        </w:rPr>
        <w:t xml:space="preserve"> </w:t>
      </w:r>
      <w:r w:rsidRPr="451ECE53">
        <w:rPr>
          <w:rFonts w:ascii="Times New Roman" w:hAnsi="Times New Roman" w:eastAsia="Times New Roman" w:cs="Times New Roman"/>
          <w:b/>
          <w:bCs/>
          <w:sz w:val="24"/>
          <w:szCs w:val="24"/>
          <w:u w:val="single"/>
        </w:rPr>
        <w:t>Protocol</w:t>
      </w:r>
    </w:p>
    <w:p w:rsidR="000C0EA3" w:rsidP="451ECE53" w:rsidRDefault="7A58E3E7" w14:paraId="72AEBA9D" w14:textId="0A106F4C">
      <w:pPr>
        <w:pStyle w:val="ListParagraph"/>
        <w:numPr>
          <w:ilvl w:val="0"/>
          <w:numId w:val="5"/>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Confirmed COVID – 19 Illness with Symptoms:</w:t>
      </w:r>
    </w:p>
    <w:p w:rsidR="000C0EA3" w:rsidP="451ECE53" w:rsidRDefault="7A58E3E7" w14:paraId="28257EBB" w14:textId="3AC1614A">
      <w:pPr>
        <w:spacing w:beforeAutospacing="1" w:afterAutospacing="1" w:line="240" w:lineRule="auto"/>
        <w:ind w:left="360" w:firstLine="360"/>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rPr>
        <w:t xml:space="preserve">Must be excluded from </w:t>
      </w:r>
      <w:r w:rsidR="00D2323D">
        <w:rPr>
          <w:rFonts w:ascii="Times New Roman" w:hAnsi="Times New Roman" w:eastAsia="Times New Roman" w:cs="Times New Roman"/>
          <w:b/>
          <w:bCs/>
          <w:sz w:val="24"/>
          <w:szCs w:val="24"/>
        </w:rPr>
        <w:t xml:space="preserve">all </w:t>
      </w:r>
      <w:r w:rsidR="00B62154">
        <w:rPr>
          <w:rFonts w:ascii="Times New Roman" w:hAnsi="Times New Roman" w:eastAsia="Times New Roman" w:cs="Times New Roman"/>
          <w:b/>
          <w:bCs/>
          <w:sz w:val="24"/>
          <w:szCs w:val="24"/>
        </w:rPr>
        <w:t xml:space="preserve">work or </w:t>
      </w:r>
      <w:r w:rsidRPr="451ECE53" w:rsidR="00D2323D">
        <w:rPr>
          <w:rFonts w:ascii="Times New Roman" w:hAnsi="Times New Roman" w:eastAsia="Times New Roman" w:cs="Times New Roman"/>
          <w:b/>
          <w:bCs/>
          <w:sz w:val="24"/>
          <w:szCs w:val="24"/>
        </w:rPr>
        <w:t>school</w:t>
      </w:r>
      <w:r w:rsidR="00D2323D">
        <w:rPr>
          <w:rFonts w:ascii="Times New Roman" w:hAnsi="Times New Roman" w:eastAsia="Times New Roman" w:cs="Times New Roman"/>
          <w:b/>
          <w:bCs/>
          <w:sz w:val="24"/>
          <w:szCs w:val="24"/>
        </w:rPr>
        <w:t xml:space="preserve"> activities</w:t>
      </w:r>
      <w:r w:rsidRPr="451ECE53" w:rsidR="00D2323D">
        <w:rPr>
          <w:rFonts w:ascii="Times New Roman" w:hAnsi="Times New Roman" w:eastAsia="Times New Roman" w:cs="Times New Roman"/>
          <w:b/>
          <w:bCs/>
          <w:sz w:val="24"/>
          <w:szCs w:val="24"/>
        </w:rPr>
        <w:t xml:space="preserve"> </w:t>
      </w:r>
      <w:r w:rsidRPr="451ECE53">
        <w:rPr>
          <w:rFonts w:ascii="Times New Roman" w:hAnsi="Times New Roman" w:eastAsia="Times New Roman" w:cs="Times New Roman"/>
          <w:b/>
          <w:bCs/>
          <w:sz w:val="24"/>
          <w:szCs w:val="24"/>
        </w:rPr>
        <w:t xml:space="preserve">until: </w:t>
      </w:r>
    </w:p>
    <w:p w:rsidR="000C0EA3" w:rsidP="451ECE53" w:rsidRDefault="7A58E3E7" w14:paraId="4BF7A9F4" w14:textId="500FC92C">
      <w:pPr>
        <w:pStyle w:val="ListParagraph"/>
        <w:numPr>
          <w:ilvl w:val="0"/>
          <w:numId w:val="4"/>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 xml:space="preserve">At least 10 days have passed </w:t>
      </w:r>
      <w:r w:rsidRPr="451ECE53">
        <w:rPr>
          <w:rFonts w:ascii="Times New Roman" w:hAnsi="Times New Roman" w:eastAsia="Times New Roman" w:cs="Times New Roman"/>
          <w:i/>
          <w:iCs/>
          <w:sz w:val="24"/>
          <w:szCs w:val="24"/>
        </w:rPr>
        <w:t>since symptoms first appeared</w:t>
      </w:r>
      <w:r w:rsidRPr="451ECE53">
        <w:rPr>
          <w:rFonts w:ascii="Times New Roman" w:hAnsi="Times New Roman" w:eastAsia="Times New Roman" w:cs="Times New Roman"/>
          <w:sz w:val="24"/>
          <w:szCs w:val="24"/>
        </w:rPr>
        <w:t xml:space="preserve"> </w:t>
      </w:r>
    </w:p>
    <w:p w:rsidR="000C0EA3" w:rsidP="451ECE53" w:rsidRDefault="7A58E3E7" w14:paraId="4723785C" w14:textId="498810AD">
      <w:pPr>
        <w:pStyle w:val="ListParagraph"/>
        <w:numPr>
          <w:ilvl w:val="0"/>
          <w:numId w:val="4"/>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AND</w:t>
      </w:r>
      <w:r w:rsidRPr="451ECE53">
        <w:rPr>
          <w:rFonts w:ascii="Times New Roman" w:hAnsi="Times New Roman" w:eastAsia="Times New Roman" w:cs="Times New Roman"/>
          <w:sz w:val="24"/>
          <w:szCs w:val="24"/>
        </w:rPr>
        <w:t xml:space="preserve"> At least 24 hours have passed </w:t>
      </w:r>
      <w:r w:rsidRPr="451ECE53">
        <w:rPr>
          <w:rFonts w:ascii="Times New Roman" w:hAnsi="Times New Roman" w:eastAsia="Times New Roman" w:cs="Times New Roman"/>
          <w:i/>
          <w:iCs/>
          <w:sz w:val="24"/>
          <w:szCs w:val="24"/>
        </w:rPr>
        <w:t xml:space="preserve">since last </w:t>
      </w:r>
      <w:r w:rsidRPr="451ECE53">
        <w:rPr>
          <w:rFonts w:ascii="Times New Roman" w:hAnsi="Times New Roman" w:eastAsia="Times New Roman" w:cs="Times New Roman"/>
          <w:sz w:val="24"/>
          <w:szCs w:val="24"/>
        </w:rPr>
        <w:t xml:space="preserve">fever without the use of fever-reducing medications </w:t>
      </w:r>
    </w:p>
    <w:p w:rsidRPr="004C7273" w:rsidR="000C0EA3" w:rsidP="004C7273" w:rsidRDefault="7A58E3E7" w14:paraId="2CB6CCA8" w14:textId="1F8546B1">
      <w:pPr>
        <w:pStyle w:val="ListParagraph"/>
        <w:numPr>
          <w:ilvl w:val="0"/>
          <w:numId w:val="4"/>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AND</w:t>
      </w:r>
      <w:r w:rsidRPr="451ECE53">
        <w:rPr>
          <w:rFonts w:ascii="Times New Roman" w:hAnsi="Times New Roman" w:eastAsia="Times New Roman" w:cs="Times New Roman"/>
          <w:sz w:val="24"/>
          <w:szCs w:val="24"/>
        </w:rPr>
        <w:t xml:space="preserve"> Symptoms (e.g., cough, shortness of breath) have improved</w:t>
      </w:r>
    </w:p>
    <w:p w:rsidR="000C0EA3" w:rsidP="004C7273" w:rsidRDefault="7A58E3E7" w14:paraId="5E55A4BD" w14:textId="1E51D99F">
      <w:pPr>
        <w:spacing w:beforeAutospacing="1" w:afterAutospacing="1" w:line="240" w:lineRule="auto"/>
        <w:ind w:left="1170"/>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It is the responsibility of the student</w:t>
      </w:r>
      <w:r w:rsidR="00B62154">
        <w:rPr>
          <w:rFonts w:ascii="Times New Roman" w:hAnsi="Times New Roman" w:eastAsia="Times New Roman" w:cs="Times New Roman"/>
          <w:sz w:val="24"/>
          <w:szCs w:val="24"/>
        </w:rPr>
        <w:t xml:space="preserve"> or employee</w:t>
      </w:r>
      <w:r w:rsidRPr="451ECE53">
        <w:rPr>
          <w:rFonts w:ascii="Times New Roman" w:hAnsi="Times New Roman" w:eastAsia="Times New Roman" w:cs="Times New Roman"/>
          <w:sz w:val="24"/>
          <w:szCs w:val="24"/>
        </w:rPr>
        <w:t xml:space="preserve"> to monitor temperature </w:t>
      </w:r>
      <w:r w:rsidR="00B62154">
        <w:rPr>
          <w:rFonts w:ascii="Times New Roman" w:hAnsi="Times New Roman" w:eastAsia="Times New Roman" w:cs="Times New Roman"/>
          <w:sz w:val="24"/>
          <w:szCs w:val="24"/>
        </w:rPr>
        <w:t xml:space="preserve">and symptoms </w:t>
      </w:r>
      <w:r w:rsidRPr="451ECE53">
        <w:rPr>
          <w:rFonts w:ascii="Times New Roman" w:hAnsi="Times New Roman" w:eastAsia="Times New Roman" w:cs="Times New Roman"/>
          <w:sz w:val="24"/>
          <w:szCs w:val="24"/>
        </w:rPr>
        <w:t xml:space="preserve">at least twice daily. </w:t>
      </w:r>
    </w:p>
    <w:p w:rsidRPr="004C7273" w:rsidR="00A51BEF" w:rsidP="0385E2FE" w:rsidRDefault="00A51BEF" w14:paraId="4516744A" w14:textId="093C13D1">
      <w:pPr>
        <w:spacing w:beforeAutospacing="on" w:afterAutospacing="on" w:line="240" w:lineRule="auto"/>
        <w:ind w:left="1170"/>
        <w:rPr>
          <w:rFonts w:ascii="Times New Roman" w:hAnsi="Times New Roman" w:eastAsia="Times New Roman" w:cs="Times New Roman"/>
          <w:sz w:val="24"/>
          <w:szCs w:val="24"/>
        </w:rPr>
      </w:pPr>
      <w:r w:rsidRPr="0385E2FE" w:rsidR="0385E2FE">
        <w:rPr>
          <w:rFonts w:ascii="Times New Roman" w:hAnsi="Times New Roman" w:eastAsia="Times New Roman" w:cs="Times New Roman"/>
          <w:sz w:val="24"/>
          <w:szCs w:val="24"/>
        </w:rPr>
        <w:t>People who have tested positive for COVID-19 do not need to quarantine or get tested again for up to 3 months as long as they do not develop symptoms again. People who develop symptoms again within 3 months of their first bout of COVID-19 may need to be tested again if there is no other cause identified for their symptoms.</w:t>
      </w:r>
    </w:p>
    <w:p w:rsidR="0385E2FE" w:rsidP="0385E2FE" w:rsidRDefault="0385E2FE" w14:paraId="61DA137C" w14:textId="066F843F">
      <w:pPr>
        <w:pStyle w:val="Normal"/>
        <w:spacing w:beforeAutospacing="on" w:afterAutospacing="on" w:line="240" w:lineRule="auto"/>
        <w:ind w:left="1170"/>
        <w:rPr>
          <w:rFonts w:ascii="Times New Roman" w:hAnsi="Times New Roman" w:eastAsia="Times New Roman" w:cs="Times New Roman"/>
          <w:sz w:val="24"/>
          <w:szCs w:val="24"/>
        </w:rPr>
      </w:pPr>
    </w:p>
    <w:p w:rsidR="000C0EA3" w:rsidP="451ECE53" w:rsidRDefault="7A58E3E7" w14:paraId="54FCA410" w14:textId="07803184">
      <w:pPr>
        <w:pStyle w:val="ListParagraph"/>
        <w:numPr>
          <w:ilvl w:val="0"/>
          <w:numId w:val="5"/>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Laboratory-Confirmed COVID-19 but have not had any Symptoms (Asymptomatic):</w:t>
      </w:r>
    </w:p>
    <w:p w:rsidR="000C0EA3" w:rsidP="451ECE53" w:rsidRDefault="7A58E3E7" w14:paraId="1A90973B" w14:textId="67EEA228">
      <w:pPr>
        <w:spacing w:beforeAutospacing="1" w:afterAutospacing="1" w:line="240" w:lineRule="auto"/>
        <w:ind w:firstLine="720"/>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rPr>
        <w:t xml:space="preserve">Must be excluded from </w:t>
      </w:r>
      <w:r w:rsidR="00D2323D">
        <w:rPr>
          <w:rFonts w:ascii="Times New Roman" w:hAnsi="Times New Roman" w:eastAsia="Times New Roman" w:cs="Times New Roman"/>
          <w:b/>
          <w:bCs/>
          <w:sz w:val="24"/>
          <w:szCs w:val="24"/>
        </w:rPr>
        <w:t xml:space="preserve">all </w:t>
      </w:r>
      <w:r w:rsidR="00B62154">
        <w:rPr>
          <w:rFonts w:ascii="Times New Roman" w:hAnsi="Times New Roman" w:eastAsia="Times New Roman" w:cs="Times New Roman"/>
          <w:b/>
          <w:bCs/>
          <w:sz w:val="24"/>
          <w:szCs w:val="24"/>
        </w:rPr>
        <w:t xml:space="preserve">work or </w:t>
      </w:r>
      <w:r w:rsidRPr="451ECE53" w:rsidR="00D2323D">
        <w:rPr>
          <w:rFonts w:ascii="Times New Roman" w:hAnsi="Times New Roman" w:eastAsia="Times New Roman" w:cs="Times New Roman"/>
          <w:b/>
          <w:bCs/>
          <w:sz w:val="24"/>
          <w:szCs w:val="24"/>
        </w:rPr>
        <w:t>school</w:t>
      </w:r>
      <w:r w:rsidR="00D2323D">
        <w:rPr>
          <w:rFonts w:ascii="Times New Roman" w:hAnsi="Times New Roman" w:eastAsia="Times New Roman" w:cs="Times New Roman"/>
          <w:b/>
          <w:bCs/>
          <w:sz w:val="24"/>
          <w:szCs w:val="24"/>
        </w:rPr>
        <w:t xml:space="preserve"> activities</w:t>
      </w:r>
      <w:r w:rsidRPr="451ECE53" w:rsidR="00D2323D">
        <w:rPr>
          <w:rFonts w:ascii="Times New Roman" w:hAnsi="Times New Roman" w:eastAsia="Times New Roman" w:cs="Times New Roman"/>
          <w:b/>
          <w:bCs/>
          <w:sz w:val="24"/>
          <w:szCs w:val="24"/>
        </w:rPr>
        <w:t xml:space="preserve"> </w:t>
      </w:r>
      <w:r w:rsidRPr="451ECE53">
        <w:rPr>
          <w:rFonts w:ascii="Times New Roman" w:hAnsi="Times New Roman" w:eastAsia="Times New Roman" w:cs="Times New Roman"/>
          <w:b/>
          <w:bCs/>
          <w:sz w:val="24"/>
          <w:szCs w:val="24"/>
        </w:rPr>
        <w:t xml:space="preserve">until: </w:t>
      </w:r>
    </w:p>
    <w:p w:rsidR="000C0EA3" w:rsidP="451ECE53" w:rsidRDefault="7A58E3E7" w14:paraId="6E81774D" w14:textId="358B7386">
      <w:pPr>
        <w:pStyle w:val="ListParagraph"/>
        <w:numPr>
          <w:ilvl w:val="1"/>
          <w:numId w:val="3"/>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At least 10 days have passed since date of first positive COVID-19 diagnostic test</w:t>
      </w:r>
    </w:p>
    <w:p w:rsidR="000C0EA3" w:rsidP="451ECE53" w:rsidRDefault="7A58E3E7" w14:paraId="6D48EF12" w14:textId="4E8CF5EC">
      <w:pPr>
        <w:pStyle w:val="ListParagraph"/>
        <w:numPr>
          <w:ilvl w:val="1"/>
          <w:numId w:val="3"/>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AND</w:t>
      </w:r>
      <w:r w:rsidRPr="451ECE53">
        <w:rPr>
          <w:rFonts w:ascii="Times New Roman" w:hAnsi="Times New Roman" w:eastAsia="Times New Roman" w:cs="Times New Roman"/>
          <w:sz w:val="24"/>
          <w:szCs w:val="24"/>
        </w:rPr>
        <w:t xml:space="preserve"> have not subsequently developed symptoms since the positive test</w:t>
      </w:r>
    </w:p>
    <w:p w:rsidRPr="00E55889" w:rsidR="000C0EA3" w:rsidP="00E55889" w:rsidRDefault="7A58E3E7" w14:paraId="28DA0402" w14:textId="712643BB">
      <w:pPr>
        <w:pStyle w:val="ListParagraph"/>
        <w:numPr>
          <w:ilvl w:val="1"/>
          <w:numId w:val="3"/>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IF</w:t>
      </w:r>
      <w:r w:rsidRPr="451ECE53">
        <w:rPr>
          <w:rFonts w:ascii="Times New Roman" w:hAnsi="Times New Roman" w:eastAsia="Times New Roman" w:cs="Times New Roman"/>
          <w:sz w:val="24"/>
          <w:szCs w:val="24"/>
        </w:rPr>
        <w:t xml:space="preserve"> symptoms develop, please follow the above protocol for </w:t>
      </w:r>
      <w:r w:rsidRPr="451ECE53">
        <w:rPr>
          <w:rFonts w:ascii="Times New Roman" w:hAnsi="Times New Roman" w:eastAsia="Times New Roman" w:cs="Times New Roman"/>
          <w:b/>
          <w:bCs/>
          <w:sz w:val="24"/>
          <w:szCs w:val="24"/>
        </w:rPr>
        <w:t>Confirmed COVID-19 Illness with Symptoms</w:t>
      </w:r>
      <w:r w:rsidRPr="451ECE53">
        <w:rPr>
          <w:rFonts w:ascii="Times New Roman" w:hAnsi="Times New Roman" w:eastAsia="Times New Roman" w:cs="Times New Roman"/>
          <w:sz w:val="24"/>
          <w:szCs w:val="24"/>
        </w:rPr>
        <w:t xml:space="preserve"> </w:t>
      </w:r>
    </w:p>
    <w:p w:rsidR="000C0EA3" w:rsidP="00E55889" w:rsidRDefault="7A58E3E7" w14:paraId="711440CA" w14:textId="73DD9785">
      <w:pPr>
        <w:spacing w:beforeAutospacing="1" w:afterAutospacing="1" w:line="240" w:lineRule="auto"/>
        <w:ind w:left="1170"/>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lastRenderedPageBreak/>
        <w:t xml:space="preserve">If an alternate diagnosis is determined for the symptoms, criteria for return to work or school should be based on that diagnosis. </w:t>
      </w:r>
    </w:p>
    <w:p w:rsidR="00B62154" w:rsidP="00766F0F" w:rsidRDefault="7A58E3E7" w14:paraId="34D9E70E" w14:textId="3300FAEC">
      <w:pPr>
        <w:spacing w:beforeAutospacing="1" w:afterAutospacing="1" w:line="240" w:lineRule="auto"/>
        <w:ind w:left="1170"/>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Any questions regarding testing or symptoms should be directed to</w:t>
      </w:r>
      <w:r w:rsidR="00B62154">
        <w:rPr>
          <w:rFonts w:ascii="Times New Roman" w:hAnsi="Times New Roman" w:eastAsia="Times New Roman" w:cs="Times New Roman"/>
          <w:sz w:val="24"/>
          <w:szCs w:val="24"/>
        </w:rPr>
        <w:t xml:space="preserve"> University Health, or to</w:t>
      </w:r>
      <w:r w:rsidRPr="451ECE53">
        <w:rPr>
          <w:rFonts w:ascii="Times New Roman" w:hAnsi="Times New Roman" w:eastAsia="Times New Roman" w:cs="Times New Roman"/>
          <w:sz w:val="24"/>
          <w:szCs w:val="24"/>
        </w:rPr>
        <w:t xml:space="preserve"> the student’s </w:t>
      </w:r>
      <w:r w:rsidR="00B62154">
        <w:rPr>
          <w:rFonts w:ascii="Times New Roman" w:hAnsi="Times New Roman" w:eastAsia="Times New Roman" w:cs="Times New Roman"/>
          <w:sz w:val="24"/>
          <w:szCs w:val="24"/>
        </w:rPr>
        <w:t xml:space="preserve">or employee’s </w:t>
      </w:r>
      <w:r w:rsidRPr="451ECE53">
        <w:rPr>
          <w:rFonts w:ascii="Times New Roman" w:hAnsi="Times New Roman" w:eastAsia="Times New Roman" w:cs="Times New Roman"/>
          <w:sz w:val="24"/>
          <w:szCs w:val="24"/>
        </w:rPr>
        <w:t xml:space="preserve">personal </w:t>
      </w:r>
      <w:r w:rsidR="00B62154">
        <w:rPr>
          <w:rFonts w:ascii="Times New Roman" w:hAnsi="Times New Roman" w:eastAsia="Times New Roman" w:cs="Times New Roman"/>
          <w:sz w:val="24"/>
          <w:szCs w:val="24"/>
        </w:rPr>
        <w:t>medical provider</w:t>
      </w:r>
      <w:r w:rsidRPr="451ECE53">
        <w:rPr>
          <w:rFonts w:ascii="Times New Roman" w:hAnsi="Times New Roman" w:eastAsia="Times New Roman" w:cs="Times New Roman"/>
          <w:sz w:val="24"/>
          <w:szCs w:val="24"/>
        </w:rPr>
        <w:t xml:space="preserve">. </w:t>
      </w:r>
    </w:p>
    <w:p w:rsidRPr="00766F0F" w:rsidR="00A51BEF" w:rsidP="0385E2FE" w:rsidRDefault="00A51BEF" w14:paraId="47A6FC9C" w14:textId="187F86DA">
      <w:pPr>
        <w:spacing w:beforeAutospacing="on" w:afterAutospacing="on" w:line="240" w:lineRule="auto"/>
        <w:ind w:left="1170"/>
        <w:rPr>
          <w:rFonts w:ascii="Times New Roman" w:hAnsi="Times New Roman" w:eastAsia="Times New Roman" w:cs="Times New Roman"/>
          <w:sz w:val="24"/>
          <w:szCs w:val="24"/>
        </w:rPr>
      </w:pPr>
      <w:r w:rsidRPr="0385E2FE" w:rsidR="0385E2FE">
        <w:rPr>
          <w:rFonts w:ascii="Times New Roman" w:hAnsi="Times New Roman" w:eastAsia="Times New Roman" w:cs="Times New Roman"/>
          <w:sz w:val="24"/>
          <w:szCs w:val="24"/>
        </w:rPr>
        <w:t>People who have tested positive for COVID-19 do not need to quarantine or get tested again for up to 3 months as long as they do not develop symptoms again. People who develop symptoms again within 3 months of their first bout of COVID-19 may need to be tested again if there is no other cause identified for their symptoms.</w:t>
      </w:r>
    </w:p>
    <w:p w:rsidR="0385E2FE" w:rsidP="0385E2FE" w:rsidRDefault="0385E2FE" w14:paraId="784A89B8" w14:textId="36A908CB">
      <w:pPr>
        <w:pStyle w:val="Normal"/>
        <w:spacing w:beforeAutospacing="on" w:afterAutospacing="on" w:line="240" w:lineRule="auto"/>
        <w:ind w:left="1170"/>
        <w:rPr>
          <w:rFonts w:ascii="Times New Roman" w:hAnsi="Times New Roman" w:eastAsia="Times New Roman" w:cs="Times New Roman"/>
          <w:sz w:val="24"/>
          <w:szCs w:val="24"/>
        </w:rPr>
      </w:pPr>
    </w:p>
    <w:p w:rsidR="000C0EA3" w:rsidP="451ECE53" w:rsidRDefault="7A58E3E7" w14:paraId="0858AD26" w14:textId="03AD7CC9">
      <w:pPr>
        <w:pStyle w:val="ListParagraph"/>
        <w:numPr>
          <w:ilvl w:val="0"/>
          <w:numId w:val="5"/>
        </w:numPr>
        <w:spacing w:beforeAutospacing="1" w:afterAutospacing="1" w:line="240" w:lineRule="auto"/>
        <w:jc w:val="both"/>
        <w:rPr>
          <w:rFonts w:eastAsiaTheme="minorEastAsia"/>
          <w:b/>
          <w:bCs/>
          <w:sz w:val="24"/>
          <w:szCs w:val="24"/>
        </w:rPr>
      </w:pPr>
      <w:r w:rsidRPr="451ECE53">
        <w:rPr>
          <w:rFonts w:ascii="Times New Roman" w:hAnsi="Times New Roman" w:eastAsia="Times New Roman" w:cs="Times New Roman"/>
          <w:b/>
          <w:bCs/>
          <w:sz w:val="24"/>
          <w:szCs w:val="24"/>
        </w:rPr>
        <w:t>Potential Exposure to COVID-19</w:t>
      </w:r>
      <w:r w:rsidR="00831C56">
        <w:rPr>
          <w:rFonts w:ascii="Times New Roman" w:hAnsi="Times New Roman" w:eastAsia="Times New Roman" w:cs="Times New Roman"/>
          <w:b/>
          <w:bCs/>
          <w:sz w:val="24"/>
          <w:szCs w:val="24"/>
        </w:rPr>
        <w:t xml:space="preserve"> (also known as “close contact” for unvaccinated persons</w:t>
      </w:r>
      <w:r w:rsidRPr="451ECE53">
        <w:rPr>
          <w:rFonts w:ascii="Times New Roman" w:hAnsi="Times New Roman" w:eastAsia="Times New Roman" w:cs="Times New Roman"/>
          <w:b/>
          <w:bCs/>
          <w:sz w:val="24"/>
          <w:szCs w:val="24"/>
        </w:rPr>
        <w:t>:</w:t>
      </w:r>
      <w:r w:rsidRPr="451ECE53">
        <w:rPr>
          <w:rFonts w:ascii="Times New Roman" w:hAnsi="Times New Roman" w:eastAsia="Times New Roman" w:cs="Times New Roman"/>
          <w:sz w:val="24"/>
          <w:szCs w:val="24"/>
        </w:rPr>
        <w:t xml:space="preserve"> </w:t>
      </w:r>
    </w:p>
    <w:p w:rsidR="000C0EA3" w:rsidP="00B62154" w:rsidRDefault="00EB0B34" w14:paraId="3C7D2706" w14:textId="1DFCEFA2">
      <w:pPr>
        <w:spacing w:beforeAutospacing="1" w:afterAutospacing="1" w:line="240" w:lineRule="auto"/>
        <w:ind w:left="720"/>
        <w:jc w:val="both"/>
        <w:rPr>
          <w:rFonts w:ascii="Times New Roman" w:hAnsi="Times New Roman" w:eastAsia="Times New Roman" w:cs="Times New Roman"/>
          <w:sz w:val="24"/>
          <w:szCs w:val="24"/>
        </w:rPr>
      </w:pPr>
      <w:r w:rsidRPr="1C517F69">
        <w:rPr>
          <w:rFonts w:ascii="Times New Roman" w:hAnsi="Times New Roman" w:eastAsia="Times New Roman" w:cs="Times New Roman"/>
          <w:sz w:val="24"/>
          <w:szCs w:val="24"/>
        </w:rPr>
        <w:t xml:space="preserve">“Potential Exposure” </w:t>
      </w:r>
      <w:r w:rsidR="00A35258">
        <w:rPr>
          <w:rFonts w:ascii="Times New Roman" w:hAnsi="Times New Roman" w:eastAsia="Times New Roman" w:cs="Times New Roman"/>
          <w:sz w:val="24"/>
          <w:szCs w:val="24"/>
        </w:rPr>
        <w:t xml:space="preserve">(also known as “close contact”) </w:t>
      </w:r>
      <w:r w:rsidRPr="1C517F69">
        <w:rPr>
          <w:rFonts w:ascii="Times New Roman" w:hAnsi="Times New Roman" w:eastAsia="Times New Roman" w:cs="Times New Roman"/>
          <w:sz w:val="24"/>
          <w:szCs w:val="24"/>
        </w:rPr>
        <w:t xml:space="preserve">is </w:t>
      </w:r>
      <w:hyperlink w:history="1" w:anchor="contact" r:id="rId7">
        <w:r w:rsidRPr="00A35258">
          <w:rPr>
            <w:rStyle w:val="Hyperlink"/>
            <w:rFonts w:ascii="Times New Roman" w:hAnsi="Times New Roman" w:eastAsia="Times New Roman" w:cs="Times New Roman"/>
            <w:sz w:val="24"/>
            <w:szCs w:val="24"/>
          </w:rPr>
          <w:t>defined</w:t>
        </w:r>
      </w:hyperlink>
      <w:r w:rsidRPr="1C517F69">
        <w:rPr>
          <w:rFonts w:ascii="Times New Roman" w:hAnsi="Times New Roman" w:eastAsia="Times New Roman" w:cs="Times New Roman"/>
          <w:sz w:val="24"/>
          <w:szCs w:val="24"/>
        </w:rPr>
        <w:t xml:space="preserve"> as being </w:t>
      </w:r>
      <w:r w:rsidRPr="1C517F69">
        <w:rPr>
          <w:rFonts w:ascii="Times New Roman" w:hAnsi="Times New Roman" w:eastAsia="Times New Roman" w:cs="Times New Roman"/>
          <w:i/>
          <w:iCs/>
          <w:sz w:val="24"/>
          <w:szCs w:val="24"/>
        </w:rPr>
        <w:t>within 6 feet for more than 15</w:t>
      </w:r>
      <w:r w:rsidR="00A51BEF">
        <w:rPr>
          <w:rFonts w:ascii="Times New Roman" w:hAnsi="Times New Roman" w:eastAsia="Times New Roman" w:cs="Times New Roman"/>
          <w:i/>
          <w:iCs/>
          <w:sz w:val="24"/>
          <w:szCs w:val="24"/>
        </w:rPr>
        <w:t xml:space="preserve"> total</w:t>
      </w:r>
      <w:r w:rsidRPr="1C517F69">
        <w:rPr>
          <w:rFonts w:ascii="Times New Roman" w:hAnsi="Times New Roman" w:eastAsia="Times New Roman" w:cs="Times New Roman"/>
          <w:i/>
          <w:iCs/>
          <w:sz w:val="24"/>
          <w:szCs w:val="24"/>
        </w:rPr>
        <w:t xml:space="preserve"> minutes</w:t>
      </w:r>
      <w:r>
        <w:rPr>
          <w:rFonts w:ascii="Times New Roman" w:hAnsi="Times New Roman" w:eastAsia="Times New Roman" w:cs="Times New Roman"/>
          <w:i/>
          <w:iCs/>
          <w:sz w:val="24"/>
          <w:szCs w:val="24"/>
        </w:rPr>
        <w:t xml:space="preserve"> </w:t>
      </w:r>
      <w:r w:rsidR="00A51BEF">
        <w:rPr>
          <w:rFonts w:ascii="Times New Roman" w:hAnsi="Times New Roman" w:eastAsia="Times New Roman" w:cs="Times New Roman"/>
          <w:i/>
          <w:iCs/>
          <w:sz w:val="24"/>
          <w:szCs w:val="24"/>
        </w:rPr>
        <w:t>with</w:t>
      </w:r>
      <w:r>
        <w:rPr>
          <w:rFonts w:ascii="Times New Roman" w:hAnsi="Times New Roman" w:eastAsia="Times New Roman" w:cs="Times New Roman"/>
          <w:i/>
          <w:iCs/>
          <w:sz w:val="24"/>
          <w:szCs w:val="24"/>
        </w:rPr>
        <w:t>in the last 24 hours</w:t>
      </w:r>
      <w:r w:rsidRPr="1C517F6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of</w:t>
      </w:r>
      <w:r w:rsidRPr="1C517F69">
        <w:rPr>
          <w:rFonts w:ascii="Times New Roman" w:hAnsi="Times New Roman" w:eastAsia="Times New Roman" w:cs="Times New Roman"/>
          <w:sz w:val="24"/>
          <w:szCs w:val="24"/>
        </w:rPr>
        <w:t xml:space="preserve"> a person </w:t>
      </w:r>
      <w:r w:rsidRPr="451ECE53" w:rsidR="7A58E3E7">
        <w:rPr>
          <w:rFonts w:ascii="Times New Roman" w:hAnsi="Times New Roman" w:eastAsia="Times New Roman" w:cs="Times New Roman"/>
          <w:sz w:val="24"/>
          <w:szCs w:val="24"/>
        </w:rPr>
        <w:t>who has had a confirmed positive test COVID-19. This includes exposure with the infected person going back 48 hours prior to the time the positive test was collected</w:t>
      </w:r>
      <w:r w:rsidR="009C38F9">
        <w:rPr>
          <w:rFonts w:ascii="Times New Roman" w:hAnsi="Times New Roman" w:eastAsia="Times New Roman" w:cs="Times New Roman"/>
          <w:sz w:val="24"/>
          <w:szCs w:val="24"/>
        </w:rPr>
        <w:t>, OR 48 hours prior to the time the positive contact showed symptoms</w:t>
      </w:r>
      <w:r w:rsidR="008909C3">
        <w:rPr>
          <w:rFonts w:ascii="Times New Roman" w:hAnsi="Times New Roman" w:eastAsia="Times New Roman" w:cs="Times New Roman"/>
          <w:sz w:val="24"/>
          <w:szCs w:val="24"/>
        </w:rPr>
        <w:t>, whichever is earlier</w:t>
      </w:r>
      <w:r w:rsidRPr="451ECE53" w:rsidR="7A58E3E7">
        <w:rPr>
          <w:rFonts w:ascii="Times New Roman" w:hAnsi="Times New Roman" w:eastAsia="Times New Roman" w:cs="Times New Roman"/>
          <w:sz w:val="24"/>
          <w:szCs w:val="24"/>
        </w:rPr>
        <w:t>.</w:t>
      </w:r>
    </w:p>
    <w:p w:rsidRPr="00EF6A62" w:rsidR="000C0EA3" w:rsidP="005D7A56" w:rsidRDefault="7A58E3E7" w14:paraId="4A50C198" w14:textId="6D81C906">
      <w:pPr>
        <w:spacing w:beforeAutospacing="1" w:afterAutospacing="1" w:line="240" w:lineRule="auto"/>
        <w:ind w:firstLine="720"/>
        <w:jc w:val="both"/>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rPr>
        <w:t xml:space="preserve">Must be excluded from </w:t>
      </w:r>
      <w:r w:rsidR="00DF65C9">
        <w:rPr>
          <w:rFonts w:ascii="Times New Roman" w:hAnsi="Times New Roman" w:eastAsia="Times New Roman" w:cs="Times New Roman"/>
          <w:b/>
          <w:bCs/>
          <w:sz w:val="24"/>
          <w:szCs w:val="24"/>
        </w:rPr>
        <w:t xml:space="preserve">all </w:t>
      </w:r>
      <w:r w:rsidR="00B62154">
        <w:rPr>
          <w:rFonts w:ascii="Times New Roman" w:hAnsi="Times New Roman" w:eastAsia="Times New Roman" w:cs="Times New Roman"/>
          <w:b/>
          <w:bCs/>
          <w:sz w:val="24"/>
          <w:szCs w:val="24"/>
        </w:rPr>
        <w:t xml:space="preserve">work or </w:t>
      </w:r>
      <w:r w:rsidRPr="451ECE53" w:rsidR="00DF65C9">
        <w:rPr>
          <w:rFonts w:ascii="Times New Roman" w:hAnsi="Times New Roman" w:eastAsia="Times New Roman" w:cs="Times New Roman"/>
          <w:b/>
          <w:bCs/>
          <w:sz w:val="24"/>
          <w:szCs w:val="24"/>
        </w:rPr>
        <w:t>school</w:t>
      </w:r>
      <w:r w:rsidR="00DF65C9">
        <w:rPr>
          <w:rFonts w:ascii="Times New Roman" w:hAnsi="Times New Roman" w:eastAsia="Times New Roman" w:cs="Times New Roman"/>
          <w:b/>
          <w:bCs/>
          <w:sz w:val="24"/>
          <w:szCs w:val="24"/>
        </w:rPr>
        <w:t xml:space="preserve"> activities</w:t>
      </w:r>
      <w:r w:rsidRPr="451ECE53">
        <w:rPr>
          <w:rFonts w:ascii="Times New Roman" w:hAnsi="Times New Roman" w:eastAsia="Times New Roman" w:cs="Times New Roman"/>
          <w:b/>
          <w:bCs/>
          <w:sz w:val="24"/>
          <w:szCs w:val="24"/>
        </w:rPr>
        <w:t xml:space="preserve">: </w:t>
      </w:r>
    </w:p>
    <w:p w:rsidRPr="00B56B57" w:rsidR="000C0EA3" w:rsidP="451ECE53" w:rsidRDefault="7A58E3E7" w14:paraId="70721A08" w14:textId="27400AF0">
      <w:pPr>
        <w:pStyle w:val="ListParagraph"/>
        <w:numPr>
          <w:ilvl w:val="1"/>
          <w:numId w:val="2"/>
        </w:numPr>
        <w:spacing w:beforeAutospacing="1" w:afterAutospacing="1" w:line="240" w:lineRule="auto"/>
        <w:jc w:val="both"/>
        <w:rPr>
          <w:rFonts w:eastAsiaTheme="minorEastAsia"/>
          <w:sz w:val="24"/>
          <w:szCs w:val="24"/>
        </w:rPr>
      </w:pPr>
      <w:r w:rsidRPr="451ECE53">
        <w:rPr>
          <w:rFonts w:ascii="Times New Roman" w:hAnsi="Times New Roman" w:eastAsia="Times New Roman" w:cs="Times New Roman"/>
          <w:sz w:val="24"/>
          <w:szCs w:val="24"/>
        </w:rPr>
        <w:t>Quarantine at home for 1</w:t>
      </w:r>
      <w:r w:rsidR="00222451">
        <w:rPr>
          <w:rFonts w:ascii="Times New Roman" w:hAnsi="Times New Roman" w:eastAsia="Times New Roman" w:cs="Times New Roman"/>
          <w:sz w:val="24"/>
          <w:szCs w:val="24"/>
        </w:rPr>
        <w:t>0</w:t>
      </w:r>
      <w:r w:rsidRPr="451ECE53">
        <w:rPr>
          <w:rFonts w:ascii="Times New Roman" w:hAnsi="Times New Roman" w:eastAsia="Times New Roman" w:cs="Times New Roman"/>
          <w:sz w:val="24"/>
          <w:szCs w:val="24"/>
        </w:rPr>
        <w:t xml:space="preserve"> days after last exposure</w:t>
      </w:r>
      <w:r w:rsidR="00222451">
        <w:rPr>
          <w:rFonts w:ascii="Times New Roman" w:hAnsi="Times New Roman" w:eastAsia="Times New Roman" w:cs="Times New Roman"/>
          <w:sz w:val="24"/>
          <w:szCs w:val="24"/>
        </w:rPr>
        <w:t xml:space="preserve"> and continue to monitor symptoms for 14 days after last exposure</w:t>
      </w:r>
      <w:r w:rsidR="00C65943">
        <w:rPr>
          <w:rFonts w:ascii="Times New Roman" w:hAnsi="Times New Roman" w:eastAsia="Times New Roman" w:cs="Times New Roman"/>
          <w:sz w:val="24"/>
          <w:szCs w:val="24"/>
        </w:rPr>
        <w:t>.</w:t>
      </w:r>
      <w:r w:rsidR="00B56B57">
        <w:rPr>
          <w:rFonts w:ascii="Times New Roman" w:hAnsi="Times New Roman" w:eastAsia="Times New Roman" w:cs="Times New Roman"/>
          <w:sz w:val="24"/>
          <w:szCs w:val="24"/>
        </w:rPr>
        <w:t xml:space="preserve"> </w:t>
      </w:r>
    </w:p>
    <w:p w:rsidRPr="00C65943" w:rsidR="00B56B57" w:rsidP="451ECE53" w:rsidRDefault="00B56B57" w14:paraId="47D8D7F8" w14:textId="6816DA76">
      <w:pPr>
        <w:pStyle w:val="ListParagraph"/>
        <w:numPr>
          <w:ilvl w:val="1"/>
          <w:numId w:val="2"/>
        </w:numPr>
        <w:spacing w:beforeAutospacing="1" w:afterAutospacing="1" w:line="240" w:lineRule="auto"/>
        <w:jc w:val="both"/>
        <w:rPr>
          <w:rFonts w:eastAsiaTheme="minorEastAsia"/>
          <w:sz w:val="24"/>
          <w:szCs w:val="24"/>
        </w:rPr>
      </w:pPr>
      <w:r>
        <w:rPr>
          <w:rFonts w:ascii="Times New Roman" w:hAnsi="Times New Roman" w:eastAsia="Times New Roman" w:cs="Times New Roman"/>
          <w:sz w:val="24"/>
          <w:szCs w:val="24"/>
        </w:rPr>
        <w:t xml:space="preserve">Quarantine may end after 10 days ONLY if the exposed person is completely asymptomatic. </w:t>
      </w:r>
    </w:p>
    <w:p w:rsidR="00C65943" w:rsidP="451ECE53" w:rsidRDefault="00C65943" w14:paraId="12046856" w14:textId="1B4E8B02">
      <w:pPr>
        <w:pStyle w:val="ListParagraph"/>
        <w:numPr>
          <w:ilvl w:val="1"/>
          <w:numId w:val="2"/>
        </w:numPr>
        <w:spacing w:beforeAutospacing="1" w:afterAutospacing="1" w:line="240" w:lineRule="auto"/>
        <w:jc w:val="both"/>
        <w:rPr>
          <w:rFonts w:eastAsiaTheme="minorEastAsia"/>
          <w:sz w:val="24"/>
          <w:szCs w:val="24"/>
        </w:rPr>
      </w:pPr>
      <w:r>
        <w:rPr>
          <w:rFonts w:ascii="Times New Roman" w:hAnsi="Times New Roman" w:eastAsia="Times New Roman" w:cs="Times New Roman"/>
          <w:sz w:val="24"/>
          <w:szCs w:val="24"/>
        </w:rPr>
        <w:t>If symptoms develop, self-isolate and consider getting a test for COVID.</w:t>
      </w:r>
    </w:p>
    <w:p w:rsidRPr="00A51BEF" w:rsidR="00A51BEF" w:rsidP="00A51BEF" w:rsidRDefault="7A58E3E7" w14:paraId="4B5010B4" w14:textId="5551A1AF">
      <w:pPr>
        <w:pStyle w:val="ListParagraph"/>
        <w:numPr>
          <w:ilvl w:val="1"/>
          <w:numId w:val="2"/>
        </w:numPr>
        <w:spacing w:beforeAutospacing="1" w:afterAutospacing="1" w:line="240" w:lineRule="auto"/>
        <w:jc w:val="both"/>
        <w:rPr>
          <w:rFonts w:eastAsiaTheme="minorEastAsia"/>
          <w:sz w:val="24"/>
          <w:szCs w:val="24"/>
        </w:rPr>
      </w:pPr>
      <w:r w:rsidRPr="451ECE53">
        <w:rPr>
          <w:rFonts w:ascii="Times New Roman" w:hAnsi="Times New Roman" w:eastAsia="Times New Roman" w:cs="Times New Roman"/>
          <w:sz w:val="24"/>
          <w:szCs w:val="24"/>
        </w:rPr>
        <w:t>Maintain physical distancing of at least 6 feet from others at all times</w:t>
      </w:r>
    </w:p>
    <w:p w:rsidRPr="00A51BEF" w:rsidR="00A51BEF" w:rsidP="0385E2FE" w:rsidRDefault="00A51BEF" w14:paraId="37B49848" w14:textId="200AF93B">
      <w:pPr>
        <w:pStyle w:val="ListParagraph"/>
        <w:numPr>
          <w:ilvl w:val="1"/>
          <w:numId w:val="2"/>
        </w:numPr>
        <w:spacing w:beforeAutospacing="on" w:afterAutospacing="on" w:line="240" w:lineRule="auto"/>
        <w:jc w:val="both"/>
        <w:rPr>
          <w:rFonts w:ascii="Times New Roman" w:hAnsi="Times New Roman" w:eastAsia="" w:cs="Times New Roman" w:eastAsiaTheme="minorEastAsia"/>
          <w:sz w:val="24"/>
          <w:szCs w:val="24"/>
        </w:rPr>
      </w:pPr>
      <w:r w:rsidRPr="0385E2FE" w:rsidR="0385E2FE">
        <w:rPr>
          <w:rFonts w:ascii="Times New Roman" w:hAnsi="Times New Roman" w:eastAsia="" w:cs="Times New Roman" w:eastAsiaTheme="minorEastAsia"/>
          <w:sz w:val="24"/>
          <w:szCs w:val="24"/>
        </w:rPr>
        <w:t>People who have tested positive for COVID-19 do not need to quarantine or get tested again for up to 3 months as long as they do not develop symptoms again. People who develop symptoms again within 3 months of their first bout of COVID-19 may need to be tested again if there is no other cause identified for their symptoms.</w:t>
      </w:r>
    </w:p>
    <w:p w:rsidR="0385E2FE" w:rsidP="0385E2FE" w:rsidRDefault="0385E2FE" w14:paraId="2EB869E7" w14:textId="19F7D953">
      <w:pPr>
        <w:pStyle w:val="Normal"/>
        <w:spacing w:beforeAutospacing="on" w:afterAutospacing="on" w:line="240" w:lineRule="auto"/>
        <w:jc w:val="both"/>
        <w:rPr>
          <w:rFonts w:ascii="Times New Roman" w:hAnsi="Times New Roman" w:eastAsia="" w:cs="Times New Roman" w:eastAsiaTheme="minorEastAsia"/>
          <w:sz w:val="24"/>
          <w:szCs w:val="24"/>
        </w:rPr>
      </w:pPr>
    </w:p>
    <w:p w:rsidRPr="00BA2D0A" w:rsidR="00CE7E3B" w:rsidP="00CE7E3B" w:rsidRDefault="00CE7E3B" w14:paraId="35D0AE68" w14:textId="77777777">
      <w:pPr>
        <w:pStyle w:val="paragraph"/>
        <w:numPr>
          <w:ilvl w:val="0"/>
          <w:numId w:val="15"/>
        </w:numPr>
        <w:spacing w:before="0" w:beforeAutospacing="0" w:after="0" w:afterAutospacing="0"/>
        <w:ind w:left="270" w:firstLine="0"/>
        <w:textAlignment w:val="baseline"/>
        <w:rPr>
          <w:rStyle w:val="normaltextrun"/>
          <w:b/>
          <w:bCs/>
        </w:rPr>
      </w:pPr>
      <w:r w:rsidRPr="00BA2D0A">
        <w:rPr>
          <w:rStyle w:val="normaltextrun"/>
          <w:b/>
          <w:bCs/>
        </w:rPr>
        <w:t xml:space="preserve">Potential exposure to COVID-19 (also known as “close contact”) for vaccinated </w:t>
      </w:r>
    </w:p>
    <w:p w:rsidRPr="00BA2D0A" w:rsidR="00CE7E3B" w:rsidP="00CE7E3B" w:rsidRDefault="00CE7E3B" w14:paraId="21BFA240" w14:textId="77777777">
      <w:pPr>
        <w:pStyle w:val="paragraph"/>
        <w:spacing w:before="0" w:beforeAutospacing="0" w:after="0" w:afterAutospacing="0"/>
        <w:ind w:left="270" w:firstLine="450"/>
        <w:textAlignment w:val="baseline"/>
        <w:rPr>
          <w:rStyle w:val="normaltextrun"/>
          <w:b/>
          <w:bCs/>
        </w:rPr>
      </w:pPr>
      <w:r w:rsidRPr="00BA2D0A">
        <w:rPr>
          <w:rStyle w:val="normaltextrun"/>
          <w:b/>
          <w:bCs/>
        </w:rPr>
        <w:t xml:space="preserve">persons: </w:t>
      </w:r>
    </w:p>
    <w:p w:rsidRPr="00147450" w:rsidR="00CE7E3B" w:rsidP="00CE7E3B" w:rsidRDefault="00CE7E3B" w14:paraId="4FC03C41" w14:textId="77777777">
      <w:pPr>
        <w:pStyle w:val="paragraph"/>
        <w:numPr>
          <w:ilvl w:val="0"/>
          <w:numId w:val="16"/>
        </w:numPr>
        <w:spacing w:after="0"/>
        <w:textAlignment w:val="baseline"/>
        <w:rPr>
          <w:rStyle w:val="normaltextrun"/>
        </w:rPr>
      </w:pPr>
      <w:r>
        <w:rPr>
          <w:rStyle w:val="normaltextrun"/>
        </w:rPr>
        <w:t>V</w:t>
      </w:r>
      <w:r w:rsidRPr="00147450">
        <w:rPr>
          <w:rStyle w:val="normaltextrun"/>
        </w:rPr>
        <w:t>accinated persons with an exposure to someone with suspected or confirmed COVID-19 are not required to quarantine if they meet all of the following criteria:</w:t>
      </w:r>
    </w:p>
    <w:p w:rsidRPr="00147450" w:rsidR="00CE7E3B" w:rsidP="00CE7E3B" w:rsidRDefault="00CE7E3B" w14:paraId="1CD45CA3" w14:textId="77777777">
      <w:pPr>
        <w:pStyle w:val="paragraph"/>
        <w:numPr>
          <w:ilvl w:val="0"/>
          <w:numId w:val="17"/>
        </w:numPr>
        <w:spacing w:after="0"/>
        <w:textAlignment w:val="baseline"/>
        <w:rPr>
          <w:rStyle w:val="normaltextrun"/>
        </w:rPr>
      </w:pPr>
      <w:r w:rsidRPr="0385E2FE" w:rsidR="0385E2FE">
        <w:rPr>
          <w:rStyle w:val="normaltextrun"/>
        </w:rPr>
        <w:t>Are fully vaccinated (i.e., ≥2 weeks following receipt of the second dose in a 2-dose series, or ≥2 weeks following receipt of one dose of a single-dose vaccine)</w:t>
      </w:r>
    </w:p>
    <w:p w:rsidR="0385E2FE" w:rsidP="0385E2FE" w:rsidRDefault="0385E2FE" w14:paraId="05E96561" w14:textId="4F2485EB">
      <w:pPr>
        <w:pStyle w:val="paragraph"/>
        <w:numPr>
          <w:ilvl w:val="0"/>
          <w:numId w:val="17"/>
        </w:numPr>
        <w:spacing w:before="0" w:beforeAutospacing="off" w:after="0" w:afterAutospacing="off"/>
        <w:rPr>
          <w:rStyle w:val="normaltextrun"/>
        </w:rPr>
      </w:pPr>
      <w:r w:rsidRPr="0385E2FE" w:rsidR="0385E2FE">
        <w:rPr>
          <w:rStyle w:val="normaltextrun"/>
        </w:rPr>
        <w:t>Have remained asymptomatic since the current COVID-19 exposure</w:t>
      </w:r>
    </w:p>
    <w:p w:rsidR="0385E2FE" w:rsidP="0385E2FE" w:rsidRDefault="0385E2FE" w14:paraId="5A5D169B" w14:textId="2B8E060F">
      <w:pPr>
        <w:pStyle w:val="ListParagraph"/>
        <w:numPr>
          <w:ilvl w:val="1"/>
          <w:numId w:val="25"/>
        </w:numPr>
        <w:spacing w:beforeAutospacing="on" w:afterAutospacing="on" w:line="240" w:lineRule="auto"/>
        <w:rPr>
          <w:rFonts w:ascii="Times New Roman" w:hAnsi="Times New Roman" w:eastAsia="Times New Roman" w:cs="Times New Roman"/>
          <w:noProof w:val="0"/>
          <w:sz w:val="24"/>
          <w:szCs w:val="24"/>
          <w:lang w:val="en-US"/>
        </w:rPr>
      </w:pPr>
      <w:r w:rsidRPr="0385E2FE" w:rsidR="0385E2FE">
        <w:rPr>
          <w:rStyle w:val="normaltextrun"/>
          <w:rFonts w:ascii="Times New Roman" w:hAnsi="Times New Roman" w:eastAsia="Times New Roman" w:cs="Times New Roman"/>
          <w:noProof w:val="0"/>
          <w:sz w:val="24"/>
          <w:szCs w:val="24"/>
          <w:lang w:val="en-US"/>
        </w:rPr>
        <w:t xml:space="preserve">Fully vaccinated people should be tested 3-5 days following a known exposure to someone with suspected or confirmed COVID-19 and wear a mask in public indoor setting for 14 days or until they receive a negative test result. They should isolate if they test positive. </w:t>
      </w:r>
    </w:p>
    <w:p w:rsidR="0385E2FE" w:rsidP="0385E2FE" w:rsidRDefault="0385E2FE" w14:paraId="42897C55" w14:textId="56D14A87">
      <w:pPr>
        <w:pStyle w:val="ListParagraph"/>
        <w:numPr>
          <w:ilvl w:val="1"/>
          <w:numId w:val="25"/>
        </w:numPr>
        <w:spacing w:beforeAutospacing="on" w:afterAutospacing="on" w:line="240" w:lineRule="auto"/>
        <w:rPr>
          <w:rFonts w:ascii="Times New Roman" w:hAnsi="Times New Roman" w:eastAsia="Times New Roman" w:cs="Times New Roman"/>
          <w:noProof w:val="0"/>
          <w:sz w:val="24"/>
          <w:szCs w:val="24"/>
          <w:lang w:val="en-US"/>
        </w:rPr>
      </w:pPr>
      <w:r w:rsidRPr="0385E2FE" w:rsidR="0385E2FE">
        <w:rPr>
          <w:rStyle w:val="normaltextrun"/>
          <w:rFonts w:ascii="Times New Roman" w:hAnsi="Times New Roman" w:eastAsia="Times New Roman" w:cs="Times New Roman"/>
          <w:noProof w:val="0"/>
          <w:sz w:val="24"/>
          <w:szCs w:val="24"/>
          <w:lang w:val="en-US"/>
        </w:rPr>
        <w:t>Fully vaccinated people who live in a household with someone who is immunosuppressed, at increased risk of severe disease, or unvaccinated (including children &lt;12 years of age) should also consider masking at home for 14 days following a known exposure or until they receive a negative test result.</w:t>
      </w:r>
    </w:p>
    <w:p w:rsidR="0385E2FE" w:rsidP="0385E2FE" w:rsidRDefault="0385E2FE" w14:paraId="44552E61" w14:textId="7457764B">
      <w:pPr>
        <w:pStyle w:val="paragraph"/>
        <w:spacing w:before="0" w:beforeAutospacing="off" w:after="0" w:afterAutospacing="off"/>
        <w:ind w:left="0"/>
        <w:rPr>
          <w:rStyle w:val="normaltextrun"/>
        </w:rPr>
      </w:pPr>
    </w:p>
    <w:p w:rsidRPr="00CE7E3B" w:rsidR="00CE7E3B" w:rsidP="00CE7E3B" w:rsidRDefault="00CE7E3B" w14:paraId="4CD8D784" w14:textId="77777777">
      <w:pPr>
        <w:pStyle w:val="paragraph"/>
        <w:spacing w:before="0" w:beforeAutospacing="0" w:after="0" w:afterAutospacing="0"/>
        <w:ind w:left="270"/>
        <w:textAlignment w:val="baseline"/>
        <w:rPr>
          <w:rStyle w:val="normaltextrun"/>
        </w:rPr>
      </w:pPr>
    </w:p>
    <w:p w:rsidR="005D7A56" w:rsidP="005D7A56" w:rsidRDefault="005D7A56" w14:paraId="653A1D92" w14:textId="67AC0215">
      <w:pPr>
        <w:pStyle w:val="paragraph"/>
        <w:numPr>
          <w:ilvl w:val="0"/>
          <w:numId w:val="9"/>
        </w:numPr>
        <w:spacing w:before="0" w:beforeAutospacing="0" w:after="0" w:afterAutospacing="0"/>
        <w:ind w:left="270" w:firstLine="0"/>
        <w:textAlignment w:val="baseline"/>
      </w:pPr>
      <w:r>
        <w:rPr>
          <w:rStyle w:val="normaltextrun"/>
          <w:b/>
          <w:bCs/>
        </w:rPr>
        <w:lastRenderedPageBreak/>
        <w:t>Household Contacts</w:t>
      </w:r>
      <w:r>
        <w:rPr>
          <w:rStyle w:val="eop"/>
        </w:rPr>
        <w:t> </w:t>
      </w:r>
    </w:p>
    <w:p w:rsidR="005D7A56" w:rsidP="005D7A56" w:rsidRDefault="005D7A56" w14:paraId="018D5C62" w14:textId="77777777">
      <w:pPr>
        <w:pStyle w:val="paragraph"/>
        <w:spacing w:before="0" w:beforeAutospacing="0" w:after="0" w:afterAutospacing="0"/>
        <w:ind w:left="630"/>
        <w:textAlignment w:val="baseline"/>
      </w:pPr>
      <w:r>
        <w:rPr>
          <w:rStyle w:val="normaltextrun"/>
        </w:rPr>
        <w:t>A household contact is an individual who shares any living spaces with someone who has a confirmed positive case of COVID-10. This includes bedrooms, bathrooms, living rooms, kitchens, etc.</w:t>
      </w:r>
      <w:r>
        <w:rPr>
          <w:rStyle w:val="eop"/>
        </w:rPr>
        <w:t> </w:t>
      </w:r>
    </w:p>
    <w:p w:rsidR="009D0FBD" w:rsidP="009D0FBD" w:rsidRDefault="00662DA9" w14:paraId="1EED99CE" w14:textId="6AABE2A9">
      <w:pPr>
        <w:pStyle w:val="paragraph"/>
        <w:numPr>
          <w:ilvl w:val="0"/>
          <w:numId w:val="14"/>
        </w:numPr>
        <w:spacing w:before="0" w:beforeAutospacing="0" w:after="0" w:afterAutospacing="0"/>
        <w:textAlignment w:val="baseline"/>
        <w:rPr>
          <w:rStyle w:val="normaltextrun"/>
        </w:rPr>
      </w:pPr>
      <w:r>
        <w:rPr>
          <w:rStyle w:val="normaltextrun"/>
        </w:rPr>
        <w:t>Non-vaccinated h</w:t>
      </w:r>
      <w:r w:rsidR="009D0FBD">
        <w:rPr>
          <w:rStyle w:val="normaltextrun"/>
        </w:rPr>
        <w:t xml:space="preserve">ousehold contacts must be quarantined for 10 days after the case has completed their (minimum) 10-day isolation period (whether the case is symptomatic or not). </w:t>
      </w:r>
    </w:p>
    <w:p w:rsidR="009D0FBD" w:rsidP="009D0FBD" w:rsidRDefault="009D0FBD" w14:paraId="3EAC37C8" w14:textId="77777777">
      <w:pPr>
        <w:pStyle w:val="paragraph"/>
        <w:numPr>
          <w:ilvl w:val="0"/>
          <w:numId w:val="14"/>
        </w:numPr>
        <w:spacing w:before="0" w:beforeAutospacing="0" w:after="0" w:afterAutospacing="0"/>
        <w:textAlignment w:val="baseline"/>
        <w:rPr>
          <w:rStyle w:val="eop"/>
        </w:rPr>
      </w:pPr>
      <w:r>
        <w:rPr>
          <w:rStyle w:val="normaltextrun"/>
        </w:rPr>
        <w:t>If a household contact develops symptoms of COVID-19, they become a case. They should begin isolation as a case and consider getting tested.</w:t>
      </w:r>
      <w:r>
        <w:rPr>
          <w:rStyle w:val="eop"/>
        </w:rPr>
        <w:t> </w:t>
      </w:r>
    </w:p>
    <w:p w:rsidR="009D0FBD" w:rsidP="009D0FBD" w:rsidRDefault="009D0FBD" w14:paraId="4B31F8B3" w14:textId="6E8773C9">
      <w:pPr>
        <w:pStyle w:val="paragraph"/>
        <w:numPr>
          <w:ilvl w:val="0"/>
          <w:numId w:val="13"/>
        </w:numPr>
        <w:spacing w:before="0" w:beforeAutospacing="0" w:after="0" w:afterAutospacing="0"/>
        <w:textAlignment w:val="baseline"/>
        <w:rPr>
          <w:rStyle w:val="eop"/>
        </w:rPr>
      </w:pPr>
      <w:r>
        <w:rPr>
          <w:rStyle w:val="normaltextrun"/>
        </w:rPr>
        <w:t xml:space="preserve">If a </w:t>
      </w:r>
      <w:r w:rsidR="00662DA9">
        <w:rPr>
          <w:rStyle w:val="normaltextrun"/>
        </w:rPr>
        <w:t xml:space="preserve">non-vaccinated </w:t>
      </w:r>
      <w:r>
        <w:rPr>
          <w:rStyle w:val="normaltextrun"/>
        </w:rPr>
        <w:t>household contact is able to separate themselves from the confirmed positive case, they must quarantine for 10 days after their last exposure, and continue to monitor symptoms for 14 days after the last exposure.</w:t>
      </w:r>
      <w:r>
        <w:rPr>
          <w:rStyle w:val="eop"/>
        </w:rPr>
        <w:t> </w:t>
      </w:r>
    </w:p>
    <w:p w:rsidRPr="00A45740" w:rsidR="009D0FBD" w:rsidP="009D0FBD" w:rsidRDefault="009D0FBD" w14:paraId="571EC9D0" w14:textId="044E09E5">
      <w:pPr>
        <w:pStyle w:val="NoSpacing"/>
        <w:numPr>
          <w:ilvl w:val="0"/>
          <w:numId w:val="13"/>
        </w:numPr>
        <w:spacing w:beforeAutospacing="1"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00662DA9">
        <w:rPr>
          <w:rFonts w:ascii="Times New Roman" w:hAnsi="Times New Roman" w:eastAsia="Times New Roman" w:cs="Times New Roman"/>
          <w:sz w:val="24"/>
          <w:szCs w:val="24"/>
        </w:rPr>
        <w:t xml:space="preserve"> non-vaccinated</w:t>
      </w:r>
      <w:r>
        <w:rPr>
          <w:rFonts w:ascii="Times New Roman" w:hAnsi="Times New Roman" w:eastAsia="Times New Roman" w:cs="Times New Roman"/>
          <w:sz w:val="24"/>
          <w:szCs w:val="24"/>
        </w:rPr>
        <w:t xml:space="preserve"> household contact may be released from quarantine after 10 days only if he or she remains asymptomatic for the entire 10 days after the last exposure. Monitoring for symptoms must continue for 14 days after the last exposure. </w:t>
      </w:r>
    </w:p>
    <w:p w:rsidRPr="007C2C80" w:rsidR="009D0FBD" w:rsidP="0385E2FE" w:rsidRDefault="009D0FBD" w14:paraId="533101C9" w14:textId="77777777">
      <w:pPr>
        <w:pStyle w:val="paragraph"/>
        <w:numPr>
          <w:ilvl w:val="0"/>
          <w:numId w:val="13"/>
        </w:numPr>
        <w:spacing w:before="0" w:beforeAutospacing="off" w:after="0" w:afterAutospacing="off"/>
        <w:textAlignment w:val="baseline"/>
        <w:rPr>
          <w:rStyle w:val="normaltextrun"/>
        </w:rPr>
      </w:pPr>
      <w:r w:rsidRPr="0385E2FE" w:rsidR="0385E2FE">
        <w:rPr>
          <w:rStyle w:val="normaltextrun"/>
        </w:rPr>
        <w:t>For more information, see </w:t>
      </w:r>
      <w:hyperlink r:id="R52ea3ea6a87b4f53">
        <w:r w:rsidRPr="0385E2FE" w:rsidR="0385E2FE">
          <w:rPr>
            <w:rStyle w:val="normaltextrun"/>
            <w:color w:val="0563C1"/>
            <w:u w:val="single"/>
          </w:rPr>
          <w:t>here</w:t>
        </w:r>
      </w:hyperlink>
      <w:r w:rsidRPr="0385E2FE" w:rsidR="0385E2FE">
        <w:rPr>
          <w:rStyle w:val="normaltextrun"/>
        </w:rPr>
        <w:t>.</w:t>
      </w:r>
    </w:p>
    <w:p w:rsidR="0385E2FE" w:rsidP="0385E2FE" w:rsidRDefault="0385E2FE" w14:paraId="2A0DA628" w14:textId="2F8242BD">
      <w:pPr>
        <w:pStyle w:val="paragraph"/>
        <w:spacing w:before="0" w:beforeAutospacing="off" w:after="0" w:afterAutospacing="off"/>
        <w:ind w:left="720"/>
        <w:rPr>
          <w:rStyle w:val="normaltextrun"/>
        </w:rPr>
      </w:pPr>
    </w:p>
    <w:p w:rsidR="000C0EA3" w:rsidP="451ECE53" w:rsidRDefault="7A58E3E7" w14:paraId="040348AA" w14:textId="5DEDB2EA">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Questions? Call</w:t>
      </w:r>
      <w:r w:rsidR="00B62154">
        <w:rPr>
          <w:rFonts w:ascii="Times New Roman" w:hAnsi="Times New Roman" w:eastAsia="Times New Roman" w:cs="Times New Roman"/>
          <w:sz w:val="24"/>
          <w:szCs w:val="24"/>
        </w:rPr>
        <w:t xml:space="preserve"> the </w:t>
      </w:r>
      <w:bookmarkStart w:name="_Hlk46834731" w:id="0"/>
      <w:r w:rsidR="00B62154">
        <w:rPr>
          <w:rFonts w:ascii="Times New Roman" w:hAnsi="Times New Roman" w:eastAsia="Times New Roman" w:cs="Times New Roman"/>
          <w:sz w:val="24"/>
          <w:szCs w:val="24"/>
        </w:rPr>
        <w:t xml:space="preserve">University Health Center at </w:t>
      </w:r>
      <w:r w:rsidRPr="00B62154" w:rsidR="00B62154">
        <w:rPr>
          <w:rFonts w:ascii="Times New Roman" w:hAnsi="Times New Roman" w:eastAsia="Times New Roman" w:cs="Times New Roman"/>
          <w:sz w:val="24"/>
          <w:szCs w:val="24"/>
        </w:rPr>
        <w:t>423-439-4225 (Monday-Friday, 8 a.m.-4:30 p.m.) or after-hours at 1-888-915-7299</w:t>
      </w:r>
      <w:bookmarkEnd w:id="0"/>
      <w:r w:rsidR="00B62154">
        <w:rPr>
          <w:rFonts w:ascii="Times New Roman" w:hAnsi="Times New Roman" w:eastAsia="Times New Roman" w:cs="Times New Roman"/>
          <w:sz w:val="24"/>
          <w:szCs w:val="24"/>
        </w:rPr>
        <w:t>,</w:t>
      </w:r>
      <w:r w:rsidRPr="451ECE53">
        <w:rPr>
          <w:rFonts w:ascii="Times New Roman" w:hAnsi="Times New Roman" w:eastAsia="Times New Roman" w:cs="Times New Roman"/>
          <w:sz w:val="24"/>
          <w:szCs w:val="24"/>
        </w:rPr>
        <w:t xml:space="preserve"> the Washington County Health Department at 423-975-2200, or Ballad Nurse Connect at 1-833-822-5523. </w:t>
      </w:r>
    </w:p>
    <w:p w:rsidR="000C0EA3" w:rsidP="0385E2FE" w:rsidRDefault="7A58E3E7" w14:paraId="6B052342" w14:textId="604A15F7">
      <w:pPr>
        <w:spacing w:beforeAutospacing="on" w:afterAutospacing="on" w:line="240" w:lineRule="auto"/>
        <w:rPr>
          <w:rFonts w:ascii="Times New Roman" w:hAnsi="Times New Roman" w:eastAsia="Times New Roman" w:cs="Times New Roman"/>
          <w:sz w:val="24"/>
          <w:szCs w:val="24"/>
        </w:rPr>
      </w:pPr>
      <w:r w:rsidRPr="0385E2FE" w:rsidR="0385E2FE">
        <w:rPr>
          <w:rFonts w:ascii="Times New Roman" w:hAnsi="Times New Roman" w:eastAsia="Times New Roman" w:cs="Times New Roman"/>
          <w:sz w:val="24"/>
          <w:szCs w:val="24"/>
        </w:rPr>
        <w:t>Updated 08/15/2021</w:t>
      </w:r>
    </w:p>
    <w:p w:rsidR="000C0EA3" w:rsidP="451ECE53" w:rsidRDefault="7A58E3E7" w14:paraId="5B7F0C3D" w14:textId="39FF1E7A">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 xml:space="preserve">References: </w:t>
      </w:r>
    </w:p>
    <w:p w:rsidRPr="001E35DD" w:rsidR="006C4329" w:rsidP="008A410D" w:rsidRDefault="006737FB" w14:paraId="0BB76057" w14:textId="774DA134">
      <w:pPr>
        <w:pStyle w:val="ListParagraph"/>
        <w:numPr>
          <w:ilvl w:val="0"/>
          <w:numId w:val="12"/>
        </w:numPr>
        <w:spacing w:beforeAutospacing="1" w:afterAutospacing="1" w:line="240" w:lineRule="auto"/>
        <w:rPr>
          <w:rFonts w:ascii="Calibri" w:hAnsi="Calibri" w:eastAsia="Calibri" w:cs="Calibri"/>
        </w:rPr>
      </w:pPr>
      <w:hyperlink w:history="1" r:id="rId9">
        <w:r w:rsidRPr="006D7F35" w:rsidR="006C4329">
          <w:rPr>
            <w:rStyle w:val="Hyperlink"/>
          </w:rPr>
          <w:t>https://www.tn.gov/content/dam/tn/health/documents/cedep/novel-coronavirus/CloseContactGuidance.pdf</w:t>
        </w:r>
      </w:hyperlink>
    </w:p>
    <w:p w:rsidR="001E35DD" w:rsidP="001E35DD" w:rsidRDefault="006737FB" w14:paraId="42A61F31" w14:textId="142B1209">
      <w:pPr>
        <w:pStyle w:val="ListParagraph"/>
        <w:numPr>
          <w:ilvl w:val="0"/>
          <w:numId w:val="12"/>
        </w:numPr>
        <w:spacing w:beforeAutospacing="1" w:afterAutospacing="1" w:line="240" w:lineRule="auto"/>
        <w:rPr>
          <w:rFonts w:ascii="Calibri" w:hAnsi="Calibri" w:eastAsia="Calibri" w:cs="Calibri"/>
        </w:rPr>
      </w:pPr>
      <w:hyperlink w:history="1" r:id="rId10">
        <w:r w:rsidRPr="006D7F35" w:rsidR="001E35DD">
          <w:rPr>
            <w:rStyle w:val="Hyperlink"/>
            <w:rFonts w:ascii="Calibri" w:hAnsi="Calibri" w:eastAsia="Calibri" w:cs="Calibri"/>
          </w:rPr>
          <w:t>https://www.tn.gov/content/dam/tn/health/documents/cedep/novel-coronavirus/CaseGuidance.pdf</w:t>
        </w:r>
      </w:hyperlink>
    </w:p>
    <w:p w:rsidRPr="00760AC2" w:rsidR="000C0EA3" w:rsidP="008A410D" w:rsidRDefault="006737FB" w14:paraId="35EDD40B" w14:textId="7F5C1C52">
      <w:pPr>
        <w:pStyle w:val="ListParagraph"/>
        <w:numPr>
          <w:ilvl w:val="0"/>
          <w:numId w:val="12"/>
        </w:numPr>
        <w:spacing w:beforeAutospacing="1" w:afterAutospacing="1" w:line="240" w:lineRule="auto"/>
        <w:rPr>
          <w:rStyle w:val="Hyperlink"/>
          <w:rFonts w:ascii="Calibri" w:hAnsi="Calibri" w:eastAsia="Calibri" w:cs="Calibri"/>
          <w:color w:val="auto"/>
          <w:u w:val="none"/>
        </w:rPr>
      </w:pPr>
      <w:hyperlink w:history="1" r:id="rId11">
        <w:r w:rsidRPr="00F4415D" w:rsidR="00760AC2">
          <w:rPr>
            <w:rStyle w:val="Hyperlink"/>
            <w:rFonts w:ascii="Times New Roman" w:hAnsi="Times New Roman" w:eastAsia="Times New Roman" w:cs="Times New Roman"/>
            <w:sz w:val="24"/>
            <w:szCs w:val="24"/>
          </w:rPr>
          <w:t>https://www.cdc.gov/coronavirus/2019-ncov/hcp/disposition-in-home-patients.html</w:t>
        </w:r>
      </w:hyperlink>
    </w:p>
    <w:p w:rsidRPr="00996758" w:rsidR="00760AC2" w:rsidP="008A410D" w:rsidRDefault="006737FB" w14:paraId="2F415785" w14:textId="6DEE4D52">
      <w:pPr>
        <w:pStyle w:val="ListParagraph"/>
        <w:numPr>
          <w:ilvl w:val="0"/>
          <w:numId w:val="12"/>
        </w:numPr>
        <w:spacing w:beforeAutospacing="1" w:afterAutospacing="1" w:line="240" w:lineRule="auto"/>
        <w:rPr>
          <w:rStyle w:val="Hyperlink"/>
          <w:rFonts w:ascii="Calibri" w:hAnsi="Calibri" w:eastAsia="Calibri" w:cs="Calibri"/>
          <w:color w:val="auto"/>
          <w:u w:val="none"/>
        </w:rPr>
      </w:pPr>
      <w:hyperlink w:history="1" r:id="rId12">
        <w:r w:rsidR="00760AC2">
          <w:rPr>
            <w:rStyle w:val="Hyperlink"/>
          </w:rPr>
          <w:t>https://www.tn.gov/content/dam/tn/health/documents/cedep/novel-coronavirus/Isolation-QuarantineRelease.pdf</w:t>
        </w:r>
      </w:hyperlink>
    </w:p>
    <w:p w:rsidRPr="007A3FEA" w:rsidR="00996758" w:rsidP="008A410D" w:rsidRDefault="006737FB" w14:paraId="6A192BB0" w14:textId="48691097">
      <w:pPr>
        <w:pStyle w:val="ListParagraph"/>
        <w:numPr>
          <w:ilvl w:val="0"/>
          <w:numId w:val="12"/>
        </w:numPr>
        <w:spacing w:beforeAutospacing="1" w:afterAutospacing="1" w:line="240" w:lineRule="auto"/>
        <w:rPr>
          <w:rStyle w:val="Hyperlink"/>
          <w:rFonts w:ascii="Calibri" w:hAnsi="Calibri" w:eastAsia="Calibri" w:cs="Calibri"/>
          <w:color w:val="auto"/>
          <w:u w:val="none"/>
        </w:rPr>
      </w:pPr>
      <w:hyperlink w:history="1" w:anchor="contact" r:id="rId13">
        <w:r w:rsidRPr="00593E79" w:rsidR="00996758">
          <w:rPr>
            <w:rStyle w:val="Hyperlink"/>
            <w:rFonts w:ascii="Calibri" w:hAnsi="Calibri" w:eastAsia="Calibri" w:cs="Calibri"/>
          </w:rPr>
          <w:t>https://www.cdc.gov/coronavirus/2019-ncov/php/contact-tracing/contact-tracing-plan/appendix.html#contact</w:t>
        </w:r>
      </w:hyperlink>
    </w:p>
    <w:p w:rsidRPr="009E484E" w:rsidR="00996758" w:rsidP="007A3FEA" w:rsidRDefault="006737FB" w14:paraId="0A428E50" w14:textId="0D3AB031">
      <w:pPr>
        <w:pStyle w:val="ListParagraph"/>
        <w:numPr>
          <w:ilvl w:val="0"/>
          <w:numId w:val="12"/>
        </w:numPr>
        <w:spacing w:beforeAutospacing="1" w:afterAutospacing="1" w:line="240" w:lineRule="auto"/>
        <w:rPr>
          <w:rStyle w:val="Hyperlink"/>
          <w:rFonts w:ascii="Calibri" w:hAnsi="Calibri" w:eastAsia="Calibri" w:cs="Calibri"/>
          <w:color w:val="auto"/>
          <w:u w:val="none"/>
        </w:rPr>
      </w:pPr>
      <w:hyperlink w:history="1" r:id="rId14">
        <w:r w:rsidRPr="00424681" w:rsidR="007A3FEA">
          <w:rPr>
            <w:rStyle w:val="Hyperlink"/>
            <w:rFonts w:ascii="Calibri" w:hAnsi="Calibri" w:eastAsia="Calibri" w:cs="Calibri"/>
          </w:rPr>
          <w:t>https://www.cdc.gov/coronavirus/2019-ncov/if-you-are-sick/quarantine.html</w:t>
        </w:r>
      </w:hyperlink>
    </w:p>
    <w:p w:rsidR="009E484E" w:rsidP="007A3FEA" w:rsidRDefault="009E484E" w14:paraId="1F85F74F" w14:textId="60D3013D">
      <w:pPr>
        <w:pStyle w:val="ListParagraph"/>
        <w:numPr>
          <w:ilvl w:val="0"/>
          <w:numId w:val="12"/>
        </w:numPr>
        <w:spacing w:beforeAutospacing="1" w:afterAutospacing="1" w:line="240" w:lineRule="auto"/>
        <w:rPr>
          <w:rFonts w:ascii="Calibri" w:hAnsi="Calibri" w:eastAsia="Calibri" w:cs="Calibri"/>
        </w:rPr>
      </w:pPr>
      <w:r w:rsidRPr="009E484E">
        <w:rPr>
          <w:rFonts w:ascii="Calibri" w:hAnsi="Calibri" w:eastAsia="Calibri" w:cs="Calibri"/>
        </w:rPr>
        <w:t>https://www.cdc.gov/vaccines/covid-19/info-by-product/clinical-considerations.html</w:t>
      </w:r>
    </w:p>
    <w:p w:rsidR="009E484E" w:rsidP="009E484E" w:rsidRDefault="009E484E" w14:paraId="19E36E1C" w14:textId="77777777">
      <w:pPr>
        <w:pStyle w:val="ListParagraph"/>
        <w:spacing w:beforeAutospacing="1" w:afterAutospacing="1" w:line="240" w:lineRule="auto"/>
        <w:rPr>
          <w:rFonts w:ascii="Calibri" w:hAnsi="Calibri" w:eastAsia="Calibri" w:cs="Calibri"/>
        </w:rPr>
      </w:pPr>
    </w:p>
    <w:p w:rsidRPr="007A3FEA" w:rsidR="007A3FEA" w:rsidP="007A3FEA" w:rsidRDefault="007A3FEA" w14:paraId="0177276B" w14:textId="77777777">
      <w:pPr>
        <w:pStyle w:val="ListParagraph"/>
        <w:spacing w:beforeAutospacing="1" w:afterAutospacing="1" w:line="240" w:lineRule="auto"/>
        <w:rPr>
          <w:rFonts w:ascii="Calibri" w:hAnsi="Calibri" w:eastAsia="Calibri" w:cs="Calibri"/>
        </w:rPr>
      </w:pPr>
    </w:p>
    <w:p w:rsidR="000C0EA3" w:rsidP="451ECE53" w:rsidRDefault="000C0EA3" w14:paraId="2213D25F" w14:textId="46A025D6">
      <w:pPr>
        <w:spacing w:beforeAutospacing="1" w:afterAutospacing="1" w:line="240" w:lineRule="auto"/>
        <w:ind w:left="720"/>
        <w:jc w:val="both"/>
        <w:rPr>
          <w:rFonts w:ascii="Times New Roman" w:hAnsi="Times New Roman" w:eastAsia="Times New Roman" w:cs="Times New Roman"/>
          <w:sz w:val="24"/>
          <w:szCs w:val="24"/>
        </w:rPr>
      </w:pPr>
    </w:p>
    <w:p w:rsidR="000C0EA3" w:rsidP="451ECE53" w:rsidRDefault="000C0EA3" w14:paraId="369B18BE" w14:textId="4AAD4A1B">
      <w:pPr>
        <w:spacing w:beforeAutospacing="1" w:afterAutospacing="1" w:line="240" w:lineRule="auto"/>
        <w:rPr>
          <w:rFonts w:ascii="Calibri" w:hAnsi="Calibri" w:eastAsia="Calibri" w:cs="Calibri"/>
        </w:rPr>
      </w:pPr>
    </w:p>
    <w:p w:rsidR="000C0EA3" w:rsidP="451ECE53" w:rsidRDefault="000C0EA3" w14:paraId="2C078E63" w14:textId="1019D639"/>
    <w:sectPr w:rsidR="000C0EA3">
      <w:headerReference w:type="default" r:id="rId15"/>
      <w:pgSz w:w="12240" w:h="15840" w:orient="portrait"/>
      <w:pgMar w:top="1440" w:right="1440" w:bottom="1440" w:left="1440" w:header="720" w:footer="720" w:gutter="0"/>
      <w:cols w:space="720"/>
      <w:docGrid w:linePitch="360"/>
      <w:footerReference w:type="default" r:id="R2120966bb9ff41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37FB" w:rsidP="00766F0F" w:rsidRDefault="006737FB" w14:paraId="5A6A48FC" w14:textId="77777777">
      <w:pPr>
        <w:spacing w:after="0" w:line="240" w:lineRule="auto"/>
      </w:pPr>
      <w:r>
        <w:separator/>
      </w:r>
    </w:p>
  </w:endnote>
  <w:endnote w:type="continuationSeparator" w:id="0">
    <w:p w:rsidR="006737FB" w:rsidP="00766F0F" w:rsidRDefault="006737FB" w14:paraId="2DBD4940" w14:textId="77777777">
      <w:pPr>
        <w:spacing w:after="0" w:line="240" w:lineRule="auto"/>
      </w:pPr>
      <w:r>
        <w:continuationSeparator/>
      </w:r>
    </w:p>
  </w:endnote>
  <w:endnote w:type="continuationNotice" w:id="1">
    <w:p w:rsidR="006737FB" w:rsidRDefault="006737FB" w14:paraId="61EEB6A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385E2FE" w:rsidTr="0385E2FE" w14:paraId="5EB17A19">
      <w:tc>
        <w:tcPr>
          <w:tcW w:w="3120" w:type="dxa"/>
          <w:tcMar/>
        </w:tcPr>
        <w:p w:rsidR="0385E2FE" w:rsidP="0385E2FE" w:rsidRDefault="0385E2FE" w14:paraId="5C54A80E" w14:textId="025B1447">
          <w:pPr>
            <w:pStyle w:val="Header"/>
            <w:bidi w:val="0"/>
            <w:ind w:left="-115"/>
            <w:jc w:val="left"/>
          </w:pPr>
        </w:p>
      </w:tc>
      <w:tc>
        <w:tcPr>
          <w:tcW w:w="3120" w:type="dxa"/>
          <w:tcMar/>
        </w:tcPr>
        <w:p w:rsidR="0385E2FE" w:rsidP="0385E2FE" w:rsidRDefault="0385E2FE" w14:paraId="6EECBC15" w14:textId="22548F1C">
          <w:pPr>
            <w:pStyle w:val="Header"/>
            <w:bidi w:val="0"/>
            <w:jc w:val="center"/>
          </w:pPr>
        </w:p>
      </w:tc>
      <w:tc>
        <w:tcPr>
          <w:tcW w:w="3120" w:type="dxa"/>
          <w:tcMar/>
        </w:tcPr>
        <w:p w:rsidR="0385E2FE" w:rsidP="0385E2FE" w:rsidRDefault="0385E2FE" w14:paraId="52944ED0" w14:textId="29DD2318">
          <w:pPr>
            <w:pStyle w:val="Header"/>
            <w:bidi w:val="0"/>
            <w:ind w:right="-115"/>
            <w:jc w:val="right"/>
          </w:pPr>
        </w:p>
      </w:tc>
    </w:tr>
  </w:tbl>
  <w:p w:rsidR="0385E2FE" w:rsidP="0385E2FE" w:rsidRDefault="0385E2FE" w14:paraId="1648DB18" w14:textId="7EF2601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37FB" w:rsidP="00766F0F" w:rsidRDefault="006737FB" w14:paraId="6A5B0A47" w14:textId="77777777">
      <w:pPr>
        <w:spacing w:after="0" w:line="240" w:lineRule="auto"/>
      </w:pPr>
      <w:r>
        <w:separator/>
      </w:r>
    </w:p>
  </w:footnote>
  <w:footnote w:type="continuationSeparator" w:id="0">
    <w:p w:rsidR="006737FB" w:rsidP="00766F0F" w:rsidRDefault="006737FB" w14:paraId="22DAF92E" w14:textId="77777777">
      <w:pPr>
        <w:spacing w:after="0" w:line="240" w:lineRule="auto"/>
      </w:pPr>
      <w:r>
        <w:continuationSeparator/>
      </w:r>
    </w:p>
  </w:footnote>
  <w:footnote w:type="continuationNotice" w:id="1">
    <w:p w:rsidR="006737FB" w:rsidRDefault="006737FB" w14:paraId="2D9521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6F0F" w:rsidP="0385E2FE" w:rsidRDefault="000C6C41" w14:paraId="197DC571" w14:textId="251892F2">
    <w:pPr>
      <w:pStyle w:val="Header"/>
      <w:rPr>
        <w:color w:val="FF0000"/>
      </w:rPr>
    </w:pPr>
    <w:r w:rsidRPr="0385E2FE" w:rsidR="0385E2FE">
      <w:rPr>
        <w:color w:val="FF0000"/>
      </w:rPr>
      <w:t>August 15, 2021</w:t>
    </w:r>
  </w:p>
  <w:p w:rsidR="00766F0F" w:rsidP="0385E2FE" w:rsidRDefault="00766F0F" w14:paraId="6B5D370E" w14:textId="6ADE73F6">
    <w:pPr>
      <w:pStyle w:val="Header"/>
      <w:rPr>
        <w:color w:val="FF0000"/>
      </w:rPr>
    </w:pPr>
    <w:r w:rsidRPr="0385E2FE" w:rsidR="0385E2FE">
      <w:rPr>
        <w:color w:val="FF0000"/>
      </w:rPr>
      <w:t>ETSU (Main Campus)</w:t>
    </w:r>
  </w:p>
  <w:p w:rsidR="00766F0F" w:rsidRDefault="00766F0F" w14:paraId="425F04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0D4EC0"/>
    <w:multiLevelType w:val="hybridMultilevel"/>
    <w:tmpl w:val="B3E04630"/>
    <w:lvl w:ilvl="0" w:tplc="2D9AFB70">
      <w:start w:val="1"/>
      <w:numFmt w:val="decimal"/>
      <w:lvlText w:val="%1."/>
      <w:lvlJc w:val="left"/>
      <w:pPr>
        <w:ind w:left="720" w:hanging="360"/>
      </w:pPr>
      <w:rPr>
        <w:rFonts w:hint="default"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610A"/>
    <w:multiLevelType w:val="hybridMultilevel"/>
    <w:tmpl w:val="FA40F146"/>
    <w:lvl w:ilvl="0" w:tplc="954897C8">
      <w:start w:val="1"/>
      <w:numFmt w:val="bullet"/>
      <w:lvlText w:val=""/>
      <w:lvlJc w:val="left"/>
      <w:pPr>
        <w:ind w:left="720" w:hanging="360"/>
      </w:pPr>
      <w:rPr>
        <w:rFonts w:hint="default" w:ascii="Symbol" w:hAnsi="Symbol"/>
      </w:rPr>
    </w:lvl>
    <w:lvl w:ilvl="1" w:tplc="4AF06180">
      <w:start w:val="1"/>
      <w:numFmt w:val="bullet"/>
      <w:lvlText w:val=""/>
      <w:lvlJc w:val="left"/>
      <w:pPr>
        <w:ind w:left="1440" w:hanging="360"/>
      </w:pPr>
      <w:rPr>
        <w:rFonts w:hint="default" w:ascii="Symbol" w:hAnsi="Symbol"/>
      </w:rPr>
    </w:lvl>
    <w:lvl w:ilvl="2" w:tplc="C10439D6">
      <w:start w:val="1"/>
      <w:numFmt w:val="bullet"/>
      <w:lvlText w:val=""/>
      <w:lvlJc w:val="left"/>
      <w:pPr>
        <w:ind w:left="2160" w:hanging="360"/>
      </w:pPr>
      <w:rPr>
        <w:rFonts w:hint="default" w:ascii="Wingdings" w:hAnsi="Wingdings"/>
      </w:rPr>
    </w:lvl>
    <w:lvl w:ilvl="3" w:tplc="4B4296B0">
      <w:start w:val="1"/>
      <w:numFmt w:val="bullet"/>
      <w:lvlText w:val=""/>
      <w:lvlJc w:val="left"/>
      <w:pPr>
        <w:ind w:left="2880" w:hanging="360"/>
      </w:pPr>
      <w:rPr>
        <w:rFonts w:hint="default" w:ascii="Symbol" w:hAnsi="Symbol"/>
      </w:rPr>
    </w:lvl>
    <w:lvl w:ilvl="4" w:tplc="89F03FE4">
      <w:start w:val="1"/>
      <w:numFmt w:val="bullet"/>
      <w:lvlText w:val="o"/>
      <w:lvlJc w:val="left"/>
      <w:pPr>
        <w:ind w:left="3600" w:hanging="360"/>
      </w:pPr>
      <w:rPr>
        <w:rFonts w:hint="default" w:ascii="Courier New" w:hAnsi="Courier New"/>
      </w:rPr>
    </w:lvl>
    <w:lvl w:ilvl="5" w:tplc="7D385120">
      <w:start w:val="1"/>
      <w:numFmt w:val="bullet"/>
      <w:lvlText w:val=""/>
      <w:lvlJc w:val="left"/>
      <w:pPr>
        <w:ind w:left="4320" w:hanging="360"/>
      </w:pPr>
      <w:rPr>
        <w:rFonts w:hint="default" w:ascii="Wingdings" w:hAnsi="Wingdings"/>
      </w:rPr>
    </w:lvl>
    <w:lvl w:ilvl="6" w:tplc="A98AB9E0">
      <w:start w:val="1"/>
      <w:numFmt w:val="bullet"/>
      <w:lvlText w:val=""/>
      <w:lvlJc w:val="left"/>
      <w:pPr>
        <w:ind w:left="5040" w:hanging="360"/>
      </w:pPr>
      <w:rPr>
        <w:rFonts w:hint="default" w:ascii="Symbol" w:hAnsi="Symbol"/>
      </w:rPr>
    </w:lvl>
    <w:lvl w:ilvl="7" w:tplc="558E950A">
      <w:start w:val="1"/>
      <w:numFmt w:val="bullet"/>
      <w:lvlText w:val="o"/>
      <w:lvlJc w:val="left"/>
      <w:pPr>
        <w:ind w:left="5760" w:hanging="360"/>
      </w:pPr>
      <w:rPr>
        <w:rFonts w:hint="default" w:ascii="Courier New" w:hAnsi="Courier New"/>
      </w:rPr>
    </w:lvl>
    <w:lvl w:ilvl="8" w:tplc="0DB42BC2">
      <w:start w:val="1"/>
      <w:numFmt w:val="bullet"/>
      <w:lvlText w:val=""/>
      <w:lvlJc w:val="left"/>
      <w:pPr>
        <w:ind w:left="6480" w:hanging="360"/>
      </w:pPr>
      <w:rPr>
        <w:rFonts w:hint="default" w:ascii="Wingdings" w:hAnsi="Wingdings"/>
      </w:rPr>
    </w:lvl>
  </w:abstractNum>
  <w:abstractNum w:abstractNumId="2" w15:restartNumberingAfterBreak="0">
    <w:nsid w:val="07591E0E"/>
    <w:multiLevelType w:val="hybridMultilevel"/>
    <w:tmpl w:val="8FF8C3FE"/>
    <w:lvl w:ilvl="0" w:tplc="D58294CC">
      <w:start w:val="1"/>
      <w:numFmt w:val="bullet"/>
      <w:lvlText w:val=""/>
      <w:lvlJc w:val="left"/>
      <w:pPr>
        <w:tabs>
          <w:tab w:val="num" w:pos="720"/>
        </w:tabs>
        <w:ind w:left="720" w:hanging="360"/>
      </w:pPr>
      <w:rPr>
        <w:rFonts w:hint="default" w:ascii="Symbol" w:hAnsi="Symbol"/>
        <w:sz w:val="20"/>
      </w:rPr>
    </w:lvl>
    <w:lvl w:ilvl="1" w:tplc="DF007C82" w:tentative="1">
      <w:start w:val="1"/>
      <w:numFmt w:val="bullet"/>
      <w:lvlText w:val=""/>
      <w:lvlJc w:val="left"/>
      <w:pPr>
        <w:tabs>
          <w:tab w:val="num" w:pos="1440"/>
        </w:tabs>
        <w:ind w:left="1440" w:hanging="360"/>
      </w:pPr>
      <w:rPr>
        <w:rFonts w:hint="default" w:ascii="Symbol" w:hAnsi="Symbol"/>
        <w:sz w:val="20"/>
      </w:rPr>
    </w:lvl>
    <w:lvl w:ilvl="2" w:tplc="EB48E10A" w:tentative="1">
      <w:start w:val="1"/>
      <w:numFmt w:val="bullet"/>
      <w:lvlText w:val=""/>
      <w:lvlJc w:val="left"/>
      <w:pPr>
        <w:tabs>
          <w:tab w:val="num" w:pos="2160"/>
        </w:tabs>
        <w:ind w:left="2160" w:hanging="360"/>
      </w:pPr>
      <w:rPr>
        <w:rFonts w:hint="default" w:ascii="Symbol" w:hAnsi="Symbol"/>
        <w:sz w:val="20"/>
      </w:rPr>
    </w:lvl>
    <w:lvl w:ilvl="3" w:tplc="B6ECFC44" w:tentative="1">
      <w:start w:val="1"/>
      <w:numFmt w:val="bullet"/>
      <w:lvlText w:val=""/>
      <w:lvlJc w:val="left"/>
      <w:pPr>
        <w:tabs>
          <w:tab w:val="num" w:pos="2880"/>
        </w:tabs>
        <w:ind w:left="2880" w:hanging="360"/>
      </w:pPr>
      <w:rPr>
        <w:rFonts w:hint="default" w:ascii="Symbol" w:hAnsi="Symbol"/>
        <w:sz w:val="20"/>
      </w:rPr>
    </w:lvl>
    <w:lvl w:ilvl="4" w:tplc="622A6BF0" w:tentative="1">
      <w:start w:val="1"/>
      <w:numFmt w:val="bullet"/>
      <w:lvlText w:val=""/>
      <w:lvlJc w:val="left"/>
      <w:pPr>
        <w:tabs>
          <w:tab w:val="num" w:pos="3600"/>
        </w:tabs>
        <w:ind w:left="3600" w:hanging="360"/>
      </w:pPr>
      <w:rPr>
        <w:rFonts w:hint="default" w:ascii="Symbol" w:hAnsi="Symbol"/>
        <w:sz w:val="20"/>
      </w:rPr>
    </w:lvl>
    <w:lvl w:ilvl="5" w:tplc="3970E810" w:tentative="1">
      <w:start w:val="1"/>
      <w:numFmt w:val="bullet"/>
      <w:lvlText w:val=""/>
      <w:lvlJc w:val="left"/>
      <w:pPr>
        <w:tabs>
          <w:tab w:val="num" w:pos="4320"/>
        </w:tabs>
        <w:ind w:left="4320" w:hanging="360"/>
      </w:pPr>
      <w:rPr>
        <w:rFonts w:hint="default" w:ascii="Symbol" w:hAnsi="Symbol"/>
        <w:sz w:val="20"/>
      </w:rPr>
    </w:lvl>
    <w:lvl w:ilvl="6" w:tplc="59AA57A8" w:tentative="1">
      <w:start w:val="1"/>
      <w:numFmt w:val="bullet"/>
      <w:lvlText w:val=""/>
      <w:lvlJc w:val="left"/>
      <w:pPr>
        <w:tabs>
          <w:tab w:val="num" w:pos="5040"/>
        </w:tabs>
        <w:ind w:left="5040" w:hanging="360"/>
      </w:pPr>
      <w:rPr>
        <w:rFonts w:hint="default" w:ascii="Symbol" w:hAnsi="Symbol"/>
        <w:sz w:val="20"/>
      </w:rPr>
    </w:lvl>
    <w:lvl w:ilvl="7" w:tplc="4502B40E" w:tentative="1">
      <w:start w:val="1"/>
      <w:numFmt w:val="bullet"/>
      <w:lvlText w:val=""/>
      <w:lvlJc w:val="left"/>
      <w:pPr>
        <w:tabs>
          <w:tab w:val="num" w:pos="5760"/>
        </w:tabs>
        <w:ind w:left="5760" w:hanging="360"/>
      </w:pPr>
      <w:rPr>
        <w:rFonts w:hint="default" w:ascii="Symbol" w:hAnsi="Symbol"/>
        <w:sz w:val="20"/>
      </w:rPr>
    </w:lvl>
    <w:lvl w:ilvl="8" w:tplc="EF460F1E"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3951D7"/>
    <w:multiLevelType w:val="hybridMultilevel"/>
    <w:tmpl w:val="C8D4F62E"/>
    <w:lvl w:ilvl="0" w:tplc="E690E73A">
      <w:start w:val="1"/>
      <w:numFmt w:val="bullet"/>
      <w:lvlText w:val=""/>
      <w:lvlJc w:val="left"/>
      <w:pPr>
        <w:ind w:left="1440" w:hanging="360"/>
      </w:pPr>
      <w:rPr>
        <w:rFonts w:hint="default" w:ascii="Symbol" w:hAnsi="Symbol"/>
      </w:rPr>
    </w:lvl>
    <w:lvl w:ilvl="1" w:tplc="57EE9B00">
      <w:start w:val="1"/>
      <w:numFmt w:val="bullet"/>
      <w:lvlText w:val="o"/>
      <w:lvlJc w:val="left"/>
      <w:pPr>
        <w:ind w:left="2160" w:hanging="360"/>
      </w:pPr>
      <w:rPr>
        <w:rFonts w:hint="default" w:ascii="Courier New" w:hAnsi="Courier New"/>
      </w:rPr>
    </w:lvl>
    <w:lvl w:ilvl="2" w:tplc="B634739E">
      <w:start w:val="1"/>
      <w:numFmt w:val="bullet"/>
      <w:lvlText w:val=""/>
      <w:lvlJc w:val="left"/>
      <w:pPr>
        <w:ind w:left="2880" w:hanging="360"/>
      </w:pPr>
      <w:rPr>
        <w:rFonts w:hint="default" w:ascii="Wingdings" w:hAnsi="Wingdings"/>
      </w:rPr>
    </w:lvl>
    <w:lvl w:ilvl="3" w:tplc="CD4A40A6">
      <w:start w:val="1"/>
      <w:numFmt w:val="bullet"/>
      <w:lvlText w:val=""/>
      <w:lvlJc w:val="left"/>
      <w:pPr>
        <w:ind w:left="3600" w:hanging="360"/>
      </w:pPr>
      <w:rPr>
        <w:rFonts w:hint="default" w:ascii="Symbol" w:hAnsi="Symbol"/>
      </w:rPr>
    </w:lvl>
    <w:lvl w:ilvl="4" w:tplc="72E4FA74">
      <w:start w:val="1"/>
      <w:numFmt w:val="bullet"/>
      <w:lvlText w:val="o"/>
      <w:lvlJc w:val="left"/>
      <w:pPr>
        <w:ind w:left="4320" w:hanging="360"/>
      </w:pPr>
      <w:rPr>
        <w:rFonts w:hint="default" w:ascii="Courier New" w:hAnsi="Courier New"/>
      </w:rPr>
    </w:lvl>
    <w:lvl w:ilvl="5" w:tplc="EBDE5D7E">
      <w:start w:val="1"/>
      <w:numFmt w:val="bullet"/>
      <w:lvlText w:val=""/>
      <w:lvlJc w:val="left"/>
      <w:pPr>
        <w:ind w:left="5040" w:hanging="360"/>
      </w:pPr>
      <w:rPr>
        <w:rFonts w:hint="default" w:ascii="Wingdings" w:hAnsi="Wingdings"/>
      </w:rPr>
    </w:lvl>
    <w:lvl w:ilvl="6" w:tplc="1F02FFD8">
      <w:start w:val="1"/>
      <w:numFmt w:val="bullet"/>
      <w:lvlText w:val=""/>
      <w:lvlJc w:val="left"/>
      <w:pPr>
        <w:ind w:left="5760" w:hanging="360"/>
      </w:pPr>
      <w:rPr>
        <w:rFonts w:hint="default" w:ascii="Symbol" w:hAnsi="Symbol"/>
      </w:rPr>
    </w:lvl>
    <w:lvl w:ilvl="7" w:tplc="CE760F88">
      <w:start w:val="1"/>
      <w:numFmt w:val="bullet"/>
      <w:lvlText w:val="o"/>
      <w:lvlJc w:val="left"/>
      <w:pPr>
        <w:ind w:left="6480" w:hanging="360"/>
      </w:pPr>
      <w:rPr>
        <w:rFonts w:hint="default" w:ascii="Courier New" w:hAnsi="Courier New"/>
      </w:rPr>
    </w:lvl>
    <w:lvl w:ilvl="8" w:tplc="11347DB0">
      <w:start w:val="1"/>
      <w:numFmt w:val="bullet"/>
      <w:lvlText w:val=""/>
      <w:lvlJc w:val="left"/>
      <w:pPr>
        <w:ind w:left="7200" w:hanging="360"/>
      </w:pPr>
      <w:rPr>
        <w:rFonts w:hint="default" w:ascii="Wingdings" w:hAnsi="Wingdings"/>
      </w:rPr>
    </w:lvl>
  </w:abstractNum>
  <w:abstractNum w:abstractNumId="4" w15:restartNumberingAfterBreak="0">
    <w:nsid w:val="17944382"/>
    <w:multiLevelType w:val="hybridMultilevel"/>
    <w:tmpl w:val="29445C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D3A01D9"/>
    <w:multiLevelType w:val="hybridMultilevel"/>
    <w:tmpl w:val="0E483368"/>
    <w:lvl w:ilvl="0" w:tplc="78BC36D2">
      <w:start w:val="1"/>
      <w:numFmt w:val="bullet"/>
      <w:lvlText w:val=""/>
      <w:lvlJc w:val="left"/>
      <w:pPr>
        <w:ind w:left="720" w:hanging="360"/>
      </w:pPr>
      <w:rPr>
        <w:rFonts w:hint="default" w:ascii="Symbol" w:hAnsi="Symbol"/>
      </w:rPr>
    </w:lvl>
    <w:lvl w:ilvl="1" w:tplc="8B7206A8">
      <w:start w:val="1"/>
      <w:numFmt w:val="bullet"/>
      <w:lvlText w:val="o"/>
      <w:lvlJc w:val="left"/>
      <w:pPr>
        <w:ind w:left="1440" w:hanging="360"/>
      </w:pPr>
      <w:rPr>
        <w:rFonts w:hint="default" w:ascii="Courier New" w:hAnsi="Courier New"/>
      </w:rPr>
    </w:lvl>
    <w:lvl w:ilvl="2" w:tplc="C136A992">
      <w:start w:val="1"/>
      <w:numFmt w:val="bullet"/>
      <w:lvlText w:val=""/>
      <w:lvlJc w:val="left"/>
      <w:pPr>
        <w:ind w:left="2160" w:hanging="360"/>
      </w:pPr>
      <w:rPr>
        <w:rFonts w:hint="default" w:ascii="Wingdings" w:hAnsi="Wingdings"/>
      </w:rPr>
    </w:lvl>
    <w:lvl w:ilvl="3" w:tplc="CC9866D8">
      <w:start w:val="1"/>
      <w:numFmt w:val="bullet"/>
      <w:lvlText w:val=""/>
      <w:lvlJc w:val="left"/>
      <w:pPr>
        <w:ind w:left="2880" w:hanging="360"/>
      </w:pPr>
      <w:rPr>
        <w:rFonts w:hint="default" w:ascii="Symbol" w:hAnsi="Symbol"/>
      </w:rPr>
    </w:lvl>
    <w:lvl w:ilvl="4" w:tplc="CE3A198E">
      <w:start w:val="1"/>
      <w:numFmt w:val="bullet"/>
      <w:lvlText w:val="o"/>
      <w:lvlJc w:val="left"/>
      <w:pPr>
        <w:ind w:left="3600" w:hanging="360"/>
      </w:pPr>
      <w:rPr>
        <w:rFonts w:hint="default" w:ascii="Courier New" w:hAnsi="Courier New"/>
      </w:rPr>
    </w:lvl>
    <w:lvl w:ilvl="5" w:tplc="B31E249E">
      <w:start w:val="1"/>
      <w:numFmt w:val="bullet"/>
      <w:lvlText w:val=""/>
      <w:lvlJc w:val="left"/>
      <w:pPr>
        <w:ind w:left="4320" w:hanging="360"/>
      </w:pPr>
      <w:rPr>
        <w:rFonts w:hint="default" w:ascii="Wingdings" w:hAnsi="Wingdings"/>
      </w:rPr>
    </w:lvl>
    <w:lvl w:ilvl="6" w:tplc="033A31A0">
      <w:start w:val="1"/>
      <w:numFmt w:val="bullet"/>
      <w:lvlText w:val=""/>
      <w:lvlJc w:val="left"/>
      <w:pPr>
        <w:ind w:left="5040" w:hanging="360"/>
      </w:pPr>
      <w:rPr>
        <w:rFonts w:hint="default" w:ascii="Symbol" w:hAnsi="Symbol"/>
      </w:rPr>
    </w:lvl>
    <w:lvl w:ilvl="7" w:tplc="48E6F2D6">
      <w:start w:val="1"/>
      <w:numFmt w:val="bullet"/>
      <w:lvlText w:val="o"/>
      <w:lvlJc w:val="left"/>
      <w:pPr>
        <w:ind w:left="5760" w:hanging="360"/>
      </w:pPr>
      <w:rPr>
        <w:rFonts w:hint="default" w:ascii="Courier New" w:hAnsi="Courier New"/>
      </w:rPr>
    </w:lvl>
    <w:lvl w:ilvl="8" w:tplc="7F601916">
      <w:start w:val="1"/>
      <w:numFmt w:val="bullet"/>
      <w:lvlText w:val=""/>
      <w:lvlJc w:val="left"/>
      <w:pPr>
        <w:ind w:left="6480" w:hanging="360"/>
      </w:pPr>
      <w:rPr>
        <w:rFonts w:hint="default" w:ascii="Wingdings" w:hAnsi="Wingdings"/>
      </w:rPr>
    </w:lvl>
  </w:abstractNum>
  <w:abstractNum w:abstractNumId="6" w15:restartNumberingAfterBreak="0">
    <w:nsid w:val="25DD5046"/>
    <w:multiLevelType w:val="hybridMultilevel"/>
    <w:tmpl w:val="9E90A388"/>
    <w:lvl w:ilvl="0" w:tplc="0B2AAF70">
      <w:start w:val="4"/>
      <w:numFmt w:val="decimal"/>
      <w:lvlText w:val="%1."/>
      <w:lvlJc w:val="left"/>
      <w:pPr>
        <w:tabs>
          <w:tab w:val="num" w:pos="720"/>
        </w:tabs>
        <w:ind w:left="720" w:hanging="360"/>
      </w:pPr>
    </w:lvl>
    <w:lvl w:ilvl="1" w:tplc="0DF27D96" w:tentative="1">
      <w:start w:val="1"/>
      <w:numFmt w:val="decimal"/>
      <w:lvlText w:val="%2."/>
      <w:lvlJc w:val="left"/>
      <w:pPr>
        <w:tabs>
          <w:tab w:val="num" w:pos="1440"/>
        </w:tabs>
        <w:ind w:left="1440" w:hanging="360"/>
      </w:pPr>
    </w:lvl>
    <w:lvl w:ilvl="2" w:tplc="69961D8E" w:tentative="1">
      <w:start w:val="1"/>
      <w:numFmt w:val="decimal"/>
      <w:lvlText w:val="%3."/>
      <w:lvlJc w:val="left"/>
      <w:pPr>
        <w:tabs>
          <w:tab w:val="num" w:pos="2160"/>
        </w:tabs>
        <w:ind w:left="2160" w:hanging="360"/>
      </w:pPr>
    </w:lvl>
    <w:lvl w:ilvl="3" w:tplc="4BF6720C" w:tentative="1">
      <w:start w:val="1"/>
      <w:numFmt w:val="decimal"/>
      <w:lvlText w:val="%4."/>
      <w:lvlJc w:val="left"/>
      <w:pPr>
        <w:tabs>
          <w:tab w:val="num" w:pos="2880"/>
        </w:tabs>
        <w:ind w:left="2880" w:hanging="360"/>
      </w:pPr>
    </w:lvl>
    <w:lvl w:ilvl="4" w:tplc="9C8E8E04" w:tentative="1">
      <w:start w:val="1"/>
      <w:numFmt w:val="decimal"/>
      <w:lvlText w:val="%5."/>
      <w:lvlJc w:val="left"/>
      <w:pPr>
        <w:tabs>
          <w:tab w:val="num" w:pos="3600"/>
        </w:tabs>
        <w:ind w:left="3600" w:hanging="360"/>
      </w:pPr>
    </w:lvl>
    <w:lvl w:ilvl="5" w:tplc="B28C5976" w:tentative="1">
      <w:start w:val="1"/>
      <w:numFmt w:val="decimal"/>
      <w:lvlText w:val="%6."/>
      <w:lvlJc w:val="left"/>
      <w:pPr>
        <w:tabs>
          <w:tab w:val="num" w:pos="4320"/>
        </w:tabs>
        <w:ind w:left="4320" w:hanging="360"/>
      </w:pPr>
    </w:lvl>
    <w:lvl w:ilvl="6" w:tplc="704ED5AC" w:tentative="1">
      <w:start w:val="1"/>
      <w:numFmt w:val="decimal"/>
      <w:lvlText w:val="%7."/>
      <w:lvlJc w:val="left"/>
      <w:pPr>
        <w:tabs>
          <w:tab w:val="num" w:pos="5040"/>
        </w:tabs>
        <w:ind w:left="5040" w:hanging="360"/>
      </w:pPr>
    </w:lvl>
    <w:lvl w:ilvl="7" w:tplc="BED81E6E" w:tentative="1">
      <w:start w:val="1"/>
      <w:numFmt w:val="decimal"/>
      <w:lvlText w:val="%8."/>
      <w:lvlJc w:val="left"/>
      <w:pPr>
        <w:tabs>
          <w:tab w:val="num" w:pos="5760"/>
        </w:tabs>
        <w:ind w:left="5760" w:hanging="360"/>
      </w:pPr>
    </w:lvl>
    <w:lvl w:ilvl="8" w:tplc="D9C2A696" w:tentative="1">
      <w:start w:val="1"/>
      <w:numFmt w:val="decimal"/>
      <w:lvlText w:val="%9."/>
      <w:lvlJc w:val="left"/>
      <w:pPr>
        <w:tabs>
          <w:tab w:val="num" w:pos="6480"/>
        </w:tabs>
        <w:ind w:left="6480" w:hanging="360"/>
      </w:pPr>
    </w:lvl>
  </w:abstractNum>
  <w:abstractNum w:abstractNumId="7" w15:restartNumberingAfterBreak="0">
    <w:nsid w:val="26885CD8"/>
    <w:multiLevelType w:val="hybridMultilevel"/>
    <w:tmpl w:val="36142F0A"/>
    <w:lvl w:ilvl="0" w:tplc="F3FA7EDA">
      <w:start w:val="1"/>
      <w:numFmt w:val="decimal"/>
      <w:lvlText w:val="%1."/>
      <w:lvlJc w:val="left"/>
      <w:pPr>
        <w:ind w:left="720" w:hanging="360"/>
      </w:pPr>
    </w:lvl>
    <w:lvl w:ilvl="1" w:tplc="DF2C55EA">
      <w:start w:val="1"/>
      <w:numFmt w:val="lowerLetter"/>
      <w:lvlText w:val="%2."/>
      <w:lvlJc w:val="left"/>
      <w:pPr>
        <w:ind w:left="1440" w:hanging="360"/>
      </w:pPr>
    </w:lvl>
    <w:lvl w:ilvl="2" w:tplc="52C85166">
      <w:start w:val="1"/>
      <w:numFmt w:val="lowerRoman"/>
      <w:lvlText w:val="%3."/>
      <w:lvlJc w:val="right"/>
      <w:pPr>
        <w:ind w:left="2160" w:hanging="180"/>
      </w:pPr>
    </w:lvl>
    <w:lvl w:ilvl="3" w:tplc="4AB20F0C">
      <w:start w:val="1"/>
      <w:numFmt w:val="decimal"/>
      <w:lvlText w:val="%4."/>
      <w:lvlJc w:val="left"/>
      <w:pPr>
        <w:ind w:left="2880" w:hanging="360"/>
      </w:pPr>
    </w:lvl>
    <w:lvl w:ilvl="4" w:tplc="95DE0E78">
      <w:start w:val="1"/>
      <w:numFmt w:val="lowerLetter"/>
      <w:lvlText w:val="%5."/>
      <w:lvlJc w:val="left"/>
      <w:pPr>
        <w:ind w:left="3600" w:hanging="360"/>
      </w:pPr>
    </w:lvl>
    <w:lvl w:ilvl="5" w:tplc="4FA4CCC0">
      <w:start w:val="1"/>
      <w:numFmt w:val="lowerRoman"/>
      <w:lvlText w:val="%6."/>
      <w:lvlJc w:val="right"/>
      <w:pPr>
        <w:ind w:left="4320" w:hanging="180"/>
      </w:pPr>
    </w:lvl>
    <w:lvl w:ilvl="6" w:tplc="9C2236C2">
      <w:start w:val="1"/>
      <w:numFmt w:val="decimal"/>
      <w:lvlText w:val="%7."/>
      <w:lvlJc w:val="left"/>
      <w:pPr>
        <w:ind w:left="5040" w:hanging="360"/>
      </w:pPr>
    </w:lvl>
    <w:lvl w:ilvl="7" w:tplc="1C8CAEBA">
      <w:start w:val="1"/>
      <w:numFmt w:val="lowerLetter"/>
      <w:lvlText w:val="%8."/>
      <w:lvlJc w:val="left"/>
      <w:pPr>
        <w:ind w:left="5760" w:hanging="360"/>
      </w:pPr>
    </w:lvl>
    <w:lvl w:ilvl="8" w:tplc="B3100DEE">
      <w:start w:val="1"/>
      <w:numFmt w:val="lowerRoman"/>
      <w:lvlText w:val="%9."/>
      <w:lvlJc w:val="right"/>
      <w:pPr>
        <w:ind w:left="6480" w:hanging="180"/>
      </w:pPr>
    </w:lvl>
  </w:abstractNum>
  <w:abstractNum w:abstractNumId="8" w15:restartNumberingAfterBreak="0">
    <w:nsid w:val="3E3A79DB"/>
    <w:multiLevelType w:val="hybridMultilevel"/>
    <w:tmpl w:val="437C676C"/>
    <w:lvl w:ilvl="0" w:tplc="333846E0">
      <w:start w:val="1"/>
      <w:numFmt w:val="bullet"/>
      <w:lvlText w:val=""/>
      <w:lvlJc w:val="left"/>
      <w:pPr>
        <w:ind w:left="1440" w:hanging="360"/>
      </w:pPr>
      <w:rPr>
        <w:rFonts w:hint="default" w:ascii="Symbol" w:hAnsi="Symbol"/>
      </w:rPr>
    </w:lvl>
    <w:lvl w:ilvl="1" w:tplc="8020C9D6">
      <w:start w:val="1"/>
      <w:numFmt w:val="bullet"/>
      <w:lvlText w:val=""/>
      <w:lvlJc w:val="left"/>
      <w:pPr>
        <w:ind w:left="1440" w:hanging="360"/>
      </w:pPr>
      <w:rPr>
        <w:rFonts w:hint="default" w:ascii="Symbol" w:hAnsi="Symbol"/>
      </w:rPr>
    </w:lvl>
    <w:lvl w:ilvl="2" w:tplc="980ED2AE">
      <w:start w:val="1"/>
      <w:numFmt w:val="bullet"/>
      <w:lvlText w:val=""/>
      <w:lvlJc w:val="left"/>
      <w:pPr>
        <w:ind w:left="2880" w:hanging="360"/>
      </w:pPr>
      <w:rPr>
        <w:rFonts w:hint="default" w:ascii="Wingdings" w:hAnsi="Wingdings"/>
      </w:rPr>
    </w:lvl>
    <w:lvl w:ilvl="3" w:tplc="FD60032C">
      <w:start w:val="1"/>
      <w:numFmt w:val="bullet"/>
      <w:lvlText w:val=""/>
      <w:lvlJc w:val="left"/>
      <w:pPr>
        <w:ind w:left="3600" w:hanging="360"/>
      </w:pPr>
      <w:rPr>
        <w:rFonts w:hint="default" w:ascii="Symbol" w:hAnsi="Symbol"/>
      </w:rPr>
    </w:lvl>
    <w:lvl w:ilvl="4" w:tplc="2F6EF764">
      <w:start w:val="1"/>
      <w:numFmt w:val="bullet"/>
      <w:lvlText w:val="o"/>
      <w:lvlJc w:val="left"/>
      <w:pPr>
        <w:ind w:left="4320" w:hanging="360"/>
      </w:pPr>
      <w:rPr>
        <w:rFonts w:hint="default" w:ascii="Courier New" w:hAnsi="Courier New"/>
      </w:rPr>
    </w:lvl>
    <w:lvl w:ilvl="5" w:tplc="7FE4DA52">
      <w:start w:val="1"/>
      <w:numFmt w:val="bullet"/>
      <w:lvlText w:val=""/>
      <w:lvlJc w:val="left"/>
      <w:pPr>
        <w:ind w:left="5040" w:hanging="360"/>
      </w:pPr>
      <w:rPr>
        <w:rFonts w:hint="default" w:ascii="Wingdings" w:hAnsi="Wingdings"/>
      </w:rPr>
    </w:lvl>
    <w:lvl w:ilvl="6" w:tplc="24D2F9B6">
      <w:start w:val="1"/>
      <w:numFmt w:val="bullet"/>
      <w:lvlText w:val=""/>
      <w:lvlJc w:val="left"/>
      <w:pPr>
        <w:ind w:left="5760" w:hanging="360"/>
      </w:pPr>
      <w:rPr>
        <w:rFonts w:hint="default" w:ascii="Symbol" w:hAnsi="Symbol"/>
      </w:rPr>
    </w:lvl>
    <w:lvl w:ilvl="7" w:tplc="6DFA6ED8">
      <w:start w:val="1"/>
      <w:numFmt w:val="bullet"/>
      <w:lvlText w:val="o"/>
      <w:lvlJc w:val="left"/>
      <w:pPr>
        <w:ind w:left="6480" w:hanging="360"/>
      </w:pPr>
      <w:rPr>
        <w:rFonts w:hint="default" w:ascii="Courier New" w:hAnsi="Courier New"/>
      </w:rPr>
    </w:lvl>
    <w:lvl w:ilvl="8" w:tplc="F5DC9D2C">
      <w:start w:val="1"/>
      <w:numFmt w:val="bullet"/>
      <w:lvlText w:val=""/>
      <w:lvlJc w:val="left"/>
      <w:pPr>
        <w:ind w:left="7200" w:hanging="360"/>
      </w:pPr>
      <w:rPr>
        <w:rFonts w:hint="default" w:ascii="Wingdings" w:hAnsi="Wingdings"/>
      </w:rPr>
    </w:lvl>
  </w:abstractNum>
  <w:abstractNum w:abstractNumId="9" w15:restartNumberingAfterBreak="0">
    <w:nsid w:val="488260CE"/>
    <w:multiLevelType w:val="hybridMultilevel"/>
    <w:tmpl w:val="F75AD1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4F8C7384"/>
    <w:multiLevelType w:val="hybridMultilevel"/>
    <w:tmpl w:val="0C28C8F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589E74B9"/>
    <w:multiLevelType w:val="hybridMultilevel"/>
    <w:tmpl w:val="60E21604"/>
    <w:lvl w:ilvl="0" w:tplc="FC7CD982">
      <w:start w:val="1"/>
      <w:numFmt w:val="bullet"/>
      <w:lvlText w:val=""/>
      <w:lvlJc w:val="left"/>
      <w:pPr>
        <w:ind w:left="720" w:hanging="360"/>
      </w:pPr>
      <w:rPr>
        <w:rFonts w:hint="default" w:ascii="Symbol" w:hAnsi="Symbol"/>
      </w:rPr>
    </w:lvl>
    <w:lvl w:ilvl="1" w:tplc="F98277F8">
      <w:start w:val="1"/>
      <w:numFmt w:val="bullet"/>
      <w:lvlText w:val="o"/>
      <w:lvlJc w:val="left"/>
      <w:pPr>
        <w:ind w:left="1440" w:hanging="360"/>
      </w:pPr>
      <w:rPr>
        <w:rFonts w:hint="default" w:ascii="Courier New" w:hAnsi="Courier New"/>
      </w:rPr>
    </w:lvl>
    <w:lvl w:ilvl="2" w:tplc="E25A353C">
      <w:start w:val="1"/>
      <w:numFmt w:val="bullet"/>
      <w:lvlText w:val=""/>
      <w:lvlJc w:val="left"/>
      <w:pPr>
        <w:ind w:left="2160" w:hanging="360"/>
      </w:pPr>
      <w:rPr>
        <w:rFonts w:hint="default" w:ascii="Wingdings" w:hAnsi="Wingdings"/>
      </w:rPr>
    </w:lvl>
    <w:lvl w:ilvl="3" w:tplc="9370AE5C">
      <w:start w:val="1"/>
      <w:numFmt w:val="bullet"/>
      <w:lvlText w:val=""/>
      <w:lvlJc w:val="left"/>
      <w:pPr>
        <w:ind w:left="2880" w:hanging="360"/>
      </w:pPr>
      <w:rPr>
        <w:rFonts w:hint="default" w:ascii="Symbol" w:hAnsi="Symbol"/>
      </w:rPr>
    </w:lvl>
    <w:lvl w:ilvl="4" w:tplc="8732EF98">
      <w:start w:val="1"/>
      <w:numFmt w:val="bullet"/>
      <w:lvlText w:val="o"/>
      <w:lvlJc w:val="left"/>
      <w:pPr>
        <w:ind w:left="3600" w:hanging="360"/>
      </w:pPr>
      <w:rPr>
        <w:rFonts w:hint="default" w:ascii="Courier New" w:hAnsi="Courier New"/>
      </w:rPr>
    </w:lvl>
    <w:lvl w:ilvl="5" w:tplc="545004C4">
      <w:start w:val="1"/>
      <w:numFmt w:val="bullet"/>
      <w:lvlText w:val=""/>
      <w:lvlJc w:val="left"/>
      <w:pPr>
        <w:ind w:left="4320" w:hanging="360"/>
      </w:pPr>
      <w:rPr>
        <w:rFonts w:hint="default" w:ascii="Wingdings" w:hAnsi="Wingdings"/>
      </w:rPr>
    </w:lvl>
    <w:lvl w:ilvl="6" w:tplc="3D3480F8">
      <w:start w:val="1"/>
      <w:numFmt w:val="bullet"/>
      <w:lvlText w:val=""/>
      <w:lvlJc w:val="left"/>
      <w:pPr>
        <w:ind w:left="5040" w:hanging="360"/>
      </w:pPr>
      <w:rPr>
        <w:rFonts w:hint="default" w:ascii="Symbol" w:hAnsi="Symbol"/>
      </w:rPr>
    </w:lvl>
    <w:lvl w:ilvl="7" w:tplc="52D62E12">
      <w:start w:val="1"/>
      <w:numFmt w:val="bullet"/>
      <w:lvlText w:val="o"/>
      <w:lvlJc w:val="left"/>
      <w:pPr>
        <w:ind w:left="5760" w:hanging="360"/>
      </w:pPr>
      <w:rPr>
        <w:rFonts w:hint="default" w:ascii="Courier New" w:hAnsi="Courier New"/>
      </w:rPr>
    </w:lvl>
    <w:lvl w:ilvl="8" w:tplc="D612F108">
      <w:start w:val="1"/>
      <w:numFmt w:val="bullet"/>
      <w:lvlText w:val=""/>
      <w:lvlJc w:val="left"/>
      <w:pPr>
        <w:ind w:left="6480" w:hanging="360"/>
      </w:pPr>
      <w:rPr>
        <w:rFonts w:hint="default" w:ascii="Wingdings" w:hAnsi="Wingdings"/>
      </w:rPr>
    </w:lvl>
  </w:abstractNum>
  <w:abstractNum w:abstractNumId="12" w15:restartNumberingAfterBreak="0">
    <w:nsid w:val="59177D6E"/>
    <w:multiLevelType w:val="hybridMultilevel"/>
    <w:tmpl w:val="8B0478CA"/>
    <w:lvl w:ilvl="0" w:tplc="3D3A2AA2">
      <w:start w:val="4"/>
      <w:numFmt w:val="decimal"/>
      <w:lvlText w:val="%1."/>
      <w:lvlJc w:val="left"/>
      <w:pPr>
        <w:tabs>
          <w:tab w:val="num" w:pos="720"/>
        </w:tabs>
        <w:ind w:left="720" w:hanging="360"/>
      </w:pPr>
    </w:lvl>
    <w:lvl w:ilvl="1" w:tplc="FE6E90A0" w:tentative="1">
      <w:start w:val="1"/>
      <w:numFmt w:val="decimal"/>
      <w:lvlText w:val="%2."/>
      <w:lvlJc w:val="left"/>
      <w:pPr>
        <w:tabs>
          <w:tab w:val="num" w:pos="1440"/>
        </w:tabs>
        <w:ind w:left="1440" w:hanging="360"/>
      </w:pPr>
    </w:lvl>
    <w:lvl w:ilvl="2" w:tplc="C0F6406E" w:tentative="1">
      <w:start w:val="1"/>
      <w:numFmt w:val="decimal"/>
      <w:lvlText w:val="%3."/>
      <w:lvlJc w:val="left"/>
      <w:pPr>
        <w:tabs>
          <w:tab w:val="num" w:pos="2160"/>
        </w:tabs>
        <w:ind w:left="2160" w:hanging="360"/>
      </w:pPr>
    </w:lvl>
    <w:lvl w:ilvl="3" w:tplc="1D5E1328" w:tentative="1">
      <w:start w:val="1"/>
      <w:numFmt w:val="decimal"/>
      <w:lvlText w:val="%4."/>
      <w:lvlJc w:val="left"/>
      <w:pPr>
        <w:tabs>
          <w:tab w:val="num" w:pos="2880"/>
        </w:tabs>
        <w:ind w:left="2880" w:hanging="360"/>
      </w:pPr>
    </w:lvl>
    <w:lvl w:ilvl="4" w:tplc="5754A970" w:tentative="1">
      <w:start w:val="1"/>
      <w:numFmt w:val="decimal"/>
      <w:lvlText w:val="%5."/>
      <w:lvlJc w:val="left"/>
      <w:pPr>
        <w:tabs>
          <w:tab w:val="num" w:pos="3600"/>
        </w:tabs>
        <w:ind w:left="3600" w:hanging="360"/>
      </w:pPr>
    </w:lvl>
    <w:lvl w:ilvl="5" w:tplc="C7AA4614" w:tentative="1">
      <w:start w:val="1"/>
      <w:numFmt w:val="decimal"/>
      <w:lvlText w:val="%6."/>
      <w:lvlJc w:val="left"/>
      <w:pPr>
        <w:tabs>
          <w:tab w:val="num" w:pos="4320"/>
        </w:tabs>
        <w:ind w:left="4320" w:hanging="360"/>
      </w:pPr>
    </w:lvl>
    <w:lvl w:ilvl="6" w:tplc="F3A6E768" w:tentative="1">
      <w:start w:val="1"/>
      <w:numFmt w:val="decimal"/>
      <w:lvlText w:val="%7."/>
      <w:lvlJc w:val="left"/>
      <w:pPr>
        <w:tabs>
          <w:tab w:val="num" w:pos="5040"/>
        </w:tabs>
        <w:ind w:left="5040" w:hanging="360"/>
      </w:pPr>
    </w:lvl>
    <w:lvl w:ilvl="7" w:tplc="1174D618" w:tentative="1">
      <w:start w:val="1"/>
      <w:numFmt w:val="decimal"/>
      <w:lvlText w:val="%8."/>
      <w:lvlJc w:val="left"/>
      <w:pPr>
        <w:tabs>
          <w:tab w:val="num" w:pos="5760"/>
        </w:tabs>
        <w:ind w:left="5760" w:hanging="360"/>
      </w:pPr>
    </w:lvl>
    <w:lvl w:ilvl="8" w:tplc="EE444BF4" w:tentative="1">
      <w:start w:val="1"/>
      <w:numFmt w:val="decimal"/>
      <w:lvlText w:val="%9."/>
      <w:lvlJc w:val="left"/>
      <w:pPr>
        <w:tabs>
          <w:tab w:val="num" w:pos="6480"/>
        </w:tabs>
        <w:ind w:left="6480" w:hanging="360"/>
      </w:pPr>
    </w:lvl>
  </w:abstractNum>
  <w:abstractNum w:abstractNumId="13" w15:restartNumberingAfterBreak="0">
    <w:nsid w:val="60C836A6"/>
    <w:multiLevelType w:val="hybridMultilevel"/>
    <w:tmpl w:val="8FF423E2"/>
    <w:lvl w:ilvl="0" w:tplc="E5BE5E32">
      <w:start w:val="1"/>
      <w:numFmt w:val="bullet"/>
      <w:lvlText w:val=""/>
      <w:lvlJc w:val="left"/>
      <w:pPr>
        <w:ind w:left="720" w:hanging="360"/>
      </w:pPr>
      <w:rPr>
        <w:rFonts w:hint="default" w:ascii="Symbol" w:hAnsi="Symbol"/>
      </w:rPr>
    </w:lvl>
    <w:lvl w:ilvl="1" w:tplc="35FECD6E">
      <w:start w:val="1"/>
      <w:numFmt w:val="bullet"/>
      <w:lvlText w:val="o"/>
      <w:lvlJc w:val="left"/>
      <w:pPr>
        <w:ind w:left="1440" w:hanging="360"/>
      </w:pPr>
      <w:rPr>
        <w:rFonts w:hint="default" w:ascii="Courier New" w:hAnsi="Courier New"/>
      </w:rPr>
    </w:lvl>
    <w:lvl w:ilvl="2" w:tplc="949CB030">
      <w:start w:val="1"/>
      <w:numFmt w:val="bullet"/>
      <w:lvlText w:val=""/>
      <w:lvlJc w:val="left"/>
      <w:pPr>
        <w:ind w:left="2160" w:hanging="360"/>
      </w:pPr>
      <w:rPr>
        <w:rFonts w:hint="default" w:ascii="Wingdings" w:hAnsi="Wingdings"/>
      </w:rPr>
    </w:lvl>
    <w:lvl w:ilvl="3" w:tplc="CA327DF6">
      <w:start w:val="1"/>
      <w:numFmt w:val="bullet"/>
      <w:lvlText w:val=""/>
      <w:lvlJc w:val="left"/>
      <w:pPr>
        <w:ind w:left="2880" w:hanging="360"/>
      </w:pPr>
      <w:rPr>
        <w:rFonts w:hint="default" w:ascii="Symbol" w:hAnsi="Symbol"/>
      </w:rPr>
    </w:lvl>
    <w:lvl w:ilvl="4" w:tplc="E1F2AF64">
      <w:start w:val="1"/>
      <w:numFmt w:val="bullet"/>
      <w:lvlText w:val="o"/>
      <w:lvlJc w:val="left"/>
      <w:pPr>
        <w:ind w:left="3600" w:hanging="360"/>
      </w:pPr>
      <w:rPr>
        <w:rFonts w:hint="default" w:ascii="Courier New" w:hAnsi="Courier New"/>
      </w:rPr>
    </w:lvl>
    <w:lvl w:ilvl="5" w:tplc="34CC0064">
      <w:start w:val="1"/>
      <w:numFmt w:val="bullet"/>
      <w:lvlText w:val=""/>
      <w:lvlJc w:val="left"/>
      <w:pPr>
        <w:ind w:left="4320" w:hanging="360"/>
      </w:pPr>
      <w:rPr>
        <w:rFonts w:hint="default" w:ascii="Wingdings" w:hAnsi="Wingdings"/>
      </w:rPr>
    </w:lvl>
    <w:lvl w:ilvl="6" w:tplc="64C076B0">
      <w:start w:val="1"/>
      <w:numFmt w:val="bullet"/>
      <w:lvlText w:val=""/>
      <w:lvlJc w:val="left"/>
      <w:pPr>
        <w:ind w:left="5040" w:hanging="360"/>
      </w:pPr>
      <w:rPr>
        <w:rFonts w:hint="default" w:ascii="Symbol" w:hAnsi="Symbol"/>
      </w:rPr>
    </w:lvl>
    <w:lvl w:ilvl="7" w:tplc="DBDAF94E">
      <w:start w:val="1"/>
      <w:numFmt w:val="bullet"/>
      <w:lvlText w:val="o"/>
      <w:lvlJc w:val="left"/>
      <w:pPr>
        <w:ind w:left="5760" w:hanging="360"/>
      </w:pPr>
      <w:rPr>
        <w:rFonts w:hint="default" w:ascii="Courier New" w:hAnsi="Courier New"/>
      </w:rPr>
    </w:lvl>
    <w:lvl w:ilvl="8" w:tplc="A888FD6C">
      <w:start w:val="1"/>
      <w:numFmt w:val="bullet"/>
      <w:lvlText w:val=""/>
      <w:lvlJc w:val="left"/>
      <w:pPr>
        <w:ind w:left="6480" w:hanging="360"/>
      </w:pPr>
      <w:rPr>
        <w:rFonts w:hint="default" w:ascii="Wingdings" w:hAnsi="Wingdings"/>
      </w:rPr>
    </w:lvl>
  </w:abstractNum>
  <w:abstractNum w:abstractNumId="14" w15:restartNumberingAfterBreak="0">
    <w:nsid w:val="6EAA457A"/>
    <w:multiLevelType w:val="hybridMultilevel"/>
    <w:tmpl w:val="4308DA6A"/>
    <w:lvl w:ilvl="0" w:tplc="04090003">
      <w:start w:val="1"/>
      <w:numFmt w:val="bullet"/>
      <w:lvlText w:val="o"/>
      <w:lvlJc w:val="left"/>
      <w:pPr>
        <w:ind w:left="1440" w:hanging="360"/>
      </w:pPr>
      <w:rPr>
        <w:rFonts w:hint="default" w:ascii="Courier New" w:hAnsi="Courier New" w:cs="Courier New"/>
      </w:rPr>
    </w:lvl>
    <w:lvl w:ilvl="1" w:tplc="6A9E8E08">
      <w:start w:val="1"/>
      <w:numFmt w:val="bullet"/>
      <w:lvlText w:val="o"/>
      <w:lvlJc w:val="left"/>
      <w:pPr>
        <w:ind w:left="2160" w:hanging="360"/>
      </w:pPr>
      <w:rPr>
        <w:rFonts w:hint="default" w:ascii="Courier New" w:hAnsi="Courier New"/>
      </w:rPr>
    </w:lvl>
    <w:lvl w:ilvl="2" w:tplc="5678D3EE">
      <w:start w:val="1"/>
      <w:numFmt w:val="bullet"/>
      <w:lvlText w:val=""/>
      <w:lvlJc w:val="left"/>
      <w:pPr>
        <w:ind w:left="2880" w:hanging="360"/>
      </w:pPr>
      <w:rPr>
        <w:rFonts w:hint="default" w:ascii="Wingdings" w:hAnsi="Wingdings"/>
      </w:rPr>
    </w:lvl>
    <w:lvl w:ilvl="3" w:tplc="DB36300C">
      <w:start w:val="1"/>
      <w:numFmt w:val="bullet"/>
      <w:lvlText w:val=""/>
      <w:lvlJc w:val="left"/>
      <w:pPr>
        <w:ind w:left="3600" w:hanging="360"/>
      </w:pPr>
      <w:rPr>
        <w:rFonts w:hint="default" w:ascii="Symbol" w:hAnsi="Symbol"/>
      </w:rPr>
    </w:lvl>
    <w:lvl w:ilvl="4" w:tplc="99500D16">
      <w:start w:val="1"/>
      <w:numFmt w:val="bullet"/>
      <w:lvlText w:val="o"/>
      <w:lvlJc w:val="left"/>
      <w:pPr>
        <w:ind w:left="4320" w:hanging="360"/>
      </w:pPr>
      <w:rPr>
        <w:rFonts w:hint="default" w:ascii="Courier New" w:hAnsi="Courier New"/>
      </w:rPr>
    </w:lvl>
    <w:lvl w:ilvl="5" w:tplc="497ED148">
      <w:start w:val="1"/>
      <w:numFmt w:val="bullet"/>
      <w:lvlText w:val=""/>
      <w:lvlJc w:val="left"/>
      <w:pPr>
        <w:ind w:left="5040" w:hanging="360"/>
      </w:pPr>
      <w:rPr>
        <w:rFonts w:hint="default" w:ascii="Wingdings" w:hAnsi="Wingdings"/>
      </w:rPr>
    </w:lvl>
    <w:lvl w:ilvl="6" w:tplc="6DB8919E">
      <w:start w:val="1"/>
      <w:numFmt w:val="bullet"/>
      <w:lvlText w:val=""/>
      <w:lvlJc w:val="left"/>
      <w:pPr>
        <w:ind w:left="5760" w:hanging="360"/>
      </w:pPr>
      <w:rPr>
        <w:rFonts w:hint="default" w:ascii="Symbol" w:hAnsi="Symbol"/>
      </w:rPr>
    </w:lvl>
    <w:lvl w:ilvl="7" w:tplc="DD2A3CA6">
      <w:start w:val="1"/>
      <w:numFmt w:val="bullet"/>
      <w:lvlText w:val="o"/>
      <w:lvlJc w:val="left"/>
      <w:pPr>
        <w:ind w:left="6480" w:hanging="360"/>
      </w:pPr>
      <w:rPr>
        <w:rFonts w:hint="default" w:ascii="Courier New" w:hAnsi="Courier New"/>
      </w:rPr>
    </w:lvl>
    <w:lvl w:ilvl="8" w:tplc="106C5182">
      <w:start w:val="1"/>
      <w:numFmt w:val="bullet"/>
      <w:lvlText w:val=""/>
      <w:lvlJc w:val="left"/>
      <w:pPr>
        <w:ind w:left="7200" w:hanging="360"/>
      </w:pPr>
      <w:rPr>
        <w:rFonts w:hint="default" w:ascii="Wingdings" w:hAnsi="Wingdings"/>
      </w:rPr>
    </w:lvl>
  </w:abstractNum>
  <w:abstractNum w:abstractNumId="15" w15:restartNumberingAfterBreak="0">
    <w:nsid w:val="7546413E"/>
    <w:multiLevelType w:val="hybridMultilevel"/>
    <w:tmpl w:val="B6FA25A0"/>
    <w:lvl w:ilvl="0">
      <w:start w:val="1"/>
      <w:numFmt w:val="bullet"/>
      <w:lvlText w:val="o"/>
      <w:lvlJc w:val="left"/>
      <w:pPr>
        <w:ind w:left="1710" w:hanging="360"/>
      </w:pPr>
      <w:rPr>
        <w:rFonts w:hint="default" w:ascii="Courier New" w:hAnsi="Courier New"/>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16" w15:restartNumberingAfterBreak="0">
    <w:nsid w:val="7B1761C0"/>
    <w:multiLevelType w:val="hybridMultilevel"/>
    <w:tmpl w:val="B8EE2DD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11"/>
  </w:num>
  <w:num w:numId="2">
    <w:abstractNumId w:val="8"/>
  </w:num>
  <w:num w:numId="3">
    <w:abstractNumId w:val="1"/>
  </w:num>
  <w:num w:numId="4">
    <w:abstractNumId w:val="3"/>
  </w:num>
  <w:num w:numId="5">
    <w:abstractNumId w:val="7"/>
  </w:num>
  <w:num w:numId="6">
    <w:abstractNumId w:val="14"/>
  </w:num>
  <w:num w:numId="7">
    <w:abstractNumId w:val="5"/>
  </w:num>
  <w:num w:numId="8">
    <w:abstractNumId w:val="13"/>
  </w:num>
  <w:num w:numId="9">
    <w:abstractNumId w:val="6"/>
  </w:num>
  <w:num w:numId="10">
    <w:abstractNumId w:val="2"/>
  </w:num>
  <w:num w:numId="11">
    <w:abstractNumId w:val="10"/>
  </w:num>
  <w:num w:numId="12">
    <w:abstractNumId w:val="0"/>
  </w:num>
  <w:num w:numId="13">
    <w:abstractNumId w:val="9"/>
  </w:num>
  <w:num w:numId="14">
    <w:abstractNumId w:val="4"/>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488E29"/>
    <w:rsid w:val="000B1807"/>
    <w:rsid w:val="000C0EA3"/>
    <w:rsid w:val="000C6C41"/>
    <w:rsid w:val="0012199D"/>
    <w:rsid w:val="0013637B"/>
    <w:rsid w:val="00163309"/>
    <w:rsid w:val="001E35DD"/>
    <w:rsid w:val="00222451"/>
    <w:rsid w:val="00245B05"/>
    <w:rsid w:val="00277DAD"/>
    <w:rsid w:val="00387176"/>
    <w:rsid w:val="00440D57"/>
    <w:rsid w:val="00460B29"/>
    <w:rsid w:val="004C7273"/>
    <w:rsid w:val="00530334"/>
    <w:rsid w:val="005D7A56"/>
    <w:rsid w:val="00662DA9"/>
    <w:rsid w:val="006737FB"/>
    <w:rsid w:val="006C4329"/>
    <w:rsid w:val="00760AC2"/>
    <w:rsid w:val="00766F0F"/>
    <w:rsid w:val="00792A09"/>
    <w:rsid w:val="007A3FEA"/>
    <w:rsid w:val="007D4E14"/>
    <w:rsid w:val="00831C56"/>
    <w:rsid w:val="0085324A"/>
    <w:rsid w:val="008619F9"/>
    <w:rsid w:val="0088285B"/>
    <w:rsid w:val="008909C3"/>
    <w:rsid w:val="008A410D"/>
    <w:rsid w:val="008B2C72"/>
    <w:rsid w:val="008F15F0"/>
    <w:rsid w:val="00911EAA"/>
    <w:rsid w:val="00912DA0"/>
    <w:rsid w:val="0092211F"/>
    <w:rsid w:val="00974915"/>
    <w:rsid w:val="00985EDC"/>
    <w:rsid w:val="00996758"/>
    <w:rsid w:val="009A319B"/>
    <w:rsid w:val="009C38F9"/>
    <w:rsid w:val="009D0FBD"/>
    <w:rsid w:val="009E484E"/>
    <w:rsid w:val="009E4D74"/>
    <w:rsid w:val="009F080C"/>
    <w:rsid w:val="00A07819"/>
    <w:rsid w:val="00A35258"/>
    <w:rsid w:val="00A42EE3"/>
    <w:rsid w:val="00A51BEF"/>
    <w:rsid w:val="00AA6B71"/>
    <w:rsid w:val="00AC2E47"/>
    <w:rsid w:val="00B56B57"/>
    <w:rsid w:val="00B62154"/>
    <w:rsid w:val="00BA6B25"/>
    <w:rsid w:val="00C01230"/>
    <w:rsid w:val="00C52820"/>
    <w:rsid w:val="00C57B71"/>
    <w:rsid w:val="00C65943"/>
    <w:rsid w:val="00CE7E3B"/>
    <w:rsid w:val="00D2323D"/>
    <w:rsid w:val="00D310D3"/>
    <w:rsid w:val="00D43777"/>
    <w:rsid w:val="00D43B56"/>
    <w:rsid w:val="00D508A4"/>
    <w:rsid w:val="00DA6F8C"/>
    <w:rsid w:val="00DB540B"/>
    <w:rsid w:val="00DD3D55"/>
    <w:rsid w:val="00DF65C9"/>
    <w:rsid w:val="00DF74AB"/>
    <w:rsid w:val="00E06926"/>
    <w:rsid w:val="00E37839"/>
    <w:rsid w:val="00E55889"/>
    <w:rsid w:val="00EB0B34"/>
    <w:rsid w:val="00EB4AFD"/>
    <w:rsid w:val="00EF6A62"/>
    <w:rsid w:val="00F268BF"/>
    <w:rsid w:val="00FE529C"/>
    <w:rsid w:val="0385E2FE"/>
    <w:rsid w:val="06DD224F"/>
    <w:rsid w:val="0A5F3416"/>
    <w:rsid w:val="0DA17F12"/>
    <w:rsid w:val="21488E29"/>
    <w:rsid w:val="2E9383EA"/>
    <w:rsid w:val="373580A7"/>
    <w:rsid w:val="451ECE53"/>
    <w:rsid w:val="524784FB"/>
    <w:rsid w:val="68518DBC"/>
    <w:rsid w:val="6C04622A"/>
    <w:rsid w:val="78866D8D"/>
    <w:rsid w:val="7A58E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8E29"/>
  <w15:chartTrackingRefBased/>
  <w15:docId w15:val="{7E339398-E488-4596-B9F8-35A62A40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66F0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66F0F"/>
  </w:style>
  <w:style w:type="paragraph" w:styleId="Footer">
    <w:name w:val="footer"/>
    <w:basedOn w:val="Normal"/>
    <w:link w:val="FooterChar"/>
    <w:uiPriority w:val="99"/>
    <w:unhideWhenUsed/>
    <w:rsid w:val="00766F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6F0F"/>
  </w:style>
  <w:style w:type="paragraph" w:styleId="paragraph" w:customStyle="1">
    <w:name w:val="paragraph"/>
    <w:basedOn w:val="Normal"/>
    <w:rsid w:val="005D7A5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D7A56"/>
  </w:style>
  <w:style w:type="character" w:styleId="eop" w:customStyle="1">
    <w:name w:val="eop"/>
    <w:basedOn w:val="DefaultParagraphFont"/>
    <w:rsid w:val="005D7A56"/>
  </w:style>
  <w:style w:type="character" w:styleId="UnresolvedMention">
    <w:name w:val="Unresolved Mention"/>
    <w:basedOn w:val="DefaultParagraphFont"/>
    <w:uiPriority w:val="99"/>
    <w:semiHidden/>
    <w:unhideWhenUsed/>
    <w:rsid w:val="008A410D"/>
    <w:rPr>
      <w:color w:val="605E5C"/>
      <w:shd w:val="clear" w:color="auto" w:fill="E1DFDD"/>
    </w:rPr>
  </w:style>
  <w:style w:type="character" w:styleId="FollowedHyperlink">
    <w:name w:val="FollowedHyperlink"/>
    <w:basedOn w:val="DefaultParagraphFont"/>
    <w:uiPriority w:val="99"/>
    <w:semiHidden/>
    <w:unhideWhenUsed/>
    <w:rsid w:val="001E35DD"/>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1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dc.gov/coronavirus/2019-ncov/php/contact-tracing/contact-tracing-plan/appendix.html" TargetMode="External" Id="rId13" /><Relationship Type="http://schemas.openxmlformats.org/officeDocument/2006/relationships/settings" Target="settings.xml" Id="rId3" /><Relationship Type="http://schemas.openxmlformats.org/officeDocument/2006/relationships/hyperlink" Target="https://www.cdc.gov/coronavirus/2019-ncov/php/contact-tracing/contact-tracing-plan/appendix.html" TargetMode="External" Id="rId7" /><Relationship Type="http://schemas.openxmlformats.org/officeDocument/2006/relationships/hyperlink" Target="https://www.tn.gov/content/dam/tn/health/documents/cedep/novel-coronavirus/Isolation-QuarantineRelease.pdf"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cdc.gov/coronavirus/2019-ncov/hcp/disposition-in-home-patients.html"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www.tn.gov/content/dam/tn/health/documents/cedep/novel-coronavirus/CaseGuidance.pdf" TargetMode="External" Id="rId10" /><Relationship Type="http://schemas.openxmlformats.org/officeDocument/2006/relationships/webSettings" Target="webSettings.xml" Id="rId4" /><Relationship Type="http://schemas.openxmlformats.org/officeDocument/2006/relationships/hyperlink" Target="https://www.tn.gov/content/dam/tn/health/documents/cedep/novel-coronavirus/CloseContactGuidance.pdf" TargetMode="External" Id="rId9" /><Relationship Type="http://schemas.openxmlformats.org/officeDocument/2006/relationships/hyperlink" Target="https://www.cdc.gov/coronavirus/2019-ncov/if-you-are-sick/quarantine.html" TargetMode="External" Id="rId14" /><Relationship Type="http://schemas.openxmlformats.org/officeDocument/2006/relationships/hyperlink" Target="https://www.tn.gov/content/dam/tn/health/documents/cedep/novel-coronavirus/Isolation-QuarantineRelease.pdf" TargetMode="External" Id="R52ea3ea6a87b4f53" /><Relationship Type="http://schemas.openxmlformats.org/officeDocument/2006/relationships/footer" Target="/word/footer.xml" Id="R2120966bb9ff41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Leigh</dc:creator>
  <keywords/>
  <dc:description/>
  <lastModifiedBy>Guest User</lastModifiedBy>
  <revision>50</revision>
  <dcterms:created xsi:type="dcterms:W3CDTF">2020-07-28T23:22:00.0000000Z</dcterms:created>
  <dcterms:modified xsi:type="dcterms:W3CDTF">2021-08-16T11:20:56.0318508Z</dcterms:modified>
</coreProperties>
</file>