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572" w:right="571" w:firstLine="0"/>
        <w:jc w:val="center"/>
        <w:rPr>
          <w:rFonts w:ascii="Gill Sans MT" w:hAnsi="Gill Sans MT" w:cs="Gill Sans MT" w:eastAsia="Gill Sans MT"/>
          <w:sz w:val="45"/>
          <w:szCs w:val="45"/>
        </w:rPr>
      </w:pPr>
      <w:r>
        <w:rPr/>
        <w:pict>
          <v:shape style="position:absolute;margin-left:6.75pt;margin-top:7.504pt;width:598.1pt;height:773.97pt;mso-position-horizontal-relative:page;mso-position-vertical-relative:page;z-index:-7408" type="#_x0000_t75" stroked="false">
            <v:imagedata r:id="rId5" o:title=""/>
          </v:shape>
        </w:pict>
      </w:r>
      <w:r>
        <w:rPr>
          <w:rFonts w:ascii="Gill Sans MT"/>
          <w:color w:val="2F2F2E"/>
          <w:spacing w:val="-1"/>
          <w:sz w:val="56"/>
        </w:rPr>
        <w:t>A</w:t>
      </w:r>
      <w:r>
        <w:rPr>
          <w:rFonts w:ascii="Gill Sans MT"/>
          <w:color w:val="2F2F2E"/>
          <w:spacing w:val="-1"/>
          <w:sz w:val="45"/>
        </w:rPr>
        <w:t>CADEMIC</w:t>
      </w:r>
      <w:r>
        <w:rPr>
          <w:rFonts w:ascii="Gill Sans MT"/>
          <w:color w:val="2F2F2E"/>
          <w:spacing w:val="-9"/>
          <w:sz w:val="45"/>
        </w:rPr>
        <w:t> </w:t>
      </w:r>
      <w:r>
        <w:rPr>
          <w:rFonts w:ascii="Gill Sans MT"/>
          <w:color w:val="2F2F2E"/>
          <w:spacing w:val="-1"/>
          <w:sz w:val="56"/>
        </w:rPr>
        <w:t>T</w:t>
      </w:r>
      <w:r>
        <w:rPr>
          <w:rFonts w:ascii="Gill Sans MT"/>
          <w:color w:val="2F2F2E"/>
          <w:spacing w:val="-1"/>
          <w:sz w:val="45"/>
        </w:rPr>
        <w:t>ECHNOLOGY</w:t>
      </w:r>
      <w:r>
        <w:rPr>
          <w:rFonts w:ascii="Gill Sans MT"/>
          <w:color w:val="2F2F2E"/>
          <w:spacing w:val="-5"/>
          <w:sz w:val="45"/>
        </w:rPr>
        <w:t> </w:t>
      </w:r>
      <w:r>
        <w:rPr>
          <w:rFonts w:ascii="Gill Sans MT"/>
          <w:color w:val="2F2F2E"/>
          <w:spacing w:val="-2"/>
          <w:sz w:val="56"/>
        </w:rPr>
        <w:t>S</w:t>
      </w:r>
      <w:r>
        <w:rPr>
          <w:rFonts w:ascii="Gill Sans MT"/>
          <w:color w:val="2F2F2E"/>
          <w:spacing w:val="-2"/>
          <w:sz w:val="45"/>
        </w:rPr>
        <w:t>UPPORT</w:t>
      </w:r>
      <w:r>
        <w:rPr>
          <w:rFonts w:ascii="Gill Sans MT"/>
          <w:sz w:val="45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before="337"/>
        <w:ind w:left="572" w:right="571" w:firstLine="0"/>
        <w:jc w:val="center"/>
        <w:rPr>
          <w:rFonts w:ascii="Gill Sans MT" w:hAnsi="Gill Sans MT" w:cs="Gill Sans MT" w:eastAsia="Gill Sans MT"/>
          <w:sz w:val="44"/>
          <w:szCs w:val="44"/>
        </w:rPr>
      </w:pPr>
      <w:r>
        <w:rPr>
          <w:rFonts w:ascii="Gill Sans MT"/>
          <w:b/>
          <w:color w:val="2F2F2E"/>
          <w:sz w:val="44"/>
        </w:rPr>
        <w:t>Groups</w:t>
      </w:r>
      <w:r>
        <w:rPr>
          <w:rFonts w:ascii="Gill Sans MT"/>
          <w:sz w:val="44"/>
        </w:rPr>
      </w:r>
    </w:p>
    <w:p>
      <w:pPr>
        <w:spacing w:before="244"/>
        <w:ind w:left="572" w:right="569" w:firstLine="0"/>
        <w:jc w:val="center"/>
        <w:rPr>
          <w:rFonts w:ascii="Garamond" w:hAnsi="Garamond" w:cs="Garamond" w:eastAsia="Garamond"/>
          <w:sz w:val="34"/>
          <w:szCs w:val="34"/>
        </w:rPr>
      </w:pPr>
      <w:r>
        <w:rPr>
          <w:rFonts w:ascii="Garamond"/>
          <w:i/>
          <w:color w:val="4B4B4B"/>
          <w:spacing w:val="-1"/>
          <w:sz w:val="34"/>
        </w:rPr>
        <w:t>Student </w:t>
      </w:r>
      <w:r>
        <w:rPr>
          <w:rFonts w:ascii="Garamond"/>
          <w:i/>
          <w:color w:val="4B4B4B"/>
          <w:sz w:val="34"/>
        </w:rPr>
        <w:t>Quick</w:t>
      </w:r>
      <w:r>
        <w:rPr>
          <w:rFonts w:ascii="Garamond"/>
          <w:i/>
          <w:color w:val="4B4B4B"/>
          <w:spacing w:val="-2"/>
          <w:sz w:val="34"/>
        </w:rPr>
        <w:t> </w:t>
      </w:r>
      <w:r>
        <w:rPr>
          <w:rFonts w:ascii="Garamond"/>
          <w:i/>
          <w:color w:val="4B4B4B"/>
          <w:spacing w:val="-1"/>
          <w:sz w:val="34"/>
        </w:rPr>
        <w:t>Start</w:t>
      </w:r>
      <w:r>
        <w:rPr>
          <w:rFonts w:ascii="Garamond"/>
          <w:i/>
          <w:color w:val="4B4B4B"/>
          <w:spacing w:val="-3"/>
          <w:sz w:val="34"/>
        </w:rPr>
        <w:t> </w:t>
      </w:r>
      <w:r>
        <w:rPr>
          <w:rFonts w:ascii="Garamond"/>
          <w:i/>
          <w:color w:val="4B4B4B"/>
          <w:spacing w:val="-1"/>
          <w:sz w:val="34"/>
        </w:rPr>
        <w:t>Guide</w:t>
      </w:r>
      <w:r>
        <w:rPr>
          <w:rFonts w:ascii="Garamond"/>
          <w:sz w:val="34"/>
        </w:rPr>
      </w: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1"/>
        <w:rPr>
          <w:rFonts w:ascii="Garamond" w:hAnsi="Garamond" w:cs="Garamond" w:eastAsia="Garamond"/>
          <w:i/>
          <w:sz w:val="19"/>
          <w:szCs w:val="19"/>
        </w:rPr>
      </w:pPr>
    </w:p>
    <w:p>
      <w:pPr>
        <w:pStyle w:val="BodyText"/>
        <w:spacing w:line="291" w:lineRule="auto" w:before="69"/>
        <w:ind w:left="3109" w:right="3107"/>
        <w:jc w:val="center"/>
        <w:rPr>
          <w:rFonts w:ascii="Gill Sans MT" w:hAnsi="Gill Sans MT" w:cs="Gill Sans MT" w:eastAsia="Gill Sans MT"/>
        </w:rPr>
      </w:pPr>
      <w:r>
        <w:rPr>
          <w:rFonts w:ascii="Gill Sans MT"/>
          <w:color w:val="172C55"/>
          <w:w w:val="99"/>
        </w:rPr>
      </w:r>
      <w:hyperlink r:id="rId6">
        <w:r>
          <w:rPr>
            <w:rFonts w:ascii="Gill Sans MT"/>
            <w:color w:val="172C55"/>
            <w:spacing w:val="-1"/>
            <w:u w:val="single" w:color="172C55"/>
          </w:rPr>
          <w:t>ats@etsu.edu</w:t>
        </w:r>
        <w:r>
          <w:rPr>
            <w:rFonts w:ascii="Gill Sans MT"/>
            <w:color w:val="172C55"/>
            <w:spacing w:val="63"/>
            <w:u w:val="single" w:color="172C55"/>
          </w:rPr>
          <w:t> </w:t>
        </w:r>
        <w:r>
          <w:rPr>
            <w:rFonts w:ascii="Gill Sans MT"/>
            <w:color w:val="172C55"/>
            <w:spacing w:val="63"/>
          </w:rPr>
        </w:r>
      </w:hyperlink>
      <w:r>
        <w:rPr>
          <w:rFonts w:ascii="Gill Sans MT"/>
          <w:color w:val="172C55"/>
          <w:spacing w:val="63"/>
        </w:rPr>
      </w:r>
      <w:r>
        <w:rPr>
          <w:rFonts w:ascii="Gill Sans MT"/>
          <w:color w:val="7E7E7E"/>
        </w:rPr>
        <w:t>|</w:t>
      </w:r>
      <w:r>
        <w:rPr>
          <w:rFonts w:ascii="Gill Sans MT"/>
          <w:color w:val="7E7E7E"/>
          <w:spacing w:val="62"/>
        </w:rPr>
        <w:t> </w:t>
      </w:r>
      <w:r>
        <w:rPr>
          <w:rFonts w:ascii="Gill Sans MT"/>
          <w:color w:val="7E7E7E"/>
          <w:spacing w:val="-1"/>
        </w:rPr>
        <w:t>439-8611</w:t>
      </w:r>
      <w:r>
        <w:rPr>
          <w:rFonts w:ascii="Gill Sans MT"/>
          <w:color w:val="7E7E7E"/>
        </w:rPr>
        <w:t> </w:t>
      </w:r>
      <w:hyperlink r:id="rId7">
        <w:r>
          <w:rPr>
            <w:rFonts w:ascii="Gill Sans MT"/>
            <w:color w:val="172C55"/>
          </w:rPr>
        </w:r>
        <w:r>
          <w:rPr>
            <w:rFonts w:ascii="Gill Sans MT"/>
            <w:color w:val="172C55"/>
          </w:rPr>
          <w:t> </w:t>
        </w:r>
        <w:r>
          <w:rPr>
            <w:rFonts w:ascii="Gill Sans MT"/>
            <w:color w:val="172C55"/>
            <w:spacing w:val="-1"/>
            <w:u w:val="single" w:color="172C55"/>
          </w:rPr>
          <w:t>www.etsu.edu/ats</w:t>
        </w:r>
        <w:r>
          <w:rPr>
            <w:rFonts w:ascii="Gill Sans MT"/>
            <w:color w:val="172C55"/>
            <w:w w:val="99"/>
          </w:rPr>
        </w:r>
        <w:r>
          <w:rPr>
            <w:rFonts w:ascii="Gill Sans MT"/>
          </w:rPr>
        </w:r>
      </w:hyperlink>
    </w:p>
    <w:p>
      <w:pPr>
        <w:spacing w:after="0" w:line="291" w:lineRule="auto"/>
        <w:jc w:val="center"/>
        <w:rPr>
          <w:rFonts w:ascii="Gill Sans MT" w:hAnsi="Gill Sans MT" w:cs="Gill Sans MT" w:eastAsia="Gill Sans MT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3"/>
        <w:rPr>
          <w:rFonts w:ascii="Gill Sans MT" w:hAnsi="Gill Sans MT" w:cs="Gill Sans MT" w:eastAsia="Gill Sans MT"/>
          <w:sz w:val="7"/>
          <w:szCs w:val="7"/>
        </w:rPr>
      </w:pPr>
    </w:p>
    <w:p>
      <w:pPr>
        <w:spacing w:line="200" w:lineRule="atLeast"/>
        <w:ind w:left="105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drawing>
          <wp:inline distT="0" distB="0" distL="0" distR="0">
            <wp:extent cx="1383740" cy="1228344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40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pStyle w:val="BodyText"/>
        <w:spacing w:line="240" w:lineRule="auto" w:before="208"/>
        <w:ind w:left="1080" w:right="0"/>
        <w:jc w:val="left"/>
      </w:pPr>
      <w:r>
        <w:rPr>
          <w:color w:val="2F2F2E"/>
          <w:spacing w:val="-1"/>
        </w:rPr>
        <w:t>Table</w:t>
      </w:r>
      <w:r>
        <w:rPr>
          <w:color w:val="2F2F2E"/>
        </w:rPr>
        <w:t> of</w:t>
      </w:r>
      <w:r>
        <w:rPr>
          <w:color w:val="2F2F2E"/>
          <w:spacing w:val="-2"/>
        </w:rPr>
        <w:t> </w:t>
      </w:r>
      <w:r>
        <w:rPr>
          <w:color w:val="2F2F2E"/>
        </w:rPr>
        <w:t>Contents:</w:t>
      </w:r>
      <w:r>
        <w:rPr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21" w:val="right" w:leader="dot"/>
            </w:tabs>
            <w:spacing w:line="240" w:lineRule="auto" w:before="247"/>
            <w:ind w:right="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color w:val="2F2F2E"/>
                <w:spacing w:val="-1"/>
              </w:rPr>
              <w:t>Accessing Groups</w:t>
              <w:tab/>
            </w:r>
            <w:r>
              <w:rPr>
                <w:color w:val="2F2F2E"/>
              </w:rPr>
              <w:t>1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1">
            <w:r>
              <w:rPr>
                <w:color w:val="2F2F2E"/>
              </w:rPr>
              <w:t>Navigating</w:t>
            </w:r>
            <w:r>
              <w:rPr>
                <w:color w:val="2F2F2E"/>
                <w:spacing w:val="-2"/>
              </w:rPr>
              <w:t> </w:t>
            </w:r>
            <w:r>
              <w:rPr>
                <w:color w:val="2F2F2E"/>
              </w:rPr>
              <w:t>the</w:t>
            </w:r>
            <w:r>
              <w:rPr>
                <w:color w:val="2F2F2E"/>
                <w:spacing w:val="-1"/>
              </w:rPr>
              <w:t> </w:t>
            </w:r>
            <w:r>
              <w:rPr>
                <w:color w:val="2F2F2E"/>
              </w:rPr>
              <w:t>Groups</w:t>
            </w:r>
            <w:r>
              <w:rPr>
                <w:color w:val="2F2F2E"/>
                <w:spacing w:val="-2"/>
              </w:rPr>
              <w:t> </w:t>
            </w:r>
            <w:r>
              <w:rPr>
                <w:color w:val="2F2F2E"/>
                <w:spacing w:val="-1"/>
              </w:rPr>
              <w:t>Page</w:t>
              <w:tab/>
            </w:r>
            <w:r>
              <w:rPr>
                <w:color w:val="2F2F2E"/>
              </w:rPr>
              <w:t>1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2">
            <w:r>
              <w:rPr>
                <w:color w:val="2F2F2E"/>
                <w:spacing w:val="-1"/>
              </w:rPr>
              <w:t>Manually</w:t>
            </w:r>
            <w:r>
              <w:rPr>
                <w:color w:val="2F2F2E"/>
              </w:rPr>
              <w:t> </w:t>
            </w:r>
            <w:r>
              <w:rPr>
                <w:color w:val="2F2F2E"/>
                <w:spacing w:val="-1"/>
              </w:rPr>
              <w:t>Enrolling</w:t>
            </w:r>
            <w:r>
              <w:rPr>
                <w:color w:val="2F2F2E"/>
              </w:rPr>
              <w:t> in</w:t>
            </w:r>
            <w:r>
              <w:rPr>
                <w:color w:val="2F2F2E"/>
                <w:spacing w:val="-3"/>
              </w:rPr>
              <w:t> </w:t>
            </w:r>
            <w:r>
              <w:rPr>
                <w:color w:val="2F2F2E"/>
              </w:rPr>
              <w:t>a </w:t>
            </w:r>
            <w:r>
              <w:rPr>
                <w:color w:val="2F2F2E"/>
                <w:spacing w:val="-2"/>
              </w:rPr>
              <w:t>Group</w:t>
              <w:tab/>
            </w:r>
            <w:r>
              <w:rPr>
                <w:color w:val="2F2F2E"/>
              </w:rPr>
              <w:t>1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 w:before="141"/>
            <w:ind w:right="0"/>
            <w:jc w:val="left"/>
          </w:pPr>
          <w:hyperlink w:history="true" w:anchor="_bookmark3">
            <w:r>
              <w:rPr>
                <w:color w:val="2F2F2E"/>
              </w:rPr>
              <w:t>Viewing</w:t>
            </w:r>
            <w:r>
              <w:rPr>
                <w:color w:val="2F2F2E"/>
                <w:spacing w:val="-3"/>
              </w:rPr>
              <w:t> </w:t>
            </w:r>
            <w:r>
              <w:rPr>
                <w:color w:val="2F2F2E"/>
                <w:spacing w:val="-1"/>
              </w:rPr>
              <w:t>Current</w:t>
            </w:r>
            <w:r>
              <w:rPr>
                <w:color w:val="2F2F2E"/>
              </w:rPr>
              <w:t> </w:t>
            </w:r>
            <w:r>
              <w:rPr>
                <w:color w:val="2F2F2E"/>
                <w:spacing w:val="-1"/>
              </w:rPr>
              <w:t>Group</w:t>
            </w:r>
            <w:r>
              <w:rPr>
                <w:color w:val="2F2F2E"/>
              </w:rPr>
              <w:t> </w:t>
            </w:r>
            <w:r>
              <w:rPr>
                <w:color w:val="2F2F2E"/>
                <w:spacing w:val="-1"/>
              </w:rPr>
              <w:t>Enrollments</w:t>
              <w:tab/>
            </w:r>
            <w:r>
              <w:rPr>
                <w:color w:val="2F2F2E"/>
              </w:rPr>
              <w:t>2</w:t>
            </w:r>
            <w:r>
              <w:rPr/>
            </w:r>
          </w:hyperlink>
        </w:p>
        <w:p>
          <w:pPr>
            <w:spacing w:line="240" w:lineRule="auto" w:before="0"/>
            <w:rPr>
              <w:rFonts w:ascii="Garamond" w:hAnsi="Garamond" w:cs="Garamond" w:eastAsia="Garamond"/>
              <w:sz w:val="20"/>
              <w:szCs w:val="20"/>
            </w:rPr>
          </w:pPr>
          <w:r>
            <w:fldChar w:fldCharType="end"/>
          </w:r>
        </w:p>
      </w:sdtContent>
    </w:sdt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1"/>
        <w:rPr>
          <w:rFonts w:ascii="Garamond" w:hAnsi="Garamond" w:cs="Garamond" w:eastAsia="Garamond"/>
          <w:sz w:val="29"/>
          <w:szCs w:val="29"/>
        </w:rPr>
      </w:pPr>
    </w:p>
    <w:p>
      <w:pPr>
        <w:spacing w:line="200" w:lineRule="atLeast"/>
        <w:ind w:left="8325" w:right="0" w:firstLine="0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z w:val="20"/>
          <w:szCs w:val="20"/>
        </w:rPr>
        <w:drawing>
          <wp:inline distT="0" distB="0" distL="0" distR="0">
            <wp:extent cx="1920489" cy="1703832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89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after="0" w:line="200" w:lineRule="atLeast"/>
        <w:rPr>
          <w:rFonts w:ascii="Garamond" w:hAnsi="Garamond" w:cs="Garamond" w:eastAsia="Garamond"/>
          <w:sz w:val="20"/>
          <w:szCs w:val="20"/>
        </w:rPr>
        <w:sectPr>
          <w:pgSz w:w="12240" w:h="15840"/>
          <w:pgMar w:top="440" w:bottom="280" w:left="360" w:right="380"/>
        </w:sectPr>
      </w:pP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>
          <w:color w:val="2F2F2E"/>
        </w:rPr>
        <w:t>Accessing</w:t>
      </w:r>
      <w:r>
        <w:rPr>
          <w:color w:val="2F2F2E"/>
          <w:spacing w:val="-35"/>
        </w:rPr>
        <w:t> </w:t>
      </w:r>
      <w:r>
        <w:rPr>
          <w:color w:val="2F2F2E"/>
          <w:spacing w:val="-1"/>
        </w:rPr>
        <w:t>Groups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pStyle w:val="BodyText"/>
        <w:spacing w:line="274" w:lineRule="exact"/>
        <w:ind w:left="120" w:right="24"/>
        <w:jc w:val="left"/>
      </w:pPr>
      <w:r>
        <w:rPr/>
        <w:t>To </w:t>
      </w:r>
      <w:r>
        <w:rPr>
          <w:spacing w:val="-1"/>
        </w:rPr>
        <w:t>access</w:t>
      </w:r>
      <w:r>
        <w:rPr/>
        <w:t> the</w:t>
      </w:r>
      <w:r>
        <w:rPr>
          <w:spacing w:val="-1"/>
        </w:rPr>
        <w:t> </w:t>
      </w:r>
      <w:r>
        <w:rPr>
          <w:rFonts w:ascii="Times New Roman"/>
          <w:b/>
        </w:rPr>
        <w:t>Groups </w:t>
      </w:r>
      <w:r>
        <w:rPr/>
        <w:t>tool in </w:t>
      </w:r>
      <w:r>
        <w:rPr>
          <w:spacing w:val="-1"/>
        </w:rPr>
        <w:t>D2L,</w:t>
      </w:r>
      <w:r>
        <w:rPr/>
        <w:t> </w:t>
      </w:r>
      <w:r>
        <w:rPr>
          <w:spacing w:val="-1"/>
        </w:rPr>
        <w:t>click</w:t>
      </w:r>
      <w:r>
        <w:rPr/>
        <w:t> on the</w:t>
      </w:r>
      <w:r>
        <w:rPr>
          <w:spacing w:val="3"/>
        </w:rPr>
        <w:t> </w:t>
      </w:r>
      <w:r>
        <w:rPr>
          <w:rFonts w:ascii="Times New Roman"/>
          <w:b/>
          <w:spacing w:val="-1"/>
        </w:rPr>
        <w:t>Communication</w:t>
      </w:r>
      <w:r>
        <w:rPr>
          <w:rFonts w:ascii="Times New Roman"/>
          <w:b/>
          <w:spacing w:val="2"/>
        </w:rPr>
        <w:t> </w:t>
      </w:r>
      <w:r>
        <w:rPr/>
        <w:t>link group </w:t>
      </w:r>
      <w:r>
        <w:rPr>
          <w:spacing w:val="-1"/>
        </w:rPr>
        <w:t>located</w:t>
      </w:r>
      <w:r>
        <w:rPr/>
        <w:t> in the top</w:t>
      </w:r>
      <w:r>
        <w:rPr>
          <w:spacing w:val="43"/>
        </w:rPr>
        <w:t> </w:t>
      </w:r>
      <w:r>
        <w:rPr>
          <w:spacing w:val="-1"/>
        </w:rPr>
        <w:t>navigation</w:t>
      </w:r>
      <w:r>
        <w:rPr/>
        <w:t> bar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select</w:t>
      </w:r>
      <w:r>
        <w:rPr>
          <w:spacing w:val="3"/>
        </w:rPr>
        <w:t> </w:t>
      </w:r>
      <w:r>
        <w:rPr>
          <w:rFonts w:ascii="Times New Roman"/>
          <w:b/>
          <w:spacing w:val="-1"/>
        </w:rPr>
        <w:t>Groups</w:t>
      </w:r>
      <w:r>
        <w:rPr>
          <w:rFonts w:ascii="Times New Roman"/>
          <w:b/>
          <w:spacing w:val="1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drop-down </w:t>
      </w:r>
      <w:r>
        <w:rPr>
          <w:spacing w:val="-1"/>
        </w:rPr>
        <w:t>menu.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57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78626" cy="2043112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626" cy="204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43"/>
        <w:ind w:left="120" w:right="24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Groups</w:t>
      </w:r>
      <w:r>
        <w:rPr/>
        <w:t> </w:t>
      </w:r>
      <w:r>
        <w:rPr>
          <w:spacing w:val="-1"/>
        </w:rPr>
        <w:t>allows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instructor to divide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class into </w:t>
      </w:r>
      <w:r>
        <w:rPr>
          <w:spacing w:val="-1"/>
        </w:rPr>
        <w:t>groups</w:t>
      </w:r>
      <w:r>
        <w:rPr/>
        <w:t> </w:t>
      </w:r>
      <w:r>
        <w:rPr>
          <w:spacing w:val="-1"/>
        </w:rPr>
        <w:t>for </w:t>
      </w:r>
      <w:r>
        <w:rPr/>
        <w:t>projects, </w:t>
      </w:r>
      <w:r>
        <w:rPr>
          <w:spacing w:val="-1"/>
        </w:rPr>
        <w:t>discussions,</w:t>
      </w:r>
      <w:r>
        <w:rPr/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assignments.</w:t>
      </w:r>
      <w:r>
        <w:rPr/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instructors</w:t>
      </w:r>
      <w:r>
        <w:rPr/>
        <w:t> can also use the</w:t>
      </w:r>
      <w:r>
        <w:rPr>
          <w:spacing w:val="-1"/>
        </w:rPr>
        <w:t> Groups</w:t>
      </w:r>
      <w:r>
        <w:rPr/>
        <w:t> tool to </w:t>
      </w:r>
      <w:r>
        <w:rPr>
          <w:spacing w:val="-1"/>
        </w:rPr>
        <w:t>create virtual</w:t>
      </w:r>
      <w:r>
        <w:rPr/>
        <w:t> sign-up</w:t>
      </w:r>
      <w:r>
        <w:rPr>
          <w:spacing w:val="95"/>
        </w:rPr>
        <w:t> </w:t>
      </w:r>
      <w:r>
        <w:rPr>
          <w:spacing w:val="-1"/>
        </w:rPr>
        <w:t>sheets.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7pt;height:2.3pt;mso-position-horizontal-relative:char;mso-position-vertical-relative:line" coordorigin="0,0" coordsize="9394,46">
            <v:group style="position:absolute;left:17;top:22;width:9360;height:2" coordorigin="17,22" coordsize="9360,2">
              <v:shape style="position:absolute;left:17;top:22;width:9360;height:2" coordorigin="17,22" coordsize="9360,0" path="m17,22l9377,22e" filled="false" stroked="true" strokeweight="1.7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9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9,9e" filled="false" stroked="true" strokeweight=".34pt" strokecolor="#e2e2e2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9f9f9f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9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9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right="0"/>
        <w:jc w:val="both"/>
        <w:rPr>
          <w:b w:val="0"/>
          <w:bCs w:val="0"/>
        </w:rPr>
      </w:pPr>
      <w:bookmarkStart w:name="_bookmark1" w:id="2"/>
      <w:bookmarkEnd w:id="2"/>
      <w:r>
        <w:rPr>
          <w:b w:val="0"/>
        </w:rPr>
      </w:r>
      <w:r>
        <w:rPr>
          <w:color w:val="2F2F2E"/>
          <w:spacing w:val="-1"/>
        </w:rPr>
        <w:t>Navigating</w:t>
      </w:r>
      <w:r>
        <w:rPr>
          <w:color w:val="2F2F2E"/>
          <w:spacing w:val="-14"/>
        </w:rPr>
        <w:t> </w:t>
      </w:r>
      <w:r>
        <w:rPr>
          <w:color w:val="2F2F2E"/>
        </w:rPr>
        <w:t>the</w:t>
      </w:r>
      <w:r>
        <w:rPr>
          <w:color w:val="2F2F2E"/>
          <w:spacing w:val="-19"/>
        </w:rPr>
        <w:t> </w:t>
      </w:r>
      <w:r>
        <w:rPr>
          <w:color w:val="2F2F2E"/>
        </w:rPr>
        <w:t>Groups</w:t>
      </w:r>
      <w:r>
        <w:rPr>
          <w:color w:val="2F2F2E"/>
          <w:spacing w:val="-17"/>
        </w:rPr>
        <w:t> </w:t>
      </w:r>
      <w:r>
        <w:rPr>
          <w:color w:val="2F2F2E"/>
        </w:rPr>
        <w:t>Page</w:t>
      </w:r>
      <w:r>
        <w:rPr>
          <w:b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pStyle w:val="BodyText"/>
        <w:spacing w:line="241" w:lineRule="auto"/>
        <w:ind w:left="120" w:right="33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Open</w:t>
      </w:r>
      <w:r>
        <w:rPr/>
        <w:t> the </w:t>
      </w:r>
      <w:r>
        <w:rPr>
          <w:spacing w:val="-1"/>
        </w:rPr>
        <w:t>Groups</w:t>
      </w:r>
      <w:r>
        <w:rPr/>
        <w:t> tool to</w:t>
      </w:r>
      <w:r>
        <w:rPr>
          <w:spacing w:val="2"/>
        </w:rPr>
        <w:t> </w:t>
      </w:r>
      <w:r>
        <w:rPr/>
        <w:t>view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current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>
          <w:spacing w:val="-1"/>
        </w:rPr>
        <w:t>enrollments</w:t>
      </w:r>
      <w:r>
        <w:rPr/>
        <w:t>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sign</w:t>
      </w:r>
      <w:r>
        <w:rPr/>
        <w:t> </w:t>
      </w:r>
      <w:r>
        <w:rPr>
          <w:spacing w:val="1"/>
        </w:rPr>
        <w:t>up</w:t>
      </w:r>
      <w:r>
        <w:rPr/>
        <w:t> for</w:t>
      </w:r>
      <w:r>
        <w:rPr>
          <w:spacing w:val="-2"/>
        </w:rPr>
        <w:t> </w:t>
      </w:r>
      <w:r>
        <w:rPr/>
        <w:t>other </w:t>
      </w:r>
      <w:r>
        <w:rPr>
          <w:spacing w:val="-1"/>
        </w:rPr>
        <w:t>groups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activities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instructor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create.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Groups</w:t>
      </w:r>
      <w:r>
        <w:rPr>
          <w:spacing w:val="2"/>
        </w:rPr>
        <w:t> </w:t>
      </w:r>
      <w:r>
        <w:rPr>
          <w:spacing w:val="-1"/>
        </w:rPr>
        <w:t>page </w:t>
      </w:r>
      <w:r>
        <w:rPr/>
        <w:t>is divided into two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sections:</w:t>
      </w:r>
      <w:r>
        <w:rPr>
          <w:spacing w:val="5"/>
        </w:rPr>
        <w:t> </w:t>
      </w:r>
      <w:r>
        <w:rPr>
          <w:rFonts w:ascii="Times New Roman"/>
          <w:b/>
          <w:spacing w:val="-1"/>
        </w:rPr>
        <w:t>Group</w:t>
      </w:r>
      <w:r>
        <w:rPr>
          <w:rFonts w:ascii="Times New Roman"/>
          <w:b/>
          <w:spacing w:val="79"/>
        </w:rPr>
        <w:t> </w:t>
      </w:r>
      <w:r>
        <w:rPr>
          <w:rFonts w:ascii="Times New Roman"/>
          <w:b/>
          <w:spacing w:val="-1"/>
        </w:rPr>
        <w:t>Selection</w:t>
      </w:r>
      <w:r>
        <w:rPr>
          <w:rFonts w:ascii="Times New Roman"/>
          <w:b/>
        </w:rPr>
        <w:t> and </w:t>
      </w:r>
      <w:r>
        <w:rPr>
          <w:rFonts w:ascii="Times New Roman"/>
          <w:b/>
          <w:spacing w:val="-1"/>
        </w:rPr>
        <w:t>My</w:t>
      </w:r>
      <w:r>
        <w:rPr>
          <w:rFonts w:ascii="Times New Roman"/>
          <w:b/>
        </w:rPr>
        <w:t> Groups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0" w:lineRule="atLeast"/>
        <w:ind w:left="15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11039" cy="2007870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9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_bookmark2" w:id="3"/>
      <w:bookmarkEnd w:id="3"/>
      <w:r>
        <w:rPr>
          <w:b w:val="0"/>
        </w:rPr>
      </w:r>
      <w:r>
        <w:rPr>
          <w:color w:val="2F2F2E"/>
        </w:rPr>
        <w:t>Manually</w:t>
      </w:r>
      <w:r>
        <w:rPr>
          <w:color w:val="2F2F2E"/>
          <w:spacing w:val="-16"/>
        </w:rPr>
        <w:t> </w:t>
      </w:r>
      <w:r>
        <w:rPr>
          <w:color w:val="2F2F2E"/>
        </w:rPr>
        <w:t>Enrolling</w:t>
      </w:r>
      <w:r>
        <w:rPr>
          <w:color w:val="2F2F2E"/>
          <w:spacing w:val="-15"/>
        </w:rPr>
        <w:t> </w:t>
      </w:r>
      <w:r>
        <w:rPr>
          <w:color w:val="2F2F2E"/>
        </w:rPr>
        <w:t>in</w:t>
      </w:r>
      <w:r>
        <w:rPr>
          <w:color w:val="2F2F2E"/>
          <w:spacing w:val="-13"/>
        </w:rPr>
        <w:t> </w:t>
      </w:r>
      <w:r>
        <w:rPr>
          <w:color w:val="2F2F2E"/>
        </w:rPr>
        <w:t>a</w:t>
      </w:r>
      <w:r>
        <w:rPr>
          <w:color w:val="2F2F2E"/>
          <w:spacing w:val="-17"/>
        </w:rPr>
        <w:t> </w:t>
      </w:r>
      <w:r>
        <w:rPr>
          <w:color w:val="2F2F2E"/>
        </w:rPr>
        <w:t>Group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before="94"/>
        <w:ind w:left="120" w:right="0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/>
        <w:pict>
          <v:group style="position:absolute;margin-left:519pt;margin-top:-5.296021pt;width:31.5pt;height:30.75pt;mso-position-horizontal-relative:page;mso-position-vertical-relative:paragraph;z-index:1096" coordorigin="10380,-106" coordsize="630,615">
            <v:shape style="position:absolute;left:10380;top:-106;width:630;height:615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380;top:-106;width:630;height:615" type="#_x0000_t202" filled="false" stroked="false">
              <v:textbox inset="0,0,0,0">
                <w:txbxContent>
                  <w:p>
                    <w:pPr>
                      <w:spacing w:before="182"/>
                      <w:ind w:left="325" w:right="0" w:firstLine="0"/>
                      <w:jc w:val="left"/>
                      <w:rPr>
                        <w:rFonts w:ascii="Garamond" w:hAnsi="Garamond" w:cs="Garamond" w:eastAsia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F1F1F1"/>
                        <w:sz w:val="24"/>
                      </w:rPr>
                      <w:t>1</w:t>
                    </w:r>
                    <w:r>
                      <w:rPr>
                        <w:rFonts w:ascii="Garamond"/>
                        <w:sz w:val="2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aramond"/>
          <w:color w:val="2F2F2E"/>
          <w:sz w:val="22"/>
        </w:rPr>
        <w:t>Support </w:t>
      </w:r>
      <w:r>
        <w:rPr>
          <w:rFonts w:ascii="Garamond"/>
          <w:color w:val="2F2F2E"/>
          <w:spacing w:val="-1"/>
          <w:sz w:val="22"/>
        </w:rPr>
        <w:t>Contact:</w:t>
      </w:r>
      <w:r>
        <w:rPr>
          <w:rFonts w:ascii="Garamond"/>
          <w:color w:val="2F2F2E"/>
          <w:spacing w:val="1"/>
          <w:sz w:val="22"/>
        </w:rPr>
        <w:t> </w:t>
      </w:r>
      <w:hyperlink r:id="rId13">
        <w:r>
          <w:rPr>
            <w:rFonts w:ascii="Garamond"/>
            <w:color w:val="2F2F2E"/>
            <w:sz w:val="22"/>
          </w:rPr>
          <w:t>Academic Technology Support</w:t>
        </w:r>
        <w:r>
          <w:rPr>
            <w:rFonts w:ascii="Garamond"/>
            <w:color w:val="2F2F2E"/>
            <w:spacing w:val="-1"/>
            <w:sz w:val="22"/>
          </w:rPr>
          <w:t> </w:t>
        </w:r>
        <w:r>
          <w:rPr>
            <w:rFonts w:ascii="Garamond"/>
            <w:color w:val="2F2F2E"/>
            <w:spacing w:val="-1"/>
            <w:sz w:val="22"/>
          </w:rPr>
          <w:t>(</w:t>
        </w:r>
      </w:hyperlink>
      <w:r>
        <w:rPr>
          <w:rFonts w:ascii="Garamond"/>
          <w:color w:val="172C55"/>
          <w:sz w:val="22"/>
        </w:rPr>
      </w:r>
      <w:r>
        <w:rPr>
          <w:rFonts w:ascii="Garamond"/>
          <w:color w:val="172C55"/>
          <w:spacing w:val="-1"/>
          <w:sz w:val="22"/>
          <w:u w:val="single" w:color="172C55"/>
        </w:rPr>
        <w:t>ATS</w:t>
      </w:r>
      <w:r>
        <w:rPr>
          <w:rFonts w:ascii="Garamond"/>
          <w:color w:val="172C55"/>
          <w:spacing w:val="-1"/>
          <w:sz w:val="22"/>
          <w:u w:val="single" w:color="172C55"/>
        </w:rPr>
        <w:t>@etsu.edu</w:t>
      </w:r>
      <w:r>
        <w:rPr>
          <w:rFonts w:ascii="Garamond"/>
          <w:color w:val="172C55"/>
          <w:sz w:val="22"/>
        </w:rPr>
      </w:r>
      <w:r>
        <w:rPr>
          <w:rFonts w:ascii="Garamond"/>
          <w:color w:val="2F2F2E"/>
          <w:spacing w:val="-1"/>
          <w:sz w:val="22"/>
        </w:rPr>
        <w:t>;</w:t>
      </w:r>
      <w:r>
        <w:rPr>
          <w:rFonts w:ascii="Garamond"/>
          <w:color w:val="2F2F2E"/>
          <w:sz w:val="22"/>
        </w:rPr>
        <w:t> </w:t>
      </w:r>
      <w:r>
        <w:rPr>
          <w:rFonts w:ascii="Garamond"/>
          <w:color w:val="2F2F2E"/>
          <w:spacing w:val="-1"/>
          <w:sz w:val="22"/>
        </w:rPr>
        <w:t>439-8611)</w:t>
      </w:r>
      <w:r>
        <w:rPr>
          <w:rFonts w:ascii="Garamond"/>
          <w:sz w:val="22"/>
        </w:rPr>
      </w:r>
    </w:p>
    <w:p>
      <w:pPr>
        <w:spacing w:after="0"/>
        <w:jc w:val="left"/>
        <w:rPr>
          <w:rFonts w:ascii="Garamond" w:hAnsi="Garamond" w:cs="Garamond" w:eastAsia="Garamond"/>
          <w:sz w:val="22"/>
          <w:szCs w:val="22"/>
        </w:rPr>
        <w:sectPr>
          <w:pgSz w:w="12240" w:h="15840"/>
          <w:pgMar w:top="1380" w:bottom="280" w:left="1320" w:right="1120"/>
        </w:sectPr>
      </w:pPr>
    </w:p>
    <w:p>
      <w:pPr>
        <w:pStyle w:val="BodyText"/>
        <w:spacing w:line="240" w:lineRule="auto" w:before="54"/>
        <w:ind w:left="320" w:right="0"/>
        <w:jc w:val="left"/>
      </w:pPr>
      <w:r>
        <w:rPr/>
        <w:t>Group Selections appear</w:t>
      </w:r>
      <w:r>
        <w:rPr>
          <w:spacing w:val="1"/>
        </w:rPr>
        <w:t> </w:t>
      </w:r>
      <w:r>
        <w:rPr/>
        <w:t>at the</w:t>
      </w:r>
      <w:r>
        <w:rPr>
          <w:spacing w:val="-2"/>
        </w:rPr>
        <w:t> </w:t>
      </w:r>
      <w:r>
        <w:rPr/>
        <w:t>top of the</w:t>
      </w:r>
      <w:r>
        <w:rPr>
          <w:spacing w:val="-1"/>
        </w:rPr>
        <w:t> </w:t>
      </w:r>
      <w:r>
        <w:rPr/>
        <w:t>Groups</w:t>
      </w:r>
      <w:r>
        <w:rPr>
          <w:spacing w:val="-1"/>
        </w:rPr>
        <w:t> </w:t>
      </w:r>
      <w:r>
        <w:rPr/>
        <w:t>page.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276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12185" cy="880681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185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320" w:right="0"/>
        <w:jc w:val="left"/>
      </w:pPr>
      <w:r>
        <w:rPr/>
        <w:t>To enroll in a</w:t>
      </w:r>
      <w:r>
        <w:rPr>
          <w:spacing w:val="1"/>
        </w:rPr>
        <w:t> </w:t>
      </w:r>
      <w:r>
        <w:rPr/>
        <w:t>group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activity,</w:t>
      </w:r>
      <w:r>
        <w:rPr>
          <w:spacing w:val="-1"/>
        </w:rPr>
        <w:t> </w:t>
      </w:r>
      <w:r>
        <w:rPr/>
        <w:t>click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Times New Roman"/>
        </w:rPr>
        <w:t>"View Available Groups"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button</w:t>
      </w:r>
      <w:r>
        <w:rPr/>
        <w:t>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320" w:right="24"/>
        <w:jc w:val="left"/>
      </w:pPr>
      <w:r>
        <w:rPr/>
        <w:t>A </w:t>
      </w:r>
      <w:r>
        <w:rPr>
          <w:rFonts w:ascii="Times New Roman"/>
        </w:rPr>
        <w:t>new page </w:t>
      </w:r>
      <w:r>
        <w:rPr/>
        <w:t>will display.</w:t>
      </w:r>
      <w:r>
        <w:rPr>
          <w:spacing w:val="-1"/>
        </w:rPr>
        <w:t> </w:t>
      </w:r>
      <w:r>
        <w:rPr>
          <w:rFonts w:ascii="Times New Roman"/>
        </w:rPr>
        <w:t>Click the "Join Group" hyperlink</w:t>
      </w:r>
      <w:r>
        <w:rPr>
          <w:rFonts w:ascii="Times New Roman"/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option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choice.</w:t>
      </w:r>
      <w:r>
        <w:rPr/>
        <w:t> Clicking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number</w:t>
      </w:r>
      <w:r>
        <w:rPr>
          <w:rFonts w:ascii="Times New Roman"/>
          <w:spacing w:val="-1"/>
        </w:rPr>
        <w:t>s</w:t>
      </w:r>
      <w:r>
        <w:rPr>
          <w:rFonts w:ascii="Times New Roman"/>
        </w:rPr>
        <w:t> </w:t>
      </w:r>
      <w:r>
        <w:rPr/>
        <w:t>in the</w:t>
      </w:r>
      <w:r>
        <w:rPr>
          <w:spacing w:val="-1"/>
        </w:rPr>
        <w:t> </w:t>
      </w:r>
      <w:r>
        <w:rPr>
          <w:rFonts w:ascii="Times New Roman"/>
        </w:rPr>
        <w:t>"</w:t>
      </w:r>
      <w:r>
        <w:rPr/>
        <w:t>Members</w:t>
      </w:r>
      <w:r>
        <w:rPr>
          <w:rFonts w:ascii="Times New Roman"/>
        </w:rPr>
        <w:t>"</w:t>
      </w:r>
      <w:r>
        <w:rPr>
          <w:rFonts w:ascii="Times New Roman"/>
          <w:spacing w:val="1"/>
        </w:rPr>
        <w:t> </w:t>
      </w:r>
      <w:r>
        <w:rPr/>
        <w:t>column will show</w:t>
      </w:r>
      <w:r>
        <w:rPr>
          <w:spacing w:val="1"/>
        </w:rPr>
        <w:t> </w:t>
      </w:r>
      <w:r>
        <w:rPr/>
        <w:t>you 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 classmates</w:t>
      </w:r>
      <w:r>
        <w:rPr>
          <w:spacing w:val="-1"/>
        </w:rPr>
        <w:t> </w:t>
      </w:r>
      <w:r>
        <w:rPr/>
        <w:t>who</w:t>
      </w:r>
      <w:r>
        <w:rPr>
          <w:spacing w:val="2"/>
        </w:rPr>
        <w:t> </w:t>
      </w:r>
      <w:r>
        <w:rPr/>
        <w:t>are</w:t>
      </w:r>
      <w:r>
        <w:rPr>
          <w:spacing w:val="26"/>
        </w:rPr>
        <w:t> </w:t>
      </w:r>
      <w:r>
        <w:rPr/>
        <w:t>already</w:t>
      </w:r>
      <w:r>
        <w:rPr>
          <w:spacing w:val="-5"/>
        </w:rPr>
        <w:t> </w:t>
      </w:r>
      <w:r>
        <w:rPr/>
        <w:t>members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7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group.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24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34035" cy="3151441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035" cy="315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40" w:lineRule="atLeast"/>
        <w:ind w:left="3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7pt;height:2.3pt;mso-position-horizontal-relative:char;mso-position-vertical-relative:line" coordorigin="0,0" coordsize="9394,46">
            <v:group style="position:absolute;left:17;top:21;width:9360;height:2" coordorigin="17,21" coordsize="9360,2">
              <v:shape style="position:absolute;left:17;top:21;width:9360;height:2" coordorigin="17,21" coordsize="9360,0" path="m17,21l9377,21e" filled="false" stroked="true" strokeweight="1.7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9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9,9e" filled="false" stroked="true" strokeweight=".34pt" strokecolor="#e2e2e2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9f9f9f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9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9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240" w:lineRule="auto"/>
        <w:ind w:left="320" w:right="0"/>
        <w:jc w:val="left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>
          <w:color w:val="2F2F2E"/>
        </w:rPr>
        <w:t>Viewing</w:t>
      </w:r>
      <w:r>
        <w:rPr>
          <w:color w:val="2F2F2E"/>
          <w:spacing w:val="-25"/>
        </w:rPr>
        <w:t> </w:t>
      </w:r>
      <w:r>
        <w:rPr>
          <w:color w:val="2F2F2E"/>
        </w:rPr>
        <w:t>Current</w:t>
      </w:r>
      <w:r>
        <w:rPr>
          <w:color w:val="2F2F2E"/>
          <w:spacing w:val="-25"/>
        </w:rPr>
        <w:t> </w:t>
      </w:r>
      <w:r>
        <w:rPr>
          <w:color w:val="2F2F2E"/>
        </w:rPr>
        <w:t>Group</w:t>
      </w:r>
      <w:r>
        <w:rPr>
          <w:color w:val="2F2F2E"/>
          <w:spacing w:val="-25"/>
        </w:rPr>
        <w:t> </w:t>
      </w:r>
      <w:r>
        <w:rPr>
          <w:color w:val="2F2F2E"/>
        </w:rPr>
        <w:t>Enrollments</w:t>
      </w:r>
      <w:r>
        <w:rPr>
          <w:b w:val="0"/>
        </w:rPr>
      </w:r>
    </w:p>
    <w:p>
      <w:pPr>
        <w:pStyle w:val="BodyText"/>
        <w:spacing w:line="240" w:lineRule="auto" w:before="395"/>
        <w:ind w:left="320" w:right="0"/>
        <w:jc w:val="left"/>
      </w:pPr>
      <w:r>
        <w:rPr>
          <w:spacing w:val="-1"/>
        </w:rPr>
        <w:t>View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current</w:t>
      </w:r>
      <w:r>
        <w:rPr>
          <w:spacing w:val="2"/>
        </w:rPr>
        <w:t> </w:t>
      </w:r>
      <w:r>
        <w:rPr>
          <w:spacing w:val="-1"/>
        </w:rPr>
        <w:t>group</w:t>
      </w:r>
      <w:r>
        <w:rPr>
          <w:spacing w:val="1"/>
        </w:rPr>
        <w:t> </w:t>
      </w:r>
      <w:r>
        <w:rPr>
          <w:spacing w:val="-1"/>
        </w:rPr>
        <w:t>enrollments</w:t>
      </w:r>
      <w:r>
        <w:rPr/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>
          <w:spacing w:val="1"/>
        </w:rPr>
        <w:t>My</w:t>
      </w:r>
      <w:r>
        <w:rPr>
          <w:spacing w:val="-3"/>
        </w:rPr>
        <w:t> </w:t>
      </w:r>
      <w:r>
        <w:rPr/>
        <w:t>Groups </w:t>
      </w:r>
      <w:r>
        <w:rPr>
          <w:spacing w:val="-1"/>
        </w:rPr>
        <w:t>heading.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1.65pt;height:30.95pt;mso-position-horizontal-relative:char;mso-position-vertical-relative:line" coordorigin="0,0" coordsize="633,619">
            <v:shape style="position:absolute;left:0;top:0;width:633;height:619" type="#_x0000_t75" stroked="false">
              <v:imagedata r:id="rId12" o:title=""/>
            </v:shape>
            <v:shape style="position:absolute;left:0;top:0;width:633;height:619" type="#_x0000_t202" filled="false" stroked="false">
              <v:textbox inset="0,0,0,0">
                <w:txbxContent>
                  <w:p>
                    <w:pPr>
                      <w:spacing w:before="178"/>
                      <w:ind w:left="210" w:right="0" w:firstLine="0"/>
                      <w:jc w:val="left"/>
                      <w:rPr>
                        <w:rFonts w:ascii="Garamond" w:hAnsi="Garamond" w:cs="Garamond" w:eastAsia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F1F1F1"/>
                        <w:sz w:val="24"/>
                      </w:rPr>
                      <w:t>2</w:t>
                    </w:r>
                    <w:r>
                      <w:rPr>
                        <w:rFonts w:ascii="Garamond"/>
                        <w:sz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380" w:bottom="280" w:left="1120" w:right="13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7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13496" cy="2306002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496" cy="230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right="38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Group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Category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Groups </w:t>
      </w:r>
      <w:r>
        <w:rPr>
          <w:spacing w:val="-1"/>
        </w:rPr>
        <w:t>belong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individual</w:t>
      </w:r>
      <w:r>
        <w:rPr/>
        <w:t> group </w:t>
      </w:r>
      <w:r>
        <w:rPr>
          <w:spacing w:val="-1"/>
        </w:rPr>
        <w:t>categories.</w:t>
      </w:r>
      <w:r>
        <w:rPr/>
        <w:t> </w:t>
      </w: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-1"/>
        </w:rPr>
        <w:t>categories</w:t>
      </w:r>
      <w:r>
        <w:rPr/>
        <w:t> are</w:t>
      </w:r>
      <w:r>
        <w:rPr>
          <w:spacing w:val="-1"/>
        </w:rPr>
        <w:t> offset</w:t>
      </w:r>
      <w:r>
        <w:rPr/>
        <w:t> </w:t>
      </w:r>
      <w:r>
        <w:rPr>
          <w:spacing w:val="1"/>
        </w:rPr>
        <w:t>by</w:t>
      </w:r>
      <w:r>
        <w:rPr>
          <w:spacing w:val="89"/>
        </w:rPr>
        <w:t> </w:t>
      </w:r>
      <w:r>
        <w:rPr/>
        <w:t>a</w:t>
      </w:r>
      <w:r>
        <w:rPr>
          <w:spacing w:val="-1"/>
        </w:rPr>
        <w:t> shaded</w:t>
      </w:r>
      <w:r>
        <w:rPr/>
        <w:t> </w:t>
      </w:r>
      <w:r>
        <w:rPr>
          <w:spacing w:val="-1"/>
        </w:rPr>
        <w:t>background.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Group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Name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1"/>
        </w:rPr>
        <w:t> </w:t>
      </w:r>
      <w:r>
        <w:rPr/>
        <w:t>Group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column</w:t>
      </w:r>
      <w:r>
        <w:rPr/>
        <w:t> lists the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group </w:t>
      </w:r>
      <w:r>
        <w:rPr>
          <w:spacing w:val="1"/>
        </w:rPr>
        <w:t>or</w:t>
      </w:r>
      <w:r>
        <w:rPr/>
        <w:t> activity</w:t>
      </w:r>
      <w:r>
        <w:rPr>
          <w:spacing w:val="-8"/>
        </w:rPr>
        <w:t> </w:t>
      </w:r>
      <w:r>
        <w:rPr/>
        <w:t>in which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are</w:t>
      </w:r>
      <w:r>
        <w:rPr>
          <w:spacing w:val="35"/>
        </w:rPr>
        <w:t> </w:t>
      </w:r>
      <w:r>
        <w:rPr>
          <w:spacing w:val="-1"/>
        </w:rPr>
        <w:t>enrolled.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8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Members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1"/>
        </w:rPr>
        <w:t> </w:t>
      </w:r>
      <w:r>
        <w:rPr/>
        <w:t>Members </w:t>
      </w:r>
      <w:r>
        <w:rPr>
          <w:spacing w:val="-1"/>
        </w:rPr>
        <w:t>column</w:t>
      </w:r>
      <w:r>
        <w:rPr/>
        <w:t> lists the total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users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group. </w:t>
      </w:r>
      <w:r>
        <w:rPr>
          <w:spacing w:val="-1"/>
        </w:rPr>
        <w:t>Clicking</w:t>
      </w:r>
      <w:r>
        <w:rPr>
          <w:spacing w:val="-2"/>
        </w:rPr>
        <w:t> </w:t>
      </w:r>
      <w:r>
        <w:rPr/>
        <w:t>on this</w:t>
      </w:r>
      <w:r>
        <w:rPr>
          <w:spacing w:val="43"/>
        </w:rPr>
        <w:t> </w:t>
      </w:r>
      <w:r>
        <w:rPr/>
        <w:t>number</w:t>
      </w:r>
      <w:r>
        <w:rPr>
          <w:spacing w:val="-2"/>
        </w:rPr>
        <w:t> </w:t>
      </w:r>
      <w:r>
        <w:rPr/>
        <w:t>will display</w:t>
      </w:r>
      <w:r>
        <w:rPr>
          <w:spacing w:val="-5"/>
        </w:rPr>
        <w:t> </w:t>
      </w:r>
      <w:r>
        <w:rPr/>
        <w:t>the list of </w:t>
      </w:r>
      <w:r>
        <w:rPr>
          <w:spacing w:val="-1"/>
        </w:rPr>
        <w:t>users</w:t>
      </w:r>
      <w:r>
        <w:rPr/>
        <w:t> in a</w:t>
      </w:r>
      <w:r>
        <w:rPr>
          <w:spacing w:val="-1"/>
        </w:rPr>
        <w:t> particular</w:t>
      </w:r>
      <w:r>
        <w:rPr>
          <w:spacing w:val="1"/>
        </w:rPr>
        <w:t> </w:t>
      </w:r>
      <w:r>
        <w:rPr>
          <w:spacing w:val="-1"/>
        </w:rPr>
        <w:t>group.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8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Dropbox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3"/>
        </w:rPr>
        <w:t>If</w:t>
      </w:r>
      <w:r>
        <w:rPr>
          <w:spacing w:val="3"/>
        </w:rPr>
        <w:t> </w:t>
      </w:r>
      <w:r>
        <w:rPr>
          <w:spacing w:val="-1"/>
        </w:rPr>
        <w:t>your</w:t>
      </w:r>
      <w:r>
        <w:rPr/>
        <w:t> instructor </w:t>
      </w:r>
      <w:r>
        <w:rPr>
          <w:spacing w:val="-1"/>
        </w:rPr>
        <w:t>creates</w:t>
      </w:r>
      <w:r>
        <w:rPr/>
        <w:t> a </w:t>
      </w:r>
      <w:r>
        <w:rPr>
          <w:spacing w:val="-1"/>
        </w:rPr>
        <w:t>collaborative group</w:t>
      </w:r>
      <w:r>
        <w:rPr/>
        <w:t> </w:t>
      </w:r>
      <w:r>
        <w:rPr>
          <w:spacing w:val="-1"/>
        </w:rPr>
        <w:t>dropbox</w:t>
      </w:r>
      <w:r>
        <w:rPr>
          <w:spacing w:val="2"/>
        </w:rPr>
        <w:t> </w:t>
      </w:r>
      <w:r>
        <w:rPr>
          <w:spacing w:val="-1"/>
        </w:rPr>
        <w:t>folder,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direct</w:t>
      </w:r>
      <w:r>
        <w:rPr/>
        <w:t> link to it will</w:t>
      </w:r>
      <w:r>
        <w:rPr>
          <w:spacing w:val="79"/>
        </w:rPr>
        <w:t> </w:t>
      </w:r>
      <w:r>
        <w:rPr/>
        <w:t>be</w:t>
      </w:r>
      <w:r>
        <w:rPr>
          <w:spacing w:val="-1"/>
        </w:rPr>
        <w:t> located</w:t>
      </w:r>
      <w:r>
        <w:rPr/>
        <w:t> </w:t>
      </w:r>
      <w:r>
        <w:rPr>
          <w:spacing w:val="-1"/>
        </w:rPr>
        <w:t>here.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85"/>
        <w:jc w:val="left"/>
      </w:pPr>
      <w:r>
        <w:rPr>
          <w:rFonts w:ascii="Times New Roman"/>
          <w:b/>
        </w:rPr>
        <w:t>Discussions </w:t>
      </w:r>
      <w:r>
        <w:rPr/>
        <w:t>-</w:t>
      </w:r>
      <w:r>
        <w:rPr>
          <w:spacing w:val="1"/>
        </w:rPr>
        <w:t> </w:t>
      </w:r>
      <w:r>
        <w:rPr>
          <w:spacing w:val="-3"/>
        </w:rPr>
        <w:t>If</w:t>
      </w:r>
      <w:r>
        <w:rPr>
          <w:spacing w:val="3"/>
        </w:rPr>
        <w:t> </w:t>
      </w:r>
      <w:r>
        <w:rPr>
          <w:spacing w:val="-2"/>
        </w:rPr>
        <w:t>your</w:t>
      </w:r>
      <w:r>
        <w:rPr/>
        <w:t> instructor </w:t>
      </w:r>
      <w:r>
        <w:rPr>
          <w:spacing w:val="-1"/>
        </w:rPr>
        <w:t>creates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collaborative</w:t>
      </w:r>
      <w:r>
        <w:rPr>
          <w:spacing w:val="-1"/>
        </w:rPr>
        <w:t> </w:t>
      </w:r>
      <w:r>
        <w:rPr/>
        <w:t>discussion topic</w:t>
      </w:r>
      <w:r>
        <w:rPr>
          <w:spacing w:val="-1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26"/>
        </w:rPr>
        <w:t> </w:t>
      </w:r>
      <w:r>
        <w:rPr>
          <w:spacing w:val="-1"/>
        </w:rPr>
        <w:t>group,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direct</w:t>
      </w:r>
      <w:r>
        <w:rPr/>
        <w:t> link to it</w:t>
      </w:r>
      <w:r>
        <w:rPr>
          <w:spacing w:val="-2"/>
        </w:rPr>
        <w:t> </w:t>
      </w:r>
      <w:r>
        <w:rPr/>
        <w:t>will be</w:t>
      </w:r>
      <w:r>
        <w:rPr>
          <w:spacing w:val="-1"/>
        </w:rPr>
        <w:t> located</w:t>
      </w:r>
      <w:r>
        <w:rPr/>
        <w:t> </w:t>
      </w:r>
      <w:r>
        <w:rPr>
          <w:spacing w:val="-1"/>
        </w:rPr>
        <w:t>here.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38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Email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Click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email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icon</w:t>
      </w:r>
      <w:r>
        <w:rPr>
          <w:rFonts w:ascii="Times New Roman" w:hAnsi="Times New Roman" w:cs="Times New Roman" w:eastAsia="Times New Roman"/>
        </w:rPr>
        <w:t> to pop open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blank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email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message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your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group </w:t>
      </w:r>
      <w:r>
        <w:rPr>
          <w:rFonts w:ascii="Times New Roman" w:hAnsi="Times New Roman" w:cs="Times New Roman" w:eastAsia="Times New Roman"/>
        </w:rPr>
        <w:t>members’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addresses</w:t>
      </w:r>
      <w:r>
        <w:rPr/>
        <w:t> preloaded in the</w:t>
      </w:r>
      <w:r>
        <w:rPr>
          <w:spacing w:val="-1"/>
        </w:rPr>
        <w:t> </w:t>
      </w:r>
      <w:r>
        <w:rPr/>
        <w:t>TO: </w:t>
      </w:r>
      <w:r>
        <w:rPr>
          <w:spacing w:val="-1"/>
        </w:rPr>
        <w:t>field.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Students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 able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un-enroll</w:t>
      </w:r>
      <w:r>
        <w:rPr/>
        <w:t> </w:t>
      </w:r>
      <w:r>
        <w:rPr>
          <w:spacing w:val="-1"/>
        </w:rPr>
        <w:t>from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group.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94"/>
        <w:ind w:left="100" w:right="0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/>
        <w:pict>
          <v:group style="position:absolute;margin-left:519pt;margin-top:-5.296021pt;width:31.5pt;height:30.75pt;mso-position-horizontal-relative:page;mso-position-vertical-relative:paragraph;z-index:1216" coordorigin="10380,-106" coordsize="630,615">
            <v:shape style="position:absolute;left:10380;top:-106;width:630;height:615" type="#_x0000_t75" stroked="false">
              <v:imagedata r:id="rId12" o:title=""/>
            </v:shape>
            <v:shape style="position:absolute;left:10380;top:-106;width:630;height:615" type="#_x0000_t202" filled="false" stroked="false">
              <v:textbox inset="0,0,0,0">
                <w:txbxContent>
                  <w:p>
                    <w:pPr>
                      <w:spacing w:before="182"/>
                      <w:ind w:left="309" w:right="0" w:firstLine="0"/>
                      <w:jc w:val="left"/>
                      <w:rPr>
                        <w:rFonts w:ascii="Garamond" w:hAnsi="Garamond" w:cs="Garamond" w:eastAsia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F1F1F1"/>
                        <w:sz w:val="24"/>
                      </w:rPr>
                      <w:t>3</w:t>
                    </w:r>
                    <w:r>
                      <w:rPr>
                        <w:rFonts w:ascii="Garamond"/>
                        <w:sz w:val="2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aramond"/>
          <w:color w:val="2F2F2E"/>
          <w:sz w:val="22"/>
        </w:rPr>
        <w:t>Support </w:t>
      </w:r>
      <w:r>
        <w:rPr>
          <w:rFonts w:ascii="Garamond"/>
          <w:color w:val="2F2F2E"/>
          <w:spacing w:val="-1"/>
          <w:sz w:val="22"/>
        </w:rPr>
        <w:t>Contact:</w:t>
      </w:r>
      <w:r>
        <w:rPr>
          <w:rFonts w:ascii="Garamond"/>
          <w:color w:val="2F2F2E"/>
          <w:spacing w:val="1"/>
          <w:sz w:val="22"/>
        </w:rPr>
        <w:t> </w:t>
      </w:r>
      <w:hyperlink r:id="rId13">
        <w:r>
          <w:rPr>
            <w:rFonts w:ascii="Garamond"/>
            <w:color w:val="2F2F2E"/>
            <w:sz w:val="22"/>
          </w:rPr>
          <w:t>Academic Technology Support</w:t>
        </w:r>
        <w:r>
          <w:rPr>
            <w:rFonts w:ascii="Garamond"/>
            <w:color w:val="2F2F2E"/>
            <w:spacing w:val="-1"/>
            <w:sz w:val="22"/>
          </w:rPr>
          <w:t> </w:t>
        </w:r>
        <w:r>
          <w:rPr>
            <w:rFonts w:ascii="Garamond"/>
            <w:color w:val="2F2F2E"/>
            <w:spacing w:val="-1"/>
            <w:sz w:val="22"/>
          </w:rPr>
          <w:t>(</w:t>
        </w:r>
      </w:hyperlink>
      <w:r>
        <w:rPr>
          <w:rFonts w:ascii="Garamond"/>
          <w:color w:val="172C55"/>
          <w:sz w:val="22"/>
        </w:rPr>
      </w:r>
      <w:r>
        <w:rPr>
          <w:rFonts w:ascii="Garamond"/>
          <w:color w:val="172C55"/>
          <w:spacing w:val="-1"/>
          <w:sz w:val="22"/>
          <w:u w:val="single" w:color="172C55"/>
        </w:rPr>
        <w:t>ATS</w:t>
      </w:r>
      <w:r>
        <w:rPr>
          <w:rFonts w:ascii="Garamond"/>
          <w:color w:val="172C55"/>
          <w:spacing w:val="-1"/>
          <w:sz w:val="22"/>
          <w:u w:val="single" w:color="172C55"/>
        </w:rPr>
        <w:t>@etsu.edu</w:t>
      </w:r>
      <w:r>
        <w:rPr>
          <w:rFonts w:ascii="Garamond"/>
          <w:color w:val="172C55"/>
          <w:sz w:val="22"/>
        </w:rPr>
      </w:r>
      <w:r>
        <w:rPr>
          <w:rFonts w:ascii="Garamond"/>
          <w:color w:val="2F2F2E"/>
          <w:spacing w:val="-1"/>
          <w:sz w:val="22"/>
        </w:rPr>
        <w:t>;</w:t>
      </w:r>
      <w:r>
        <w:rPr>
          <w:rFonts w:ascii="Garamond"/>
          <w:color w:val="2F2F2E"/>
          <w:sz w:val="22"/>
        </w:rPr>
        <w:t> </w:t>
      </w:r>
      <w:r>
        <w:rPr>
          <w:rFonts w:ascii="Garamond"/>
          <w:color w:val="2F2F2E"/>
          <w:spacing w:val="-1"/>
          <w:sz w:val="22"/>
        </w:rPr>
        <w:t>439-8611)</w:t>
      </w:r>
      <w:r>
        <w:rPr>
          <w:rFonts w:ascii="Garamond"/>
          <w:sz w:val="22"/>
        </w:rPr>
      </w:r>
    </w:p>
    <w:sectPr>
      <w:pgSz w:w="12240" w:h="15840"/>
      <w:pgMar w:top="62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40"/>
      <w:ind w:left="2520"/>
    </w:pPr>
    <w:rPr>
      <w:rFonts w:ascii="Garamond" w:hAnsi="Garamond" w:eastAsia="Garamond"/>
      <w:sz w:val="24"/>
      <w:szCs w:val="24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ts@etsu.edu" TargetMode="External"/><Relationship Id="rId7" Type="http://schemas.openxmlformats.org/officeDocument/2006/relationships/hyperlink" Target="http://www.etsu.edu/ats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mailto:email@etsu.edu" TargetMode="Externa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2018-06-08T13:03:42Z</dcterms:created>
  <dcterms:modified xsi:type="dcterms:W3CDTF">2018-06-08T13:03:42Z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2018-06-08T00:00:00Z</vt:filetime>
  </property>
</Properties>
</file>