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D8" w:rsidRPr="00E22CD8" w:rsidRDefault="00E22CD8" w:rsidP="0042418C">
      <w:pPr>
        <w:spacing w:after="0"/>
        <w:jc w:val="center"/>
        <w:rPr>
          <w:rFonts w:ascii="Georgia" w:hAnsi="Georgia"/>
          <w:b/>
          <w:sz w:val="28"/>
          <w:szCs w:val="28"/>
        </w:rPr>
      </w:pPr>
      <w:r w:rsidRPr="00E22CD8">
        <w:rPr>
          <w:rFonts w:ascii="Georgia" w:hAnsi="Georgia"/>
          <w:b/>
          <w:sz w:val="28"/>
          <w:szCs w:val="28"/>
        </w:rPr>
        <w:t>East Tennessee State University</w:t>
      </w:r>
    </w:p>
    <w:p w:rsidR="00E22CD8" w:rsidRPr="00DE3BA5" w:rsidRDefault="00D227AF" w:rsidP="00DE3BA5">
      <w:pPr>
        <w:spacing w:after="0"/>
        <w:jc w:val="center"/>
        <w:rPr>
          <w:rFonts w:ascii="Georgia" w:hAnsi="Georgia"/>
          <w:b/>
          <w:sz w:val="24"/>
          <w:szCs w:val="24"/>
        </w:rPr>
      </w:pPr>
      <w:r w:rsidRPr="00DE3BA5">
        <w:rPr>
          <w:rFonts w:ascii="Georgia" w:hAnsi="Georgia"/>
          <w:b/>
          <w:sz w:val="24"/>
          <w:szCs w:val="24"/>
        </w:rPr>
        <w:t>Facilities Management</w:t>
      </w:r>
    </w:p>
    <w:p w:rsidR="00D227AF" w:rsidRPr="00DE3BA5" w:rsidRDefault="00D227AF" w:rsidP="00DE3BA5">
      <w:pPr>
        <w:jc w:val="center"/>
        <w:rPr>
          <w:rFonts w:ascii="Georgia" w:hAnsi="Georgia"/>
          <w:b/>
          <w:sz w:val="24"/>
          <w:szCs w:val="24"/>
        </w:rPr>
      </w:pPr>
      <w:r w:rsidRPr="00DE3BA5">
        <w:rPr>
          <w:rFonts w:ascii="Georgia" w:hAnsi="Georgia"/>
          <w:b/>
          <w:sz w:val="24"/>
          <w:szCs w:val="24"/>
        </w:rPr>
        <w:t>Department of Environment Health &amp; Safety</w:t>
      </w:r>
    </w:p>
    <w:p w:rsidR="00DE3BA5" w:rsidRDefault="00DE3BA5" w:rsidP="0042418C">
      <w:pPr>
        <w:spacing w:after="0"/>
        <w:jc w:val="center"/>
        <w:rPr>
          <w:rFonts w:ascii="Georgia" w:hAnsi="Georgia"/>
          <w:b/>
          <w:u w:val="single"/>
        </w:rPr>
      </w:pPr>
    </w:p>
    <w:p w:rsidR="00DE3BA5" w:rsidRDefault="00DE3BA5" w:rsidP="0042418C">
      <w:pPr>
        <w:spacing w:after="0"/>
        <w:jc w:val="center"/>
        <w:rPr>
          <w:rFonts w:ascii="Georgia" w:hAnsi="Georgia"/>
          <w:b/>
          <w:u w:val="single"/>
        </w:rPr>
      </w:pPr>
    </w:p>
    <w:p w:rsidR="002D59CA" w:rsidRDefault="00E22CD8" w:rsidP="0042418C">
      <w:pPr>
        <w:spacing w:after="0"/>
        <w:jc w:val="center"/>
        <w:rPr>
          <w:rFonts w:ascii="Georgia" w:hAnsi="Georgia"/>
          <w:b/>
          <w:u w:val="single"/>
        </w:rPr>
      </w:pPr>
      <w:r w:rsidRPr="00E22CD8">
        <w:rPr>
          <w:rFonts w:ascii="Georgia" w:hAnsi="Georgia"/>
          <w:b/>
          <w:u w:val="single"/>
        </w:rPr>
        <w:t>2007</w:t>
      </w:r>
      <w:r w:rsidR="00DF6FC3">
        <w:rPr>
          <w:rFonts w:ascii="Georgia" w:hAnsi="Georgia"/>
          <w:b/>
          <w:u w:val="single"/>
        </w:rPr>
        <w:t>-</w:t>
      </w:r>
      <w:r w:rsidR="009232C2">
        <w:rPr>
          <w:rFonts w:ascii="Georgia" w:hAnsi="Georgia"/>
          <w:b/>
          <w:u w:val="single"/>
        </w:rPr>
        <w:t>10</w:t>
      </w:r>
      <w:r w:rsidRPr="00E22CD8">
        <w:rPr>
          <w:rFonts w:ascii="Georgia" w:hAnsi="Georgia"/>
          <w:b/>
          <w:u w:val="single"/>
        </w:rPr>
        <w:t xml:space="preserve"> Fire Safety Report</w:t>
      </w:r>
    </w:p>
    <w:p w:rsidR="00371625" w:rsidRDefault="00371625" w:rsidP="0081200F">
      <w:pPr>
        <w:spacing w:after="0"/>
        <w:rPr>
          <w:rFonts w:ascii="Georgia" w:hAnsi="Georgia"/>
        </w:rPr>
      </w:pPr>
    </w:p>
    <w:p w:rsidR="00371625" w:rsidRDefault="00371625" w:rsidP="0081200F">
      <w:pPr>
        <w:spacing w:after="0"/>
        <w:rPr>
          <w:rFonts w:ascii="Georgia" w:hAnsi="Georgia"/>
        </w:rPr>
      </w:pPr>
      <w:r>
        <w:rPr>
          <w:rFonts w:ascii="Georgia" w:hAnsi="Georgia"/>
        </w:rPr>
        <w:t xml:space="preserve">The </w:t>
      </w:r>
      <w:r w:rsidR="00DF6FC3">
        <w:rPr>
          <w:rFonts w:ascii="Georgia" w:hAnsi="Georgia"/>
        </w:rPr>
        <w:t xml:space="preserve">East Tennessee State University </w:t>
      </w:r>
      <w:r>
        <w:rPr>
          <w:rFonts w:ascii="Georgia" w:hAnsi="Georgia"/>
        </w:rPr>
        <w:t xml:space="preserve">Department of Environmental Health &amp; Safety has developed and implemented a Life Safety Policy, primarily established to protect ETSU </w:t>
      </w:r>
      <w:r w:rsidR="00DF6FC3">
        <w:rPr>
          <w:rFonts w:ascii="Georgia" w:hAnsi="Georgia"/>
        </w:rPr>
        <w:t>s</w:t>
      </w:r>
      <w:r>
        <w:rPr>
          <w:rFonts w:ascii="Georgia" w:hAnsi="Georgia"/>
        </w:rPr>
        <w:t xml:space="preserve">tudents, </w:t>
      </w:r>
      <w:r w:rsidR="00DF6FC3">
        <w:rPr>
          <w:rFonts w:ascii="Georgia" w:hAnsi="Georgia"/>
        </w:rPr>
        <w:t xml:space="preserve">faculty </w:t>
      </w:r>
      <w:r>
        <w:rPr>
          <w:rFonts w:ascii="Georgia" w:hAnsi="Georgia"/>
        </w:rPr>
        <w:t xml:space="preserve">and </w:t>
      </w:r>
      <w:r w:rsidR="00DF6FC3">
        <w:rPr>
          <w:rFonts w:ascii="Georgia" w:hAnsi="Georgia"/>
        </w:rPr>
        <w:t>s</w:t>
      </w:r>
      <w:r>
        <w:rPr>
          <w:rFonts w:ascii="Georgia" w:hAnsi="Georgia"/>
        </w:rPr>
        <w:t xml:space="preserve">taff, </w:t>
      </w:r>
      <w:r w:rsidR="00DF6FC3">
        <w:rPr>
          <w:rFonts w:ascii="Georgia" w:hAnsi="Georgia"/>
        </w:rPr>
        <w:t>and to</w:t>
      </w:r>
      <w:r>
        <w:rPr>
          <w:rFonts w:ascii="Georgia" w:hAnsi="Georgia"/>
        </w:rPr>
        <w:t xml:space="preserve"> reduce potential large fire losses of ETSU properties.  The policy recognizes the fact that life safety is more than just a matter of safe egress.  The policy includes inspection and testing requirements necessary to achieve an acceptable degree of life safety and outlines the safeguards to provide egress time and protection from fire exposure.  </w:t>
      </w:r>
    </w:p>
    <w:p w:rsidR="00371625" w:rsidRDefault="00371625" w:rsidP="0081200F">
      <w:pPr>
        <w:spacing w:after="0"/>
        <w:rPr>
          <w:rFonts w:ascii="Georgia" w:hAnsi="Georgia"/>
        </w:rPr>
      </w:pPr>
    </w:p>
    <w:p w:rsidR="00C66301" w:rsidRDefault="00C66301" w:rsidP="0081200F">
      <w:pPr>
        <w:spacing w:after="0"/>
        <w:rPr>
          <w:rFonts w:ascii="Georgia" w:hAnsi="Georgia"/>
        </w:rPr>
      </w:pPr>
      <w:r>
        <w:rPr>
          <w:rFonts w:ascii="Georgia" w:hAnsi="Georgia"/>
        </w:rPr>
        <w:t>Life safety from fire is accomplished through fire prevention and response training, installation and maintenance of fire protection systems and periodic building inspections.</w:t>
      </w:r>
    </w:p>
    <w:p w:rsidR="007E6599" w:rsidRDefault="007E6599" w:rsidP="0081200F">
      <w:pPr>
        <w:spacing w:after="0"/>
        <w:rPr>
          <w:rFonts w:ascii="Georgia" w:hAnsi="Georgia"/>
        </w:rPr>
      </w:pPr>
    </w:p>
    <w:p w:rsidR="00594F24" w:rsidRDefault="00594F24" w:rsidP="0081200F">
      <w:pPr>
        <w:spacing w:after="0"/>
        <w:rPr>
          <w:rFonts w:ascii="Georgia" w:hAnsi="Georgia"/>
        </w:rPr>
      </w:pPr>
    </w:p>
    <w:p w:rsidR="00C66301" w:rsidRPr="007E6599" w:rsidRDefault="007E6599" w:rsidP="0081200F">
      <w:pPr>
        <w:spacing w:after="0"/>
        <w:rPr>
          <w:rFonts w:ascii="Georgia" w:hAnsi="Georgia"/>
          <w:b/>
          <w:u w:val="single"/>
        </w:rPr>
      </w:pPr>
      <w:r w:rsidRPr="007E6599">
        <w:rPr>
          <w:rFonts w:ascii="Georgia" w:hAnsi="Georgia"/>
          <w:b/>
          <w:u w:val="single"/>
        </w:rPr>
        <w:t>Training</w:t>
      </w:r>
      <w:r w:rsidR="00C66301" w:rsidRPr="007E6599">
        <w:rPr>
          <w:rFonts w:ascii="Georgia" w:hAnsi="Georgia"/>
          <w:b/>
          <w:u w:val="single"/>
        </w:rPr>
        <w:t xml:space="preserve">  </w:t>
      </w:r>
    </w:p>
    <w:p w:rsidR="007007F3" w:rsidRDefault="0081200F" w:rsidP="0081200F">
      <w:pPr>
        <w:spacing w:after="0"/>
        <w:rPr>
          <w:rFonts w:ascii="Georgia" w:hAnsi="Georgia"/>
        </w:rPr>
      </w:pPr>
      <w:r>
        <w:rPr>
          <w:rFonts w:ascii="Georgia" w:hAnsi="Georgia"/>
        </w:rPr>
        <w:t xml:space="preserve">All resident directors and resident assistants are trained </w:t>
      </w:r>
      <w:r w:rsidR="00DF6FC3">
        <w:rPr>
          <w:rFonts w:ascii="Georgia" w:hAnsi="Georgia"/>
        </w:rPr>
        <w:t>annually</w:t>
      </w:r>
      <w:r>
        <w:rPr>
          <w:rFonts w:ascii="Georgia" w:hAnsi="Georgia"/>
        </w:rPr>
        <w:t xml:space="preserve"> in the proper use of fire extinguishers, fire evacuation </w:t>
      </w:r>
      <w:r w:rsidR="00EF6637">
        <w:rPr>
          <w:rFonts w:ascii="Georgia" w:hAnsi="Georgia"/>
        </w:rPr>
        <w:t>procedure</w:t>
      </w:r>
      <w:r>
        <w:rPr>
          <w:rFonts w:ascii="Georgia" w:hAnsi="Georgia"/>
        </w:rPr>
        <w:t xml:space="preserve">s, and fire prevention practices.  This </w:t>
      </w:r>
      <w:r w:rsidR="00DF6FC3">
        <w:rPr>
          <w:rFonts w:ascii="Georgia" w:hAnsi="Georgia"/>
        </w:rPr>
        <w:t>encompass</w:t>
      </w:r>
      <w:r>
        <w:rPr>
          <w:rFonts w:ascii="Georgia" w:hAnsi="Georgia"/>
        </w:rPr>
        <w:t xml:space="preserve">es hands-on training using </w:t>
      </w:r>
      <w:r w:rsidR="00871E36">
        <w:rPr>
          <w:rFonts w:ascii="Georgia" w:hAnsi="Georgia"/>
        </w:rPr>
        <w:t xml:space="preserve">a state-of-the-art fire simulator.  </w:t>
      </w:r>
      <w:r w:rsidR="007007F3">
        <w:rPr>
          <w:rFonts w:ascii="Georgia" w:hAnsi="Georgia"/>
        </w:rPr>
        <w:t xml:space="preserve">The </w:t>
      </w:r>
      <w:r w:rsidR="00DE3BA5">
        <w:rPr>
          <w:rFonts w:ascii="Georgia" w:hAnsi="Georgia"/>
        </w:rPr>
        <w:t xml:space="preserve">resident directors and </w:t>
      </w:r>
      <w:r w:rsidR="00E81740">
        <w:rPr>
          <w:rFonts w:ascii="Georgia" w:hAnsi="Georgia"/>
        </w:rPr>
        <w:t xml:space="preserve">resident </w:t>
      </w:r>
      <w:r w:rsidR="00DE3BA5">
        <w:rPr>
          <w:rFonts w:ascii="Georgia" w:hAnsi="Georgia"/>
        </w:rPr>
        <w:t xml:space="preserve">assistants </w:t>
      </w:r>
      <w:r w:rsidR="007007F3">
        <w:rPr>
          <w:rFonts w:ascii="Georgia" w:hAnsi="Georgia"/>
        </w:rPr>
        <w:t xml:space="preserve">are also </w:t>
      </w:r>
      <w:r w:rsidR="00DF6FC3">
        <w:rPr>
          <w:rFonts w:ascii="Georgia" w:hAnsi="Georgia"/>
        </w:rPr>
        <w:t>trained in</w:t>
      </w:r>
      <w:r w:rsidR="007007F3">
        <w:rPr>
          <w:rFonts w:ascii="Georgia" w:hAnsi="Georgia"/>
        </w:rPr>
        <w:t xml:space="preserve"> the following policies:</w:t>
      </w:r>
    </w:p>
    <w:p w:rsidR="0081200F" w:rsidRDefault="007007F3" w:rsidP="007007F3">
      <w:pPr>
        <w:pStyle w:val="ListParagraph"/>
        <w:numPr>
          <w:ilvl w:val="0"/>
          <w:numId w:val="3"/>
        </w:numPr>
        <w:spacing w:after="0"/>
        <w:rPr>
          <w:rFonts w:ascii="Georgia" w:hAnsi="Georgia"/>
        </w:rPr>
      </w:pPr>
      <w:r>
        <w:rPr>
          <w:rFonts w:ascii="Georgia" w:hAnsi="Georgia"/>
        </w:rPr>
        <w:t>No smoking on-campus, except for personal vehicles</w:t>
      </w:r>
    </w:p>
    <w:p w:rsidR="007007F3" w:rsidRDefault="007007F3" w:rsidP="007007F3">
      <w:pPr>
        <w:pStyle w:val="ListParagraph"/>
        <w:numPr>
          <w:ilvl w:val="0"/>
          <w:numId w:val="3"/>
        </w:numPr>
        <w:spacing w:after="0"/>
        <w:rPr>
          <w:rFonts w:ascii="Georgia" w:hAnsi="Georgia"/>
        </w:rPr>
      </w:pPr>
      <w:r>
        <w:rPr>
          <w:rFonts w:ascii="Georgia" w:hAnsi="Georgia"/>
        </w:rPr>
        <w:t>No open flames allowed</w:t>
      </w:r>
      <w:r w:rsidR="00EF6637">
        <w:rPr>
          <w:rFonts w:ascii="Georgia" w:hAnsi="Georgia"/>
        </w:rPr>
        <w:t xml:space="preserve"> in housing facilities</w:t>
      </w:r>
    </w:p>
    <w:p w:rsidR="00EF6637" w:rsidRDefault="00EF6637" w:rsidP="00EF6637">
      <w:pPr>
        <w:pStyle w:val="ListParagraph"/>
        <w:numPr>
          <w:ilvl w:val="1"/>
          <w:numId w:val="3"/>
        </w:numPr>
        <w:spacing w:after="0"/>
        <w:rPr>
          <w:rFonts w:ascii="Georgia" w:hAnsi="Georgia"/>
        </w:rPr>
      </w:pPr>
      <w:r>
        <w:rPr>
          <w:rFonts w:ascii="Georgia" w:hAnsi="Georgia"/>
        </w:rPr>
        <w:t>No candles allowed</w:t>
      </w:r>
    </w:p>
    <w:p w:rsidR="00EF6637" w:rsidRDefault="00EF6637" w:rsidP="00EF6637">
      <w:pPr>
        <w:pStyle w:val="ListParagraph"/>
        <w:numPr>
          <w:ilvl w:val="1"/>
          <w:numId w:val="3"/>
        </w:numPr>
        <w:spacing w:after="0"/>
        <w:rPr>
          <w:rFonts w:ascii="Georgia" w:hAnsi="Georgia"/>
        </w:rPr>
      </w:pPr>
      <w:r>
        <w:rPr>
          <w:rFonts w:ascii="Georgia" w:hAnsi="Georgia"/>
        </w:rPr>
        <w:t>No incense allowed</w:t>
      </w:r>
    </w:p>
    <w:p w:rsidR="007007F3" w:rsidRDefault="00EF6637" w:rsidP="007007F3">
      <w:pPr>
        <w:pStyle w:val="ListParagraph"/>
        <w:numPr>
          <w:ilvl w:val="0"/>
          <w:numId w:val="3"/>
        </w:numPr>
        <w:spacing w:after="0"/>
        <w:rPr>
          <w:rFonts w:ascii="Georgia" w:hAnsi="Georgia"/>
        </w:rPr>
      </w:pPr>
      <w:r>
        <w:rPr>
          <w:rFonts w:ascii="Georgia" w:hAnsi="Georgia"/>
        </w:rPr>
        <w:t>No misuse of fire alarms, fire detection devices, or fire extinguishers</w:t>
      </w:r>
    </w:p>
    <w:p w:rsidR="00EF6637" w:rsidRDefault="00EF6637" w:rsidP="007007F3">
      <w:pPr>
        <w:pStyle w:val="ListParagraph"/>
        <w:numPr>
          <w:ilvl w:val="0"/>
          <w:numId w:val="3"/>
        </w:numPr>
        <w:spacing w:after="0"/>
        <w:rPr>
          <w:rFonts w:ascii="Georgia" w:hAnsi="Georgia"/>
        </w:rPr>
      </w:pPr>
      <w:r>
        <w:rPr>
          <w:rFonts w:ascii="Georgia" w:hAnsi="Georgia"/>
        </w:rPr>
        <w:t>No flammable materials allowed in housing facilities, such as gasoline, paint thinner, oil lamps, fireworks or live Christmas trees</w:t>
      </w:r>
    </w:p>
    <w:p w:rsidR="00EF6637" w:rsidRDefault="00EF6637" w:rsidP="007007F3">
      <w:pPr>
        <w:pStyle w:val="ListParagraph"/>
        <w:numPr>
          <w:ilvl w:val="0"/>
          <w:numId w:val="3"/>
        </w:numPr>
        <w:spacing w:after="0"/>
        <w:rPr>
          <w:rFonts w:ascii="Georgia" w:hAnsi="Georgia"/>
        </w:rPr>
      </w:pPr>
      <w:r>
        <w:rPr>
          <w:rFonts w:ascii="Georgia" w:hAnsi="Georgia"/>
        </w:rPr>
        <w:t>Fire doors are to remain closed</w:t>
      </w:r>
    </w:p>
    <w:p w:rsidR="00EF6637" w:rsidRDefault="00EF6637" w:rsidP="007007F3">
      <w:pPr>
        <w:pStyle w:val="ListParagraph"/>
        <w:numPr>
          <w:ilvl w:val="0"/>
          <w:numId w:val="3"/>
        </w:numPr>
        <w:spacing w:after="0"/>
        <w:rPr>
          <w:rFonts w:ascii="Georgia" w:hAnsi="Georgia"/>
        </w:rPr>
      </w:pPr>
      <w:r>
        <w:rPr>
          <w:rFonts w:ascii="Georgia" w:hAnsi="Georgia"/>
        </w:rPr>
        <w:t>Never leave food cooking on a stove unattended</w:t>
      </w:r>
    </w:p>
    <w:p w:rsidR="00EF6637" w:rsidRDefault="00EF6637" w:rsidP="007007F3">
      <w:pPr>
        <w:pStyle w:val="ListParagraph"/>
        <w:numPr>
          <w:ilvl w:val="0"/>
          <w:numId w:val="3"/>
        </w:numPr>
        <w:spacing w:after="0"/>
        <w:rPr>
          <w:rFonts w:ascii="Georgia" w:hAnsi="Georgia"/>
        </w:rPr>
      </w:pPr>
      <w:r>
        <w:rPr>
          <w:rFonts w:ascii="Georgia" w:hAnsi="Georgia"/>
        </w:rPr>
        <w:t>Never use an elevator to exit a building</w:t>
      </w:r>
    </w:p>
    <w:p w:rsidR="00EF6637" w:rsidRPr="007007F3" w:rsidRDefault="00DF6FC3" w:rsidP="007007F3">
      <w:pPr>
        <w:pStyle w:val="ListParagraph"/>
        <w:numPr>
          <w:ilvl w:val="0"/>
          <w:numId w:val="3"/>
        </w:numPr>
        <w:spacing w:after="0"/>
        <w:rPr>
          <w:rFonts w:ascii="Georgia" w:hAnsi="Georgia"/>
        </w:rPr>
      </w:pPr>
      <w:r>
        <w:rPr>
          <w:rFonts w:ascii="Georgia" w:hAnsi="Georgia"/>
        </w:rPr>
        <w:t>“S</w:t>
      </w:r>
      <w:r w:rsidR="00EF6637">
        <w:rPr>
          <w:rFonts w:ascii="Georgia" w:hAnsi="Georgia"/>
        </w:rPr>
        <w:t>top, drop, and roll</w:t>
      </w:r>
    </w:p>
    <w:p w:rsidR="00871E36" w:rsidRDefault="00871E36" w:rsidP="0081200F">
      <w:pPr>
        <w:spacing w:after="0"/>
        <w:rPr>
          <w:rFonts w:ascii="Georgia" w:hAnsi="Georgia"/>
        </w:rPr>
      </w:pPr>
    </w:p>
    <w:p w:rsidR="00871E36" w:rsidRDefault="00DF6FC3" w:rsidP="0081200F">
      <w:pPr>
        <w:spacing w:after="0"/>
        <w:rPr>
          <w:rFonts w:ascii="Georgia" w:hAnsi="Georgia"/>
        </w:rPr>
      </w:pPr>
      <w:r>
        <w:rPr>
          <w:rFonts w:ascii="Georgia" w:hAnsi="Georgia"/>
        </w:rPr>
        <w:t>T</w:t>
      </w:r>
      <w:r w:rsidR="00EF6637">
        <w:rPr>
          <w:rFonts w:ascii="Georgia" w:hAnsi="Georgia"/>
        </w:rPr>
        <w:t xml:space="preserve">o reinforce evacuation training, </w:t>
      </w:r>
      <w:r w:rsidR="00871E36">
        <w:rPr>
          <w:rFonts w:ascii="Georgia" w:hAnsi="Georgia"/>
        </w:rPr>
        <w:t xml:space="preserve">three fire drills are conducted </w:t>
      </w:r>
      <w:r w:rsidR="00DE3BA5">
        <w:rPr>
          <w:rFonts w:ascii="Georgia" w:hAnsi="Georgia"/>
        </w:rPr>
        <w:t xml:space="preserve">each semester </w:t>
      </w:r>
      <w:r w:rsidR="00871E36">
        <w:rPr>
          <w:rFonts w:ascii="Georgia" w:hAnsi="Georgia"/>
        </w:rPr>
        <w:t>at every on-campus housing facility.</w:t>
      </w:r>
      <w:r w:rsidR="00EF6637">
        <w:rPr>
          <w:rFonts w:ascii="Georgia" w:hAnsi="Georgia"/>
        </w:rPr>
        <w:t xml:space="preserve">  Fire drills are documented and annually assessed </w:t>
      </w:r>
      <w:r>
        <w:rPr>
          <w:rFonts w:ascii="Georgia" w:hAnsi="Georgia"/>
        </w:rPr>
        <w:t xml:space="preserve">for effectiveness </w:t>
      </w:r>
      <w:r w:rsidR="00EF6637">
        <w:rPr>
          <w:rFonts w:ascii="Georgia" w:hAnsi="Georgia"/>
        </w:rPr>
        <w:t xml:space="preserve">by </w:t>
      </w:r>
      <w:r>
        <w:rPr>
          <w:rFonts w:ascii="Georgia" w:hAnsi="Georgia"/>
        </w:rPr>
        <w:t>E</w:t>
      </w:r>
      <w:r w:rsidR="00EF6637">
        <w:rPr>
          <w:rFonts w:ascii="Georgia" w:hAnsi="Georgia"/>
        </w:rPr>
        <w:t xml:space="preserve">nvironmental </w:t>
      </w:r>
      <w:r>
        <w:rPr>
          <w:rFonts w:ascii="Georgia" w:hAnsi="Georgia"/>
        </w:rPr>
        <w:t>H</w:t>
      </w:r>
      <w:r w:rsidR="00EF6637">
        <w:rPr>
          <w:rFonts w:ascii="Georgia" w:hAnsi="Georgia"/>
        </w:rPr>
        <w:t xml:space="preserve">ealth &amp; </w:t>
      </w:r>
      <w:r>
        <w:rPr>
          <w:rFonts w:ascii="Georgia" w:hAnsi="Georgia"/>
        </w:rPr>
        <w:t>S</w:t>
      </w:r>
      <w:r w:rsidR="00EF6637">
        <w:rPr>
          <w:rFonts w:ascii="Georgia" w:hAnsi="Georgia"/>
        </w:rPr>
        <w:t>afety personnel.</w:t>
      </w:r>
      <w:r w:rsidR="00871E36">
        <w:rPr>
          <w:rFonts w:ascii="Georgia" w:hAnsi="Georgia"/>
        </w:rPr>
        <w:t xml:space="preserve">   </w:t>
      </w:r>
    </w:p>
    <w:p w:rsidR="00871E36" w:rsidRDefault="00871E36" w:rsidP="0081200F">
      <w:pPr>
        <w:spacing w:after="0"/>
        <w:rPr>
          <w:rFonts w:ascii="Georgia" w:hAnsi="Georgia"/>
        </w:rPr>
      </w:pPr>
    </w:p>
    <w:p w:rsidR="00594F24" w:rsidRDefault="00594F24" w:rsidP="0081200F">
      <w:pPr>
        <w:spacing w:after="0"/>
        <w:rPr>
          <w:rFonts w:ascii="Georgia" w:hAnsi="Georgia"/>
        </w:rPr>
      </w:pPr>
    </w:p>
    <w:p w:rsidR="00D227AF" w:rsidRPr="00D227AF" w:rsidRDefault="00D227AF" w:rsidP="0081200F">
      <w:pPr>
        <w:spacing w:after="0"/>
        <w:rPr>
          <w:rFonts w:ascii="Georgia" w:hAnsi="Georgia"/>
          <w:b/>
          <w:u w:val="single"/>
        </w:rPr>
      </w:pPr>
      <w:r w:rsidRPr="00D227AF">
        <w:rPr>
          <w:rFonts w:ascii="Georgia" w:hAnsi="Georgia"/>
          <w:b/>
          <w:u w:val="single"/>
        </w:rPr>
        <w:t>Evacuation Procedures &amp; Preparedness</w:t>
      </w:r>
    </w:p>
    <w:p w:rsidR="00594F24" w:rsidRDefault="00871E36" w:rsidP="0081200F">
      <w:pPr>
        <w:spacing w:after="0"/>
        <w:rPr>
          <w:rFonts w:ascii="Georgia" w:hAnsi="Georgia"/>
        </w:rPr>
      </w:pPr>
      <w:r>
        <w:rPr>
          <w:rFonts w:ascii="Georgia" w:hAnsi="Georgia"/>
        </w:rPr>
        <w:t xml:space="preserve">Every housing facility </w:t>
      </w:r>
      <w:r w:rsidR="00DF6FC3">
        <w:rPr>
          <w:rFonts w:ascii="Georgia" w:hAnsi="Georgia"/>
        </w:rPr>
        <w:t xml:space="preserve">features </w:t>
      </w:r>
      <w:r>
        <w:rPr>
          <w:rFonts w:ascii="Georgia" w:hAnsi="Georgia"/>
        </w:rPr>
        <w:t>evacuation diagrams</w:t>
      </w:r>
      <w:r w:rsidR="00DF6FC3">
        <w:rPr>
          <w:rFonts w:ascii="Georgia" w:hAnsi="Georgia"/>
        </w:rPr>
        <w:t xml:space="preserve"> that </w:t>
      </w:r>
      <w:r>
        <w:rPr>
          <w:rFonts w:ascii="Georgia" w:hAnsi="Georgia"/>
        </w:rPr>
        <w:t>show the location of exits, fire extinguishers, and manual pull stations.</w:t>
      </w:r>
      <w:r w:rsidR="00D227AF">
        <w:rPr>
          <w:rFonts w:ascii="Georgia" w:hAnsi="Georgia"/>
        </w:rPr>
        <w:t xml:space="preserve">  All residents are encouraged to familiarize themselves with the diagrams, paying close attention to evacuation routes to exits.</w:t>
      </w:r>
      <w:r w:rsidR="00594F24">
        <w:rPr>
          <w:rFonts w:ascii="Georgia" w:hAnsi="Georgia"/>
        </w:rPr>
        <w:t xml:space="preserve">  An example has been provided below:</w:t>
      </w:r>
    </w:p>
    <w:p w:rsidR="00594F24" w:rsidRDefault="00594F24" w:rsidP="0081200F">
      <w:pPr>
        <w:spacing w:after="0"/>
        <w:rPr>
          <w:rFonts w:ascii="Georgia" w:hAnsi="Georgia"/>
        </w:rPr>
      </w:pPr>
    </w:p>
    <w:p w:rsidR="00871E36" w:rsidRDefault="00594F24" w:rsidP="0081200F">
      <w:pPr>
        <w:spacing w:after="0"/>
        <w:rPr>
          <w:rFonts w:ascii="Georgia" w:hAnsi="Georgia"/>
        </w:rPr>
      </w:pPr>
      <w:r>
        <w:rPr>
          <w:rFonts w:ascii="Georgia" w:hAnsi="Georgia"/>
          <w:noProof/>
        </w:rPr>
        <w:lastRenderedPageBreak/>
        <w:t xml:space="preserve">                  </w:t>
      </w:r>
      <w:r>
        <w:rPr>
          <w:rFonts w:ascii="Georgia" w:hAnsi="Georgia"/>
          <w:noProof/>
        </w:rPr>
        <w:drawing>
          <wp:inline distT="0" distB="0" distL="0" distR="0">
            <wp:extent cx="4982845" cy="3852545"/>
            <wp:effectExtent l="1905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82845" cy="3852545"/>
                    </a:xfrm>
                    <a:prstGeom prst="rect">
                      <a:avLst/>
                    </a:prstGeom>
                    <a:noFill/>
                    <a:ln w="9525">
                      <a:noFill/>
                      <a:miter lim="800000"/>
                      <a:headEnd/>
                      <a:tailEnd/>
                    </a:ln>
                  </pic:spPr>
                </pic:pic>
              </a:graphicData>
            </a:graphic>
          </wp:inline>
        </w:drawing>
      </w:r>
      <w:r w:rsidR="00871E36">
        <w:rPr>
          <w:rFonts w:ascii="Georgia" w:hAnsi="Georgia"/>
        </w:rPr>
        <w:t xml:space="preserve">  </w:t>
      </w:r>
    </w:p>
    <w:p w:rsidR="002A0183" w:rsidRDefault="00871E36" w:rsidP="00D227AF">
      <w:pPr>
        <w:spacing w:after="0"/>
        <w:rPr>
          <w:rFonts w:ascii="Georgia" w:hAnsi="Georgia"/>
        </w:rPr>
      </w:pPr>
      <w:r>
        <w:rPr>
          <w:rFonts w:ascii="Georgia" w:hAnsi="Georgia"/>
        </w:rPr>
        <w:t xml:space="preserve">Every housing facility </w:t>
      </w:r>
      <w:r w:rsidR="00DF6FC3">
        <w:rPr>
          <w:rFonts w:ascii="Georgia" w:hAnsi="Georgia"/>
        </w:rPr>
        <w:t>post</w:t>
      </w:r>
      <w:r>
        <w:rPr>
          <w:rFonts w:ascii="Georgia" w:hAnsi="Georgia"/>
        </w:rPr>
        <w:t xml:space="preserve">s evacuation plaques, which provide evacuation procedures in case of fire, as well as emergency procedures in case of severe weather, hazardous material releases, and power outages.  The evacuation plaques also provides a map showing the location of the </w:t>
      </w:r>
      <w:r w:rsidRPr="00DF6FC3">
        <w:rPr>
          <w:rFonts w:ascii="Georgia" w:hAnsi="Georgia"/>
          <w:b/>
          <w:i/>
        </w:rPr>
        <w:t>designated assembly area</w:t>
      </w:r>
      <w:r>
        <w:rPr>
          <w:rFonts w:ascii="Georgia" w:hAnsi="Georgia"/>
        </w:rPr>
        <w:t>, where b</w:t>
      </w:r>
      <w:r w:rsidR="00DF6FC3">
        <w:rPr>
          <w:rFonts w:ascii="Georgia" w:hAnsi="Georgia"/>
        </w:rPr>
        <w:t>uilding</w:t>
      </w:r>
      <w:r>
        <w:rPr>
          <w:rFonts w:ascii="Georgia" w:hAnsi="Georgia"/>
        </w:rPr>
        <w:t xml:space="preserve"> occupants are to </w:t>
      </w:r>
      <w:r w:rsidR="00DF6FC3">
        <w:rPr>
          <w:rFonts w:ascii="Georgia" w:hAnsi="Georgia"/>
        </w:rPr>
        <w:t>report</w:t>
      </w:r>
      <w:r>
        <w:rPr>
          <w:rFonts w:ascii="Georgia" w:hAnsi="Georgia"/>
        </w:rPr>
        <w:t xml:space="preserve"> after evacuation.</w:t>
      </w:r>
      <w:r w:rsidR="007007F3">
        <w:rPr>
          <w:rFonts w:ascii="Georgia" w:hAnsi="Georgia"/>
        </w:rPr>
        <w:t xml:space="preserve">  An example has been provided below:</w:t>
      </w:r>
    </w:p>
    <w:p w:rsidR="00594F24" w:rsidRDefault="00594F24" w:rsidP="00D227AF">
      <w:pPr>
        <w:spacing w:after="0"/>
        <w:rPr>
          <w:rFonts w:ascii="Georgia" w:hAnsi="Georgia"/>
        </w:rPr>
      </w:pPr>
      <w:r>
        <w:rPr>
          <w:rFonts w:ascii="Georgia" w:hAnsi="Georgia"/>
        </w:rPr>
        <w:t xml:space="preserve">  </w:t>
      </w:r>
    </w:p>
    <w:p w:rsidR="00DE3BA5" w:rsidRDefault="00594F24" w:rsidP="00D227AF">
      <w:pPr>
        <w:spacing w:after="0"/>
        <w:rPr>
          <w:rFonts w:ascii="Georgia" w:hAnsi="Georgia"/>
        </w:rPr>
      </w:pPr>
      <w:r>
        <w:rPr>
          <w:rFonts w:ascii="Georgia" w:hAnsi="Georgia"/>
        </w:rPr>
        <w:t xml:space="preserve">                             </w:t>
      </w:r>
      <w:r w:rsidR="00DE3BA5">
        <w:rPr>
          <w:rFonts w:ascii="Georgia" w:hAnsi="Georgia"/>
        </w:rPr>
        <w:tab/>
      </w:r>
      <w:r w:rsidR="00DE3BA5">
        <w:rPr>
          <w:rFonts w:ascii="Georgia" w:hAnsi="Georgia"/>
        </w:rPr>
        <w:tab/>
      </w:r>
      <w:r w:rsidR="00DE3BA5">
        <w:rPr>
          <w:rFonts w:ascii="Georgia" w:hAnsi="Georgia"/>
          <w:noProof/>
        </w:rPr>
        <w:drawing>
          <wp:inline distT="0" distB="0" distL="0" distR="0">
            <wp:extent cx="3011826" cy="39381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15018" cy="3942293"/>
                    </a:xfrm>
                    <a:prstGeom prst="rect">
                      <a:avLst/>
                    </a:prstGeom>
                    <a:noFill/>
                    <a:ln w="9525">
                      <a:noFill/>
                      <a:miter lim="800000"/>
                      <a:headEnd/>
                      <a:tailEnd/>
                    </a:ln>
                  </pic:spPr>
                </pic:pic>
              </a:graphicData>
            </a:graphic>
          </wp:inline>
        </w:drawing>
      </w:r>
    </w:p>
    <w:p w:rsidR="00D227AF" w:rsidRDefault="00D227AF" w:rsidP="0042418C">
      <w:pPr>
        <w:spacing w:after="0"/>
        <w:rPr>
          <w:rFonts w:ascii="Georgia" w:hAnsi="Georgia"/>
        </w:rPr>
      </w:pPr>
    </w:p>
    <w:p w:rsidR="00DE3BA5" w:rsidRPr="00DE3BA5" w:rsidRDefault="00DE3BA5" w:rsidP="0042418C">
      <w:pPr>
        <w:spacing w:after="0"/>
        <w:rPr>
          <w:rFonts w:ascii="Georgia" w:hAnsi="Georgia"/>
          <w:b/>
          <w:u w:val="single"/>
        </w:rPr>
      </w:pPr>
      <w:r>
        <w:rPr>
          <w:rFonts w:ascii="Georgia" w:hAnsi="Georgia"/>
          <w:b/>
          <w:u w:val="single"/>
        </w:rPr>
        <w:lastRenderedPageBreak/>
        <w:t xml:space="preserve">Fire &amp; Life Safety </w:t>
      </w:r>
      <w:r w:rsidRPr="00DE3BA5">
        <w:rPr>
          <w:rFonts w:ascii="Georgia" w:hAnsi="Georgia"/>
          <w:b/>
          <w:u w:val="single"/>
        </w:rPr>
        <w:t>Inspections</w:t>
      </w:r>
    </w:p>
    <w:p w:rsidR="00487665" w:rsidRDefault="0042418C" w:rsidP="0042418C">
      <w:pPr>
        <w:spacing w:after="0"/>
        <w:rPr>
          <w:rFonts w:ascii="Georgia" w:hAnsi="Georgia"/>
        </w:rPr>
      </w:pPr>
      <w:r>
        <w:rPr>
          <w:rFonts w:ascii="Georgia" w:hAnsi="Georgia"/>
        </w:rPr>
        <w:t>Every housing facility is inspected once every thirty days for the following:</w:t>
      </w:r>
    </w:p>
    <w:p w:rsidR="0042418C" w:rsidRDefault="0042418C" w:rsidP="0042418C">
      <w:pPr>
        <w:pStyle w:val="ListParagraph"/>
        <w:numPr>
          <w:ilvl w:val="0"/>
          <w:numId w:val="2"/>
        </w:numPr>
        <w:spacing w:after="0"/>
        <w:rPr>
          <w:rFonts w:ascii="Georgia" w:hAnsi="Georgia"/>
        </w:rPr>
      </w:pPr>
      <w:r>
        <w:rPr>
          <w:rFonts w:ascii="Georgia" w:hAnsi="Georgia"/>
        </w:rPr>
        <w:t>Fire extinguishers are inspected and noted on date tags</w:t>
      </w:r>
    </w:p>
    <w:p w:rsidR="0042418C" w:rsidRDefault="009C747F" w:rsidP="0042418C">
      <w:pPr>
        <w:pStyle w:val="ListParagraph"/>
        <w:numPr>
          <w:ilvl w:val="0"/>
          <w:numId w:val="2"/>
        </w:numPr>
        <w:spacing w:after="0"/>
        <w:rPr>
          <w:rFonts w:ascii="Georgia" w:hAnsi="Georgia"/>
        </w:rPr>
      </w:pPr>
      <w:r>
        <w:rPr>
          <w:rFonts w:ascii="Georgia" w:hAnsi="Georgia"/>
        </w:rPr>
        <w:t>Exit lights are lit during normal and backup power</w:t>
      </w:r>
    </w:p>
    <w:p w:rsidR="009C747F" w:rsidRDefault="009C747F" w:rsidP="0042418C">
      <w:pPr>
        <w:pStyle w:val="ListParagraph"/>
        <w:numPr>
          <w:ilvl w:val="0"/>
          <w:numId w:val="2"/>
        </w:numPr>
        <w:spacing w:after="0"/>
        <w:rPr>
          <w:rFonts w:ascii="Georgia" w:hAnsi="Georgia"/>
        </w:rPr>
      </w:pPr>
      <w:r>
        <w:rPr>
          <w:rFonts w:ascii="Georgia" w:hAnsi="Georgia"/>
        </w:rPr>
        <w:t>Emergency lights are tested</w:t>
      </w:r>
    </w:p>
    <w:p w:rsidR="009C747F" w:rsidRDefault="009C747F" w:rsidP="0042418C">
      <w:pPr>
        <w:pStyle w:val="ListParagraph"/>
        <w:numPr>
          <w:ilvl w:val="0"/>
          <w:numId w:val="2"/>
        </w:numPr>
        <w:spacing w:after="0"/>
        <w:rPr>
          <w:rFonts w:ascii="Georgia" w:hAnsi="Georgia"/>
        </w:rPr>
      </w:pPr>
      <w:r>
        <w:rPr>
          <w:rFonts w:ascii="Georgia" w:hAnsi="Georgia"/>
        </w:rPr>
        <w:t>Fire alarm control panel checked for operability and trouble signals</w:t>
      </w:r>
    </w:p>
    <w:p w:rsidR="009C747F" w:rsidRDefault="009C747F" w:rsidP="0042418C">
      <w:pPr>
        <w:pStyle w:val="ListParagraph"/>
        <w:numPr>
          <w:ilvl w:val="0"/>
          <w:numId w:val="2"/>
        </w:numPr>
        <w:spacing w:after="0"/>
        <w:rPr>
          <w:rFonts w:ascii="Georgia" w:hAnsi="Georgia"/>
        </w:rPr>
      </w:pPr>
      <w:r>
        <w:rPr>
          <w:rFonts w:ascii="Georgia" w:hAnsi="Georgia"/>
        </w:rPr>
        <w:t>Sprinkler system water control valves checked to be open</w:t>
      </w:r>
    </w:p>
    <w:p w:rsidR="009C747F" w:rsidRDefault="009C747F" w:rsidP="009C747F">
      <w:pPr>
        <w:pStyle w:val="ListParagraph"/>
        <w:numPr>
          <w:ilvl w:val="0"/>
          <w:numId w:val="2"/>
        </w:numPr>
        <w:spacing w:after="0"/>
        <w:rPr>
          <w:rFonts w:ascii="Georgia" w:hAnsi="Georgia"/>
        </w:rPr>
      </w:pPr>
      <w:r>
        <w:rPr>
          <w:rFonts w:ascii="Georgia" w:hAnsi="Georgia"/>
        </w:rPr>
        <w:t>Sprinkler system gauges checked for normal pressure</w:t>
      </w:r>
    </w:p>
    <w:p w:rsidR="009C747F" w:rsidRDefault="009C747F" w:rsidP="009C747F">
      <w:pPr>
        <w:spacing w:after="0"/>
        <w:rPr>
          <w:rFonts w:ascii="Georgia" w:hAnsi="Georgia"/>
        </w:rPr>
      </w:pPr>
    </w:p>
    <w:p w:rsidR="00DE3BA5" w:rsidRDefault="00DE3BA5" w:rsidP="009C747F">
      <w:pPr>
        <w:spacing w:after="0"/>
        <w:rPr>
          <w:rFonts w:ascii="Georgia" w:hAnsi="Georgia"/>
        </w:rPr>
      </w:pPr>
    </w:p>
    <w:p w:rsidR="00DE3BA5" w:rsidRPr="00A27193" w:rsidRDefault="00A27193" w:rsidP="009C747F">
      <w:pPr>
        <w:spacing w:after="0"/>
        <w:rPr>
          <w:rFonts w:ascii="Georgia" w:hAnsi="Georgia"/>
          <w:b/>
          <w:u w:val="single"/>
        </w:rPr>
      </w:pPr>
      <w:r w:rsidRPr="00A27193">
        <w:rPr>
          <w:rFonts w:ascii="Georgia" w:hAnsi="Georgia"/>
          <w:b/>
          <w:u w:val="single"/>
        </w:rPr>
        <w:t>Fire Protection Systems</w:t>
      </w:r>
    </w:p>
    <w:p w:rsidR="009C747F" w:rsidRDefault="009C747F" w:rsidP="009C747F">
      <w:pPr>
        <w:spacing w:after="0"/>
        <w:rPr>
          <w:rFonts w:ascii="Georgia" w:hAnsi="Georgia"/>
        </w:rPr>
      </w:pPr>
      <w:r>
        <w:rPr>
          <w:rFonts w:ascii="Georgia" w:hAnsi="Georgia"/>
        </w:rPr>
        <w:t xml:space="preserve">Most of ETSU’s on-campus housing facilities </w:t>
      </w:r>
      <w:r w:rsidR="00DF6FC3">
        <w:rPr>
          <w:rFonts w:ascii="Georgia" w:hAnsi="Georgia"/>
        </w:rPr>
        <w:t>provide</w:t>
      </w:r>
      <w:r>
        <w:rPr>
          <w:rFonts w:ascii="Georgia" w:hAnsi="Georgia"/>
        </w:rPr>
        <w:t xml:space="preserve"> automatic fire protection such as sprinkler, standpipe, and fire alarm systems.  ETSU has set a goal </w:t>
      </w:r>
      <w:r w:rsidR="00DF6FC3">
        <w:rPr>
          <w:rFonts w:ascii="Georgia" w:hAnsi="Georgia"/>
        </w:rPr>
        <w:t>to have</w:t>
      </w:r>
      <w:r>
        <w:rPr>
          <w:rFonts w:ascii="Georgia" w:hAnsi="Georgia"/>
        </w:rPr>
        <w:t xml:space="preserve"> all on-campus housing fully sprinklered by </w:t>
      </w:r>
      <w:r w:rsidR="00DF6FC3">
        <w:rPr>
          <w:rFonts w:ascii="Georgia" w:hAnsi="Georgia"/>
        </w:rPr>
        <w:t xml:space="preserve">the </w:t>
      </w:r>
      <w:r>
        <w:rPr>
          <w:rFonts w:ascii="Georgia" w:hAnsi="Georgia"/>
        </w:rPr>
        <w:t>summer of 201</w:t>
      </w:r>
      <w:r w:rsidR="00793C8D">
        <w:rPr>
          <w:rFonts w:ascii="Georgia" w:hAnsi="Georgia"/>
        </w:rPr>
        <w:t>4</w:t>
      </w:r>
      <w:r>
        <w:rPr>
          <w:rFonts w:ascii="Georgia" w:hAnsi="Georgia"/>
        </w:rPr>
        <w:t xml:space="preserve">.  </w:t>
      </w:r>
      <w:r w:rsidR="00793C8D">
        <w:rPr>
          <w:rFonts w:ascii="Georgia" w:hAnsi="Georgia"/>
        </w:rPr>
        <w:t xml:space="preserve">All sprinkler systems, fire alarm systems, and fire pumps are tested and inspected </w:t>
      </w:r>
      <w:r w:rsidR="00DF6FC3">
        <w:rPr>
          <w:rFonts w:ascii="Georgia" w:hAnsi="Georgia"/>
        </w:rPr>
        <w:t xml:space="preserve">annually </w:t>
      </w:r>
      <w:r w:rsidR="00793C8D">
        <w:rPr>
          <w:rFonts w:ascii="Georgia" w:hAnsi="Georgia"/>
        </w:rPr>
        <w:t xml:space="preserve">by </w:t>
      </w:r>
      <w:r w:rsidR="00DF6FC3">
        <w:rPr>
          <w:rFonts w:ascii="Georgia" w:hAnsi="Georgia"/>
        </w:rPr>
        <w:t>the</w:t>
      </w:r>
      <w:r w:rsidR="00793C8D">
        <w:rPr>
          <w:rFonts w:ascii="Georgia" w:hAnsi="Georgia"/>
        </w:rPr>
        <w:t xml:space="preserve"> maintenance contractor certified by the state fire marshal’s office.  All fire hydrants are annually test</w:t>
      </w:r>
      <w:r w:rsidR="00DF6FC3">
        <w:rPr>
          <w:rFonts w:ascii="Georgia" w:hAnsi="Georgia"/>
        </w:rPr>
        <w:t>-</w:t>
      </w:r>
      <w:r w:rsidR="00793C8D">
        <w:rPr>
          <w:rFonts w:ascii="Georgia" w:hAnsi="Georgia"/>
        </w:rPr>
        <w:t xml:space="preserve">flowed by the Johnson City Fire Department.  </w:t>
      </w:r>
      <w:r w:rsidR="0081200F">
        <w:rPr>
          <w:rFonts w:ascii="Georgia" w:hAnsi="Georgia"/>
        </w:rPr>
        <w:t xml:space="preserve">Please note that all housing facilities </w:t>
      </w:r>
      <w:r w:rsidR="00DF6FC3">
        <w:rPr>
          <w:rFonts w:ascii="Georgia" w:hAnsi="Georgia"/>
        </w:rPr>
        <w:t xml:space="preserve">feature </w:t>
      </w:r>
      <w:r w:rsidR="0081200F">
        <w:rPr>
          <w:rFonts w:ascii="Georgia" w:hAnsi="Georgia"/>
        </w:rPr>
        <w:t xml:space="preserve">exit signs, emergency lighting, and fire extinguishers.  </w:t>
      </w:r>
      <w:r>
        <w:rPr>
          <w:rFonts w:ascii="Georgia" w:hAnsi="Georgia"/>
        </w:rPr>
        <w:t>The following is a compilation of current fire protection systems on a building</w:t>
      </w:r>
      <w:r w:rsidR="00DF6FC3">
        <w:rPr>
          <w:rFonts w:ascii="Georgia" w:hAnsi="Georgia"/>
        </w:rPr>
        <w:t>-</w:t>
      </w:r>
      <w:r>
        <w:rPr>
          <w:rFonts w:ascii="Georgia" w:hAnsi="Georgia"/>
        </w:rPr>
        <w:t>by</w:t>
      </w:r>
      <w:r w:rsidR="00DF6FC3">
        <w:rPr>
          <w:rFonts w:ascii="Georgia" w:hAnsi="Georgia"/>
        </w:rPr>
        <w:t>-</w:t>
      </w:r>
      <w:r>
        <w:rPr>
          <w:rFonts w:ascii="Georgia" w:hAnsi="Georgia"/>
        </w:rPr>
        <w:t xml:space="preserve"> building basis</w:t>
      </w:r>
      <w:r w:rsidR="0081200F">
        <w:rPr>
          <w:rFonts w:ascii="Georgia" w:hAnsi="Georgia"/>
        </w:rPr>
        <w:t>:</w:t>
      </w:r>
    </w:p>
    <w:p w:rsidR="00533512" w:rsidRDefault="00533512" w:rsidP="009C747F">
      <w:pPr>
        <w:spacing w:after="0"/>
        <w:rPr>
          <w:rFonts w:ascii="Georgia" w:hAnsi="Georgia"/>
        </w:rPr>
      </w:pPr>
    </w:p>
    <w:p w:rsidR="00533512" w:rsidRDefault="00533512" w:rsidP="009C747F">
      <w:pPr>
        <w:spacing w:after="0"/>
        <w:rPr>
          <w:rFonts w:ascii="Georgia" w:hAnsi="Georgia"/>
        </w:rPr>
      </w:pPr>
    </w:p>
    <w:p w:rsidR="002A0183" w:rsidRDefault="002A0183" w:rsidP="009C747F">
      <w:pPr>
        <w:spacing w:after="0"/>
        <w:rPr>
          <w:rFonts w:ascii="Georgia" w:hAnsi="Georgia"/>
        </w:rPr>
      </w:pPr>
    </w:p>
    <w:tbl>
      <w:tblPr>
        <w:tblStyle w:val="TableGrid"/>
        <w:tblW w:w="10728" w:type="dxa"/>
        <w:tblLook w:val="04A0"/>
      </w:tblPr>
      <w:tblGrid>
        <w:gridCol w:w="3528"/>
        <w:gridCol w:w="2340"/>
        <w:gridCol w:w="2430"/>
        <w:gridCol w:w="2430"/>
      </w:tblGrid>
      <w:tr w:rsidR="00793C8D" w:rsidTr="009232C2">
        <w:trPr>
          <w:trHeight w:val="432"/>
        </w:trPr>
        <w:tc>
          <w:tcPr>
            <w:tcW w:w="10728" w:type="dxa"/>
            <w:gridSpan w:val="4"/>
            <w:shd w:val="clear" w:color="auto" w:fill="17365D" w:themeFill="text2" w:themeFillShade="BF"/>
          </w:tcPr>
          <w:p w:rsidR="00793C8D" w:rsidRPr="005D64A4" w:rsidRDefault="00793C8D" w:rsidP="0047189E">
            <w:pPr>
              <w:jc w:val="center"/>
              <w:rPr>
                <w:rFonts w:ascii="Georgia" w:hAnsi="Georgia"/>
                <w:b/>
                <w:color w:val="FFFFFF" w:themeColor="background1"/>
                <w:sz w:val="28"/>
                <w:szCs w:val="28"/>
              </w:rPr>
            </w:pPr>
            <w:r w:rsidRPr="005D64A4">
              <w:rPr>
                <w:rFonts w:ascii="Georgia" w:hAnsi="Georgia"/>
                <w:b/>
                <w:color w:val="FFFFFF" w:themeColor="background1"/>
                <w:sz w:val="28"/>
                <w:szCs w:val="28"/>
              </w:rPr>
              <w:t>ETSU On-Campus Housing Facilities</w:t>
            </w:r>
            <w:r w:rsidR="005D64A4">
              <w:rPr>
                <w:rFonts w:ascii="Georgia" w:hAnsi="Georgia"/>
                <w:b/>
                <w:color w:val="FFFFFF" w:themeColor="background1"/>
                <w:sz w:val="28"/>
                <w:szCs w:val="28"/>
              </w:rPr>
              <w:t xml:space="preserve"> – Fire Protection Systems</w:t>
            </w:r>
          </w:p>
        </w:tc>
      </w:tr>
      <w:tr w:rsidR="009232C2" w:rsidTr="00E161C7">
        <w:tc>
          <w:tcPr>
            <w:tcW w:w="3528" w:type="dxa"/>
            <w:shd w:val="clear" w:color="auto" w:fill="F2F2F2" w:themeFill="background1" w:themeFillShade="F2"/>
          </w:tcPr>
          <w:p w:rsidR="0081200F" w:rsidRPr="0081200F" w:rsidRDefault="0081200F" w:rsidP="009C747F">
            <w:pPr>
              <w:rPr>
                <w:rFonts w:ascii="Georgia" w:hAnsi="Georgia"/>
                <w:b/>
              </w:rPr>
            </w:pPr>
            <w:r w:rsidRPr="0081200F">
              <w:rPr>
                <w:rFonts w:ascii="Georgia" w:hAnsi="Georgia"/>
                <w:b/>
              </w:rPr>
              <w:t>Building Name</w:t>
            </w:r>
          </w:p>
        </w:tc>
        <w:tc>
          <w:tcPr>
            <w:tcW w:w="2340" w:type="dxa"/>
            <w:shd w:val="clear" w:color="auto" w:fill="F2F2F2" w:themeFill="background1" w:themeFillShade="F2"/>
          </w:tcPr>
          <w:p w:rsidR="0081200F" w:rsidRPr="0081200F" w:rsidRDefault="0081200F" w:rsidP="009C747F">
            <w:pPr>
              <w:rPr>
                <w:rFonts w:ascii="Georgia" w:hAnsi="Georgia"/>
                <w:b/>
              </w:rPr>
            </w:pPr>
            <w:r w:rsidRPr="0081200F">
              <w:rPr>
                <w:rFonts w:ascii="Georgia" w:hAnsi="Georgia"/>
                <w:b/>
              </w:rPr>
              <w:t>Sprinkler System</w:t>
            </w:r>
          </w:p>
        </w:tc>
        <w:tc>
          <w:tcPr>
            <w:tcW w:w="2430" w:type="dxa"/>
            <w:shd w:val="clear" w:color="auto" w:fill="F2F2F2" w:themeFill="background1" w:themeFillShade="F2"/>
          </w:tcPr>
          <w:p w:rsidR="0081200F" w:rsidRPr="0081200F" w:rsidRDefault="0081200F" w:rsidP="009C747F">
            <w:pPr>
              <w:rPr>
                <w:rFonts w:ascii="Georgia" w:hAnsi="Georgia"/>
                <w:b/>
              </w:rPr>
            </w:pPr>
            <w:r w:rsidRPr="0081200F">
              <w:rPr>
                <w:rFonts w:ascii="Georgia" w:hAnsi="Georgia"/>
                <w:b/>
              </w:rPr>
              <w:t>Fire Alarm System</w:t>
            </w:r>
          </w:p>
        </w:tc>
        <w:tc>
          <w:tcPr>
            <w:tcW w:w="2430" w:type="dxa"/>
            <w:shd w:val="clear" w:color="auto" w:fill="F2F2F2" w:themeFill="background1" w:themeFillShade="F2"/>
          </w:tcPr>
          <w:p w:rsidR="0081200F" w:rsidRPr="0081200F" w:rsidRDefault="0081200F" w:rsidP="009C747F">
            <w:pPr>
              <w:rPr>
                <w:rFonts w:ascii="Georgia" w:hAnsi="Georgia"/>
                <w:b/>
              </w:rPr>
            </w:pPr>
            <w:r w:rsidRPr="0081200F">
              <w:rPr>
                <w:rFonts w:ascii="Georgia" w:hAnsi="Georgia"/>
                <w:b/>
              </w:rPr>
              <w:t>Standpipe System</w:t>
            </w:r>
          </w:p>
        </w:tc>
      </w:tr>
      <w:tr w:rsidR="009232C2" w:rsidTr="00E161C7">
        <w:tc>
          <w:tcPr>
            <w:tcW w:w="3528" w:type="dxa"/>
            <w:shd w:val="clear" w:color="auto" w:fill="F2F2F2" w:themeFill="background1" w:themeFillShade="F2"/>
          </w:tcPr>
          <w:p w:rsidR="002A0183" w:rsidRDefault="002A0183" w:rsidP="009C747F">
            <w:pPr>
              <w:rPr>
                <w:rFonts w:ascii="Georgia" w:hAnsi="Georgia"/>
              </w:rPr>
            </w:pPr>
            <w:r>
              <w:rPr>
                <w:rFonts w:ascii="Georgia" w:hAnsi="Georgia"/>
              </w:rPr>
              <w:t>Buccaneer Ridge Apts.</w:t>
            </w:r>
            <w:r w:rsidR="009232C2">
              <w:rPr>
                <w:rFonts w:ascii="Georgia" w:hAnsi="Georgia"/>
              </w:rPr>
              <w:t>, Phase 1</w:t>
            </w:r>
          </w:p>
        </w:tc>
        <w:tc>
          <w:tcPr>
            <w:tcW w:w="2340" w:type="dxa"/>
            <w:shd w:val="clear" w:color="auto" w:fill="F2F2F2" w:themeFill="background1" w:themeFillShade="F2"/>
          </w:tcPr>
          <w:p w:rsidR="002A0183" w:rsidRDefault="002A0183"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81200F">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9232C2" w:rsidRDefault="00E161C7" w:rsidP="009C747F">
            <w:pPr>
              <w:rPr>
                <w:rFonts w:ascii="Georgia" w:hAnsi="Georgia"/>
              </w:rPr>
            </w:pPr>
            <w:r>
              <w:rPr>
                <w:rFonts w:ascii="Georgia" w:hAnsi="Georgia"/>
              </w:rPr>
              <w:t>Buccaneer Ridge Apts., Phase 2</w:t>
            </w:r>
          </w:p>
        </w:tc>
        <w:tc>
          <w:tcPr>
            <w:tcW w:w="2340" w:type="dxa"/>
            <w:shd w:val="clear" w:color="auto" w:fill="F2F2F2" w:themeFill="background1" w:themeFillShade="F2"/>
          </w:tcPr>
          <w:p w:rsidR="009232C2" w:rsidRDefault="00E161C7"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9232C2" w:rsidRDefault="00E161C7"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9232C2" w:rsidRDefault="00E161C7" w:rsidP="0081200F">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9232C2" w:rsidRDefault="00E161C7" w:rsidP="009C747F">
            <w:pPr>
              <w:rPr>
                <w:rFonts w:ascii="Georgia" w:hAnsi="Georgia"/>
              </w:rPr>
            </w:pPr>
            <w:r>
              <w:rPr>
                <w:rFonts w:ascii="Georgia" w:hAnsi="Georgia"/>
              </w:rPr>
              <w:t>Buccaneer Ridge Apts., Phase 3</w:t>
            </w:r>
          </w:p>
        </w:tc>
        <w:tc>
          <w:tcPr>
            <w:tcW w:w="2340" w:type="dxa"/>
            <w:shd w:val="clear" w:color="auto" w:fill="F2F2F2" w:themeFill="background1" w:themeFillShade="F2"/>
          </w:tcPr>
          <w:p w:rsidR="009232C2" w:rsidRDefault="00E161C7"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9232C2" w:rsidRDefault="00E161C7"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9232C2" w:rsidRDefault="00E161C7" w:rsidP="0081200F">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9232C2" w:rsidRDefault="00E161C7" w:rsidP="009C747F">
            <w:pPr>
              <w:rPr>
                <w:rFonts w:ascii="Georgia" w:hAnsi="Georgia"/>
              </w:rPr>
            </w:pPr>
            <w:r>
              <w:rPr>
                <w:rFonts w:ascii="Georgia" w:hAnsi="Georgia"/>
              </w:rPr>
              <w:t>Buccaneer Ridge Apts., Phase 4</w:t>
            </w:r>
          </w:p>
        </w:tc>
        <w:tc>
          <w:tcPr>
            <w:tcW w:w="2340" w:type="dxa"/>
            <w:shd w:val="clear" w:color="auto" w:fill="F2F2F2" w:themeFill="background1" w:themeFillShade="F2"/>
          </w:tcPr>
          <w:p w:rsidR="009232C2" w:rsidRDefault="00E161C7" w:rsidP="0081200F">
            <w:pPr>
              <w:jc w:val="center"/>
              <w:rPr>
                <w:rFonts w:ascii="Georgia" w:hAnsi="Georgia"/>
              </w:rPr>
            </w:pPr>
            <w:r>
              <w:rPr>
                <w:rFonts w:ascii="Georgia" w:hAnsi="Georgia"/>
              </w:rPr>
              <w:t xml:space="preserve">Yes </w:t>
            </w:r>
          </w:p>
        </w:tc>
        <w:tc>
          <w:tcPr>
            <w:tcW w:w="2430" w:type="dxa"/>
            <w:shd w:val="clear" w:color="auto" w:fill="F2F2F2" w:themeFill="background1" w:themeFillShade="F2"/>
          </w:tcPr>
          <w:p w:rsidR="009232C2" w:rsidRDefault="00E161C7"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9232C2" w:rsidRDefault="00E161C7" w:rsidP="0081200F">
            <w:pPr>
              <w:jc w:val="center"/>
              <w:rPr>
                <w:rFonts w:ascii="Georgia" w:hAnsi="Georgia"/>
              </w:rPr>
            </w:pPr>
            <w:r>
              <w:rPr>
                <w:rFonts w:ascii="Georgia" w:hAnsi="Georgia"/>
              </w:rPr>
              <w:t>No</w:t>
            </w:r>
          </w:p>
        </w:tc>
      </w:tr>
      <w:tr w:rsidR="00E53347" w:rsidTr="00E161C7">
        <w:tc>
          <w:tcPr>
            <w:tcW w:w="3528" w:type="dxa"/>
            <w:shd w:val="clear" w:color="auto" w:fill="F2F2F2" w:themeFill="background1" w:themeFillShade="F2"/>
          </w:tcPr>
          <w:p w:rsidR="00E53347" w:rsidRDefault="00E53347" w:rsidP="009C747F">
            <w:pPr>
              <w:rPr>
                <w:rFonts w:ascii="Georgia" w:hAnsi="Georgia"/>
              </w:rPr>
            </w:pPr>
            <w:r>
              <w:rPr>
                <w:rFonts w:ascii="Georgia" w:hAnsi="Georgia"/>
              </w:rPr>
              <w:t>Buccaneer Village Apts.</w:t>
            </w:r>
          </w:p>
        </w:tc>
        <w:tc>
          <w:tcPr>
            <w:tcW w:w="2340" w:type="dxa"/>
            <w:shd w:val="clear" w:color="auto" w:fill="F2F2F2" w:themeFill="background1" w:themeFillShade="F2"/>
          </w:tcPr>
          <w:p w:rsidR="00E53347" w:rsidRDefault="00E53347" w:rsidP="0081200F">
            <w:pPr>
              <w:jc w:val="center"/>
              <w:rPr>
                <w:rFonts w:ascii="Georgia" w:hAnsi="Georgia"/>
              </w:rPr>
            </w:pPr>
            <w:r>
              <w:rPr>
                <w:rFonts w:ascii="Georgia" w:hAnsi="Georgia"/>
              </w:rPr>
              <w:t xml:space="preserve">No </w:t>
            </w:r>
          </w:p>
        </w:tc>
        <w:tc>
          <w:tcPr>
            <w:tcW w:w="2430" w:type="dxa"/>
            <w:shd w:val="clear" w:color="auto" w:fill="F2F2F2" w:themeFill="background1" w:themeFillShade="F2"/>
          </w:tcPr>
          <w:p w:rsidR="00E53347" w:rsidRDefault="00E53347" w:rsidP="00E53347">
            <w:pPr>
              <w:jc w:val="center"/>
              <w:rPr>
                <w:rFonts w:ascii="Georgia" w:hAnsi="Georgia"/>
              </w:rPr>
            </w:pPr>
            <w:r>
              <w:rPr>
                <w:rFonts w:ascii="Georgia" w:hAnsi="Georgia"/>
              </w:rPr>
              <w:t>No</w:t>
            </w:r>
          </w:p>
        </w:tc>
        <w:tc>
          <w:tcPr>
            <w:tcW w:w="2430" w:type="dxa"/>
            <w:shd w:val="clear" w:color="auto" w:fill="F2F2F2" w:themeFill="background1" w:themeFillShade="F2"/>
          </w:tcPr>
          <w:p w:rsidR="00E53347" w:rsidRDefault="00E53347" w:rsidP="0081200F">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81200F" w:rsidRDefault="0081200F" w:rsidP="009C747F">
            <w:pPr>
              <w:rPr>
                <w:rFonts w:ascii="Georgia" w:hAnsi="Georgia"/>
              </w:rPr>
            </w:pPr>
            <w:r>
              <w:rPr>
                <w:rFonts w:ascii="Georgia" w:hAnsi="Georgia"/>
              </w:rPr>
              <w:t>Carter Hall</w:t>
            </w:r>
          </w:p>
        </w:tc>
        <w:tc>
          <w:tcPr>
            <w:tcW w:w="2340" w:type="dxa"/>
            <w:shd w:val="clear" w:color="auto" w:fill="F2F2F2" w:themeFill="background1" w:themeFillShade="F2"/>
          </w:tcPr>
          <w:p w:rsidR="0081200F" w:rsidRDefault="0081200F"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81200F" w:rsidRDefault="0081200F"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81200F" w:rsidRDefault="0081200F" w:rsidP="0081200F">
            <w:pPr>
              <w:jc w:val="center"/>
              <w:rPr>
                <w:rFonts w:ascii="Georgia" w:hAnsi="Georgia"/>
              </w:rPr>
            </w:pPr>
            <w:r>
              <w:rPr>
                <w:rFonts w:ascii="Georgia" w:hAnsi="Georgia"/>
              </w:rPr>
              <w:t>Yes</w:t>
            </w:r>
          </w:p>
        </w:tc>
      </w:tr>
      <w:tr w:rsidR="009232C2" w:rsidTr="00E161C7">
        <w:tc>
          <w:tcPr>
            <w:tcW w:w="3528" w:type="dxa"/>
            <w:shd w:val="clear" w:color="auto" w:fill="F2F2F2" w:themeFill="background1" w:themeFillShade="F2"/>
          </w:tcPr>
          <w:p w:rsidR="002715B6" w:rsidRDefault="002715B6" w:rsidP="009C747F">
            <w:pPr>
              <w:rPr>
                <w:rFonts w:ascii="Georgia" w:hAnsi="Georgia"/>
              </w:rPr>
            </w:pPr>
            <w:r>
              <w:rPr>
                <w:rFonts w:ascii="Georgia" w:hAnsi="Georgia"/>
              </w:rPr>
              <w:t>Centennial Hall</w:t>
            </w:r>
          </w:p>
        </w:tc>
        <w:tc>
          <w:tcPr>
            <w:tcW w:w="2340" w:type="dxa"/>
            <w:shd w:val="clear" w:color="auto" w:fill="F2F2F2" w:themeFill="background1" w:themeFillShade="F2"/>
          </w:tcPr>
          <w:p w:rsidR="002715B6" w:rsidRDefault="002715B6" w:rsidP="0081200F">
            <w:pPr>
              <w:jc w:val="center"/>
              <w:rPr>
                <w:rFonts w:ascii="Georgia" w:hAnsi="Georgia"/>
              </w:rPr>
            </w:pPr>
            <w:r>
              <w:rPr>
                <w:rFonts w:ascii="Georgia" w:hAnsi="Georgia"/>
              </w:rPr>
              <w:t xml:space="preserve">Yes </w:t>
            </w:r>
          </w:p>
        </w:tc>
        <w:tc>
          <w:tcPr>
            <w:tcW w:w="2430" w:type="dxa"/>
            <w:shd w:val="clear" w:color="auto" w:fill="F2F2F2" w:themeFill="background1" w:themeFillShade="F2"/>
          </w:tcPr>
          <w:p w:rsidR="002715B6" w:rsidRDefault="002715B6" w:rsidP="0081200F">
            <w:pPr>
              <w:jc w:val="center"/>
              <w:rPr>
                <w:rFonts w:ascii="Georgia" w:hAnsi="Georgia"/>
              </w:rPr>
            </w:pPr>
            <w:r>
              <w:rPr>
                <w:rFonts w:ascii="Georgia" w:hAnsi="Georgia"/>
              </w:rPr>
              <w:t xml:space="preserve">Yes </w:t>
            </w:r>
          </w:p>
        </w:tc>
        <w:tc>
          <w:tcPr>
            <w:tcW w:w="2430" w:type="dxa"/>
            <w:shd w:val="clear" w:color="auto" w:fill="F2F2F2" w:themeFill="background1" w:themeFillShade="F2"/>
          </w:tcPr>
          <w:p w:rsidR="002715B6" w:rsidRDefault="002715B6" w:rsidP="0081200F">
            <w:pPr>
              <w:jc w:val="center"/>
              <w:rPr>
                <w:rFonts w:ascii="Georgia" w:hAnsi="Georgia"/>
              </w:rPr>
            </w:pPr>
            <w:r>
              <w:rPr>
                <w:rFonts w:ascii="Georgia" w:hAnsi="Georgia"/>
              </w:rPr>
              <w:t>Yes</w:t>
            </w:r>
          </w:p>
        </w:tc>
      </w:tr>
      <w:tr w:rsidR="009232C2" w:rsidTr="00E161C7">
        <w:tc>
          <w:tcPr>
            <w:tcW w:w="3528" w:type="dxa"/>
            <w:shd w:val="clear" w:color="auto" w:fill="F2F2F2" w:themeFill="background1" w:themeFillShade="F2"/>
          </w:tcPr>
          <w:p w:rsidR="0059373E" w:rsidRDefault="0059373E" w:rsidP="009C747F">
            <w:pPr>
              <w:rPr>
                <w:rFonts w:ascii="Georgia" w:hAnsi="Georgia"/>
              </w:rPr>
            </w:pPr>
            <w:r>
              <w:rPr>
                <w:rFonts w:ascii="Georgia" w:hAnsi="Georgia"/>
              </w:rPr>
              <w:t>Davis Apartments</w:t>
            </w:r>
          </w:p>
        </w:tc>
        <w:tc>
          <w:tcPr>
            <w:tcW w:w="2340" w:type="dxa"/>
            <w:shd w:val="clear" w:color="auto" w:fill="F2F2F2" w:themeFill="background1" w:themeFillShade="F2"/>
          </w:tcPr>
          <w:p w:rsidR="0059373E" w:rsidRDefault="0059373E"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59373E" w:rsidRDefault="0059373E"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59373E" w:rsidRDefault="0059373E" w:rsidP="0081200F">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81200F" w:rsidRDefault="0081200F" w:rsidP="009C747F">
            <w:pPr>
              <w:rPr>
                <w:rFonts w:ascii="Georgia" w:hAnsi="Georgia"/>
              </w:rPr>
            </w:pPr>
            <w:r>
              <w:rPr>
                <w:rFonts w:ascii="Georgia" w:hAnsi="Georgia"/>
              </w:rPr>
              <w:t>Governors Hall</w:t>
            </w:r>
          </w:p>
        </w:tc>
        <w:tc>
          <w:tcPr>
            <w:tcW w:w="2340" w:type="dxa"/>
            <w:shd w:val="clear" w:color="auto" w:fill="F2F2F2" w:themeFill="background1" w:themeFillShade="F2"/>
          </w:tcPr>
          <w:p w:rsidR="0081200F" w:rsidRDefault="0081200F"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81200F" w:rsidRDefault="0081200F" w:rsidP="0081200F">
            <w:pPr>
              <w:jc w:val="center"/>
              <w:rPr>
                <w:rFonts w:ascii="Georgia" w:hAnsi="Georgia"/>
              </w:rPr>
            </w:pPr>
            <w:r>
              <w:rPr>
                <w:rFonts w:ascii="Georgia" w:hAnsi="Georgia"/>
              </w:rPr>
              <w:t>Yes</w:t>
            </w:r>
          </w:p>
        </w:tc>
        <w:tc>
          <w:tcPr>
            <w:tcW w:w="2430" w:type="dxa"/>
            <w:shd w:val="clear" w:color="auto" w:fill="F2F2F2" w:themeFill="background1" w:themeFillShade="F2"/>
          </w:tcPr>
          <w:p w:rsidR="0081200F" w:rsidRDefault="0081200F" w:rsidP="0081200F">
            <w:pPr>
              <w:jc w:val="center"/>
              <w:rPr>
                <w:rFonts w:ascii="Georgia" w:hAnsi="Georgia"/>
              </w:rPr>
            </w:pPr>
            <w:r>
              <w:rPr>
                <w:rFonts w:ascii="Georgia" w:hAnsi="Georgia"/>
              </w:rPr>
              <w:t>Yes</w:t>
            </w:r>
          </w:p>
        </w:tc>
      </w:tr>
      <w:tr w:rsidR="009232C2" w:rsidTr="00E161C7">
        <w:tc>
          <w:tcPr>
            <w:tcW w:w="3528" w:type="dxa"/>
            <w:shd w:val="clear" w:color="auto" w:fill="F2F2F2" w:themeFill="background1" w:themeFillShade="F2"/>
          </w:tcPr>
          <w:p w:rsidR="0081200F" w:rsidRDefault="002A0183" w:rsidP="009C747F">
            <w:pPr>
              <w:rPr>
                <w:rFonts w:ascii="Georgia" w:hAnsi="Georgia"/>
              </w:rPr>
            </w:pPr>
            <w:r>
              <w:rPr>
                <w:rFonts w:ascii="Georgia" w:hAnsi="Georgia"/>
              </w:rPr>
              <w:t>Lucille Clement Hall</w:t>
            </w:r>
          </w:p>
        </w:tc>
        <w:tc>
          <w:tcPr>
            <w:tcW w:w="2340" w:type="dxa"/>
            <w:shd w:val="clear" w:color="auto" w:fill="F2F2F2" w:themeFill="background1" w:themeFillShade="F2"/>
          </w:tcPr>
          <w:p w:rsidR="0081200F" w:rsidRDefault="002A0183"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81200F" w:rsidRDefault="002A0183"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81200F" w:rsidRDefault="002A0183" w:rsidP="002A0183">
            <w:pPr>
              <w:jc w:val="center"/>
              <w:rPr>
                <w:rFonts w:ascii="Georgia" w:hAnsi="Georgia"/>
              </w:rPr>
            </w:pPr>
            <w:r>
              <w:rPr>
                <w:rFonts w:ascii="Georgia" w:hAnsi="Georgia"/>
              </w:rPr>
              <w:t>Yes</w:t>
            </w:r>
          </w:p>
        </w:tc>
      </w:tr>
      <w:tr w:rsidR="009232C2" w:rsidTr="00E161C7">
        <w:tc>
          <w:tcPr>
            <w:tcW w:w="3528" w:type="dxa"/>
            <w:shd w:val="clear" w:color="auto" w:fill="F2F2F2" w:themeFill="background1" w:themeFillShade="F2"/>
          </w:tcPr>
          <w:p w:rsidR="002A0183" w:rsidRDefault="002A0183" w:rsidP="009C747F">
            <w:pPr>
              <w:rPr>
                <w:rFonts w:ascii="Georgia" w:hAnsi="Georgia"/>
              </w:rPr>
            </w:pPr>
            <w:r>
              <w:rPr>
                <w:rFonts w:ascii="Georgia" w:hAnsi="Georgia"/>
              </w:rPr>
              <w:t>Luntsford Apts.</w:t>
            </w:r>
          </w:p>
        </w:tc>
        <w:tc>
          <w:tcPr>
            <w:tcW w:w="2340" w:type="dxa"/>
            <w:shd w:val="clear" w:color="auto" w:fill="F2F2F2" w:themeFill="background1" w:themeFillShade="F2"/>
          </w:tcPr>
          <w:p w:rsidR="002A0183" w:rsidRDefault="002A0183"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2A0183">
            <w:pPr>
              <w:jc w:val="center"/>
              <w:rPr>
                <w:rFonts w:ascii="Georgia" w:hAnsi="Georgia"/>
              </w:rPr>
            </w:pPr>
            <w:r>
              <w:rPr>
                <w:rFonts w:ascii="Georgia" w:hAnsi="Georgia"/>
              </w:rPr>
              <w:t>Yes</w:t>
            </w:r>
          </w:p>
        </w:tc>
      </w:tr>
      <w:tr w:rsidR="00533512" w:rsidTr="00E161C7">
        <w:tc>
          <w:tcPr>
            <w:tcW w:w="3528" w:type="dxa"/>
            <w:shd w:val="clear" w:color="auto" w:fill="F2F2F2" w:themeFill="background1" w:themeFillShade="F2"/>
          </w:tcPr>
          <w:p w:rsidR="00533512" w:rsidRDefault="00533512" w:rsidP="009C747F">
            <w:pPr>
              <w:rPr>
                <w:rFonts w:ascii="Georgia" w:hAnsi="Georgia"/>
              </w:rPr>
            </w:pPr>
            <w:r>
              <w:rPr>
                <w:rFonts w:ascii="Georgia" w:hAnsi="Georgia"/>
              </w:rPr>
              <w:t>Married Student Housing-Bldg. F</w:t>
            </w:r>
          </w:p>
        </w:tc>
        <w:tc>
          <w:tcPr>
            <w:tcW w:w="2340" w:type="dxa"/>
            <w:shd w:val="clear" w:color="auto" w:fill="F2F2F2" w:themeFill="background1" w:themeFillShade="F2"/>
          </w:tcPr>
          <w:p w:rsidR="00533512" w:rsidRDefault="00533512" w:rsidP="002A0183">
            <w:pPr>
              <w:jc w:val="center"/>
              <w:rPr>
                <w:rFonts w:ascii="Georgia" w:hAnsi="Georgia"/>
              </w:rPr>
            </w:pPr>
            <w:r>
              <w:rPr>
                <w:rFonts w:ascii="Georgia" w:hAnsi="Georgia"/>
              </w:rPr>
              <w:t xml:space="preserve">Yes </w:t>
            </w:r>
          </w:p>
        </w:tc>
        <w:tc>
          <w:tcPr>
            <w:tcW w:w="2430" w:type="dxa"/>
            <w:shd w:val="clear" w:color="auto" w:fill="F2F2F2" w:themeFill="background1" w:themeFillShade="F2"/>
          </w:tcPr>
          <w:p w:rsidR="00533512" w:rsidRDefault="00533512"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533512" w:rsidRDefault="00533512" w:rsidP="002A0183">
            <w:pPr>
              <w:jc w:val="center"/>
              <w:rPr>
                <w:rFonts w:ascii="Georgia" w:hAnsi="Georgia"/>
              </w:rPr>
            </w:pPr>
            <w:r>
              <w:rPr>
                <w:rFonts w:ascii="Georgia" w:hAnsi="Georgia"/>
              </w:rPr>
              <w:t>No</w:t>
            </w:r>
          </w:p>
        </w:tc>
      </w:tr>
      <w:tr w:rsidR="00533512" w:rsidTr="00E161C7">
        <w:tc>
          <w:tcPr>
            <w:tcW w:w="3528" w:type="dxa"/>
            <w:shd w:val="clear" w:color="auto" w:fill="F2F2F2" w:themeFill="background1" w:themeFillShade="F2"/>
          </w:tcPr>
          <w:p w:rsidR="00533512" w:rsidRDefault="00533512" w:rsidP="009C747F">
            <w:pPr>
              <w:rPr>
                <w:rFonts w:ascii="Georgia" w:hAnsi="Georgia"/>
              </w:rPr>
            </w:pPr>
            <w:r>
              <w:rPr>
                <w:rFonts w:ascii="Georgia" w:hAnsi="Georgia"/>
              </w:rPr>
              <w:t>Married Student Housing-Bldg. G</w:t>
            </w:r>
          </w:p>
        </w:tc>
        <w:tc>
          <w:tcPr>
            <w:tcW w:w="2340" w:type="dxa"/>
            <w:shd w:val="clear" w:color="auto" w:fill="F2F2F2" w:themeFill="background1" w:themeFillShade="F2"/>
          </w:tcPr>
          <w:p w:rsidR="00533512" w:rsidRDefault="00533512"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533512" w:rsidRDefault="00533512"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533512" w:rsidRDefault="00533512" w:rsidP="002A0183">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2A0183" w:rsidRDefault="002A0183" w:rsidP="009C747F">
            <w:pPr>
              <w:rPr>
                <w:rFonts w:ascii="Georgia" w:hAnsi="Georgia"/>
              </w:rPr>
            </w:pPr>
            <w:r>
              <w:rPr>
                <w:rFonts w:ascii="Georgia" w:hAnsi="Georgia"/>
              </w:rPr>
              <w:t>Nell Dossett Hall</w:t>
            </w:r>
          </w:p>
        </w:tc>
        <w:tc>
          <w:tcPr>
            <w:tcW w:w="2340" w:type="dxa"/>
            <w:shd w:val="clear" w:color="auto" w:fill="F2F2F2" w:themeFill="background1" w:themeFillShade="F2"/>
          </w:tcPr>
          <w:p w:rsidR="002A0183" w:rsidRDefault="00FB2C08"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2A0183">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2A0183" w:rsidRDefault="002A0183" w:rsidP="009C747F">
            <w:pPr>
              <w:rPr>
                <w:rFonts w:ascii="Georgia" w:hAnsi="Georgia"/>
              </w:rPr>
            </w:pPr>
            <w:r>
              <w:rPr>
                <w:rFonts w:ascii="Georgia" w:hAnsi="Georgia"/>
              </w:rPr>
              <w:t>Powell Hall</w:t>
            </w:r>
          </w:p>
        </w:tc>
        <w:tc>
          <w:tcPr>
            <w:tcW w:w="2340" w:type="dxa"/>
            <w:shd w:val="clear" w:color="auto" w:fill="F2F2F2" w:themeFill="background1" w:themeFillShade="F2"/>
          </w:tcPr>
          <w:p w:rsidR="002A0183" w:rsidRDefault="00FB2C08"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2A0183">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81200F" w:rsidRDefault="002A0183" w:rsidP="009C747F">
            <w:pPr>
              <w:rPr>
                <w:rFonts w:ascii="Georgia" w:hAnsi="Georgia"/>
              </w:rPr>
            </w:pPr>
            <w:r>
              <w:rPr>
                <w:rFonts w:ascii="Georgia" w:hAnsi="Georgia"/>
              </w:rPr>
              <w:t>Stone Hall</w:t>
            </w:r>
          </w:p>
        </w:tc>
        <w:tc>
          <w:tcPr>
            <w:tcW w:w="2340" w:type="dxa"/>
            <w:shd w:val="clear" w:color="auto" w:fill="F2F2F2" w:themeFill="background1" w:themeFillShade="F2"/>
          </w:tcPr>
          <w:p w:rsidR="0081200F" w:rsidRDefault="002715B6"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81200F" w:rsidRDefault="002A0183"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81200F" w:rsidRDefault="002A0183" w:rsidP="002A0183">
            <w:pPr>
              <w:jc w:val="center"/>
              <w:rPr>
                <w:rFonts w:ascii="Georgia" w:hAnsi="Georgia"/>
              </w:rPr>
            </w:pPr>
            <w:r>
              <w:rPr>
                <w:rFonts w:ascii="Georgia" w:hAnsi="Georgia"/>
              </w:rPr>
              <w:t>No</w:t>
            </w:r>
          </w:p>
        </w:tc>
      </w:tr>
      <w:tr w:rsidR="009232C2" w:rsidTr="00E161C7">
        <w:tc>
          <w:tcPr>
            <w:tcW w:w="3528" w:type="dxa"/>
            <w:shd w:val="clear" w:color="auto" w:fill="F2F2F2" w:themeFill="background1" w:themeFillShade="F2"/>
          </w:tcPr>
          <w:p w:rsidR="002A0183" w:rsidRDefault="002A0183" w:rsidP="009C747F">
            <w:pPr>
              <w:rPr>
                <w:rFonts w:ascii="Georgia" w:hAnsi="Georgia"/>
              </w:rPr>
            </w:pPr>
            <w:r>
              <w:rPr>
                <w:rFonts w:ascii="Georgia" w:hAnsi="Georgia"/>
              </w:rPr>
              <w:t>West Hall</w:t>
            </w:r>
          </w:p>
        </w:tc>
        <w:tc>
          <w:tcPr>
            <w:tcW w:w="2340" w:type="dxa"/>
            <w:shd w:val="clear" w:color="auto" w:fill="F2F2F2" w:themeFill="background1" w:themeFillShade="F2"/>
          </w:tcPr>
          <w:p w:rsidR="002A0183" w:rsidRDefault="00FB2C08"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2A0183">
            <w:pPr>
              <w:jc w:val="center"/>
              <w:rPr>
                <w:rFonts w:ascii="Georgia" w:hAnsi="Georgia"/>
              </w:rPr>
            </w:pPr>
            <w:r>
              <w:rPr>
                <w:rFonts w:ascii="Georgia" w:hAnsi="Georgia"/>
              </w:rPr>
              <w:t>Yes</w:t>
            </w:r>
          </w:p>
        </w:tc>
        <w:tc>
          <w:tcPr>
            <w:tcW w:w="2430" w:type="dxa"/>
            <w:shd w:val="clear" w:color="auto" w:fill="F2F2F2" w:themeFill="background1" w:themeFillShade="F2"/>
          </w:tcPr>
          <w:p w:rsidR="002A0183" w:rsidRDefault="002A0183" w:rsidP="002A0183">
            <w:pPr>
              <w:jc w:val="center"/>
              <w:rPr>
                <w:rFonts w:ascii="Georgia" w:hAnsi="Georgia"/>
              </w:rPr>
            </w:pPr>
            <w:r>
              <w:rPr>
                <w:rFonts w:ascii="Georgia" w:hAnsi="Georgia"/>
              </w:rPr>
              <w:t>No</w:t>
            </w:r>
          </w:p>
        </w:tc>
      </w:tr>
    </w:tbl>
    <w:p w:rsidR="009C747F" w:rsidRDefault="009C747F" w:rsidP="009C747F">
      <w:pPr>
        <w:spacing w:after="0"/>
        <w:rPr>
          <w:rFonts w:ascii="Georgia" w:hAnsi="Georgia"/>
        </w:rPr>
      </w:pPr>
      <w:r>
        <w:rPr>
          <w:rFonts w:ascii="Georgia" w:hAnsi="Georgia"/>
        </w:rPr>
        <w:t xml:space="preserve"> </w:t>
      </w:r>
    </w:p>
    <w:p w:rsidR="007007F3" w:rsidRDefault="007007F3" w:rsidP="009C747F">
      <w:pPr>
        <w:spacing w:after="0"/>
        <w:rPr>
          <w:rFonts w:ascii="Georgia" w:hAnsi="Georgia"/>
        </w:rPr>
      </w:pPr>
    </w:p>
    <w:p w:rsidR="00533512" w:rsidRDefault="00533512" w:rsidP="009C747F">
      <w:pPr>
        <w:spacing w:after="0"/>
        <w:rPr>
          <w:rFonts w:ascii="Georgia" w:hAnsi="Georgia"/>
          <w:b/>
          <w:u w:val="single"/>
        </w:rPr>
      </w:pPr>
    </w:p>
    <w:p w:rsidR="00533512" w:rsidRDefault="00533512" w:rsidP="009C747F">
      <w:pPr>
        <w:spacing w:after="0"/>
        <w:rPr>
          <w:rFonts w:ascii="Georgia" w:hAnsi="Georgia"/>
          <w:b/>
          <w:u w:val="single"/>
        </w:rPr>
      </w:pPr>
    </w:p>
    <w:p w:rsidR="00533512" w:rsidRDefault="00533512" w:rsidP="009C747F">
      <w:pPr>
        <w:spacing w:after="0"/>
        <w:rPr>
          <w:rFonts w:ascii="Georgia" w:hAnsi="Georgia"/>
          <w:b/>
          <w:u w:val="single"/>
        </w:rPr>
      </w:pPr>
    </w:p>
    <w:p w:rsidR="00533512" w:rsidRDefault="00533512" w:rsidP="009C747F">
      <w:pPr>
        <w:spacing w:after="0"/>
        <w:rPr>
          <w:rFonts w:ascii="Georgia" w:hAnsi="Georgia"/>
          <w:b/>
          <w:u w:val="single"/>
        </w:rPr>
      </w:pPr>
    </w:p>
    <w:p w:rsidR="00533512" w:rsidRDefault="00533512" w:rsidP="009C747F">
      <w:pPr>
        <w:spacing w:after="0"/>
        <w:rPr>
          <w:rFonts w:ascii="Georgia" w:hAnsi="Georgia"/>
          <w:b/>
          <w:u w:val="single"/>
        </w:rPr>
      </w:pPr>
    </w:p>
    <w:p w:rsidR="00533512" w:rsidRDefault="00533512" w:rsidP="009C747F">
      <w:pPr>
        <w:spacing w:after="0"/>
        <w:rPr>
          <w:rFonts w:ascii="Georgia" w:hAnsi="Georgia"/>
          <w:b/>
          <w:u w:val="single"/>
        </w:rPr>
      </w:pPr>
    </w:p>
    <w:p w:rsidR="00533512" w:rsidRDefault="00533512" w:rsidP="009C747F">
      <w:pPr>
        <w:spacing w:after="0"/>
        <w:rPr>
          <w:rFonts w:ascii="Georgia" w:hAnsi="Georgia"/>
          <w:b/>
          <w:u w:val="single"/>
        </w:rPr>
      </w:pPr>
    </w:p>
    <w:p w:rsidR="00533512" w:rsidRDefault="00533512" w:rsidP="009C747F">
      <w:pPr>
        <w:spacing w:after="0"/>
        <w:rPr>
          <w:rFonts w:ascii="Georgia" w:hAnsi="Georgia"/>
          <w:b/>
          <w:u w:val="single"/>
        </w:rPr>
      </w:pPr>
    </w:p>
    <w:p w:rsidR="00533512" w:rsidRDefault="00533512" w:rsidP="009C747F">
      <w:pPr>
        <w:spacing w:after="0"/>
        <w:rPr>
          <w:rFonts w:ascii="Georgia" w:hAnsi="Georgia"/>
          <w:b/>
          <w:u w:val="single"/>
        </w:rPr>
      </w:pPr>
    </w:p>
    <w:p w:rsidR="002A0183" w:rsidRPr="00793C8D" w:rsidRDefault="00793C8D" w:rsidP="009C747F">
      <w:pPr>
        <w:spacing w:after="0"/>
        <w:rPr>
          <w:rFonts w:ascii="Georgia" w:hAnsi="Georgia"/>
          <w:b/>
          <w:u w:val="single"/>
        </w:rPr>
      </w:pPr>
      <w:r w:rsidRPr="00793C8D">
        <w:rPr>
          <w:rFonts w:ascii="Georgia" w:hAnsi="Georgia"/>
          <w:b/>
          <w:u w:val="single"/>
        </w:rPr>
        <w:t>Fire Incident Data</w:t>
      </w:r>
    </w:p>
    <w:p w:rsidR="002A0183" w:rsidRPr="009C747F" w:rsidRDefault="002A0183" w:rsidP="009C747F">
      <w:pPr>
        <w:spacing w:after="0"/>
        <w:rPr>
          <w:rFonts w:ascii="Georgia" w:hAnsi="Georgia"/>
        </w:rPr>
      </w:pPr>
      <w:r>
        <w:rPr>
          <w:rFonts w:ascii="Georgia" w:hAnsi="Georgia"/>
        </w:rPr>
        <w:t>ETSU’s fire incident data for the year</w:t>
      </w:r>
      <w:r w:rsidR="00E53347">
        <w:rPr>
          <w:rFonts w:ascii="Georgia" w:hAnsi="Georgia"/>
        </w:rPr>
        <w:t>s</w:t>
      </w:r>
      <w:r>
        <w:rPr>
          <w:rFonts w:ascii="Georgia" w:hAnsi="Georgia"/>
        </w:rPr>
        <w:t xml:space="preserve"> 2007</w:t>
      </w:r>
      <w:r w:rsidR="00DF6FC3">
        <w:rPr>
          <w:rFonts w:ascii="Georgia" w:hAnsi="Georgia"/>
        </w:rPr>
        <w:t>-</w:t>
      </w:r>
      <w:r w:rsidR="00E161C7">
        <w:rPr>
          <w:rFonts w:ascii="Georgia" w:hAnsi="Georgia"/>
        </w:rPr>
        <w:t>10</w:t>
      </w:r>
      <w:r>
        <w:rPr>
          <w:rFonts w:ascii="Georgia" w:hAnsi="Georgia"/>
        </w:rPr>
        <w:t xml:space="preserve"> is as follows:</w:t>
      </w:r>
    </w:p>
    <w:p w:rsidR="00793C8D" w:rsidRDefault="00793C8D" w:rsidP="00793C8D">
      <w:pPr>
        <w:spacing w:after="0"/>
        <w:jc w:val="center"/>
        <w:rPr>
          <w:rFonts w:ascii="Georgia" w:hAnsi="Georgia"/>
          <w:b/>
          <w:u w:val="single"/>
        </w:rPr>
      </w:pPr>
    </w:p>
    <w:tbl>
      <w:tblPr>
        <w:tblStyle w:val="TableGrid"/>
        <w:tblW w:w="11088" w:type="dxa"/>
        <w:tblLook w:val="04A0"/>
      </w:tblPr>
      <w:tblGrid>
        <w:gridCol w:w="1296"/>
        <w:gridCol w:w="864"/>
        <w:gridCol w:w="2304"/>
        <w:gridCol w:w="2736"/>
        <w:gridCol w:w="1152"/>
        <w:gridCol w:w="1152"/>
        <w:gridCol w:w="1584"/>
      </w:tblGrid>
      <w:tr w:rsidR="00793C8D" w:rsidTr="00A74ADF">
        <w:trPr>
          <w:trHeight w:val="432"/>
        </w:trPr>
        <w:tc>
          <w:tcPr>
            <w:tcW w:w="11088" w:type="dxa"/>
            <w:gridSpan w:val="7"/>
            <w:shd w:val="clear" w:color="auto" w:fill="17365D" w:themeFill="text2" w:themeFillShade="BF"/>
          </w:tcPr>
          <w:p w:rsidR="00793C8D" w:rsidRPr="00793C8D" w:rsidRDefault="00793C8D" w:rsidP="00E161C7">
            <w:pPr>
              <w:jc w:val="center"/>
              <w:rPr>
                <w:rFonts w:ascii="Georgia" w:hAnsi="Georgia"/>
                <w:b/>
                <w:sz w:val="32"/>
                <w:szCs w:val="32"/>
              </w:rPr>
            </w:pPr>
            <w:r w:rsidRPr="00793C8D">
              <w:rPr>
                <w:rFonts w:ascii="Georgia" w:hAnsi="Georgia"/>
                <w:b/>
                <w:sz w:val="32"/>
                <w:szCs w:val="32"/>
              </w:rPr>
              <w:t>ETSU Fire Incidents During 2007</w:t>
            </w:r>
            <w:r w:rsidR="00DF6FC3">
              <w:rPr>
                <w:rFonts w:ascii="Georgia" w:hAnsi="Georgia"/>
                <w:b/>
                <w:sz w:val="32"/>
                <w:szCs w:val="32"/>
              </w:rPr>
              <w:t>-</w:t>
            </w:r>
            <w:r w:rsidR="00E161C7">
              <w:rPr>
                <w:rFonts w:ascii="Georgia" w:hAnsi="Georgia"/>
                <w:b/>
                <w:sz w:val="32"/>
                <w:szCs w:val="32"/>
              </w:rPr>
              <w:t>10</w:t>
            </w:r>
          </w:p>
        </w:tc>
      </w:tr>
      <w:tr w:rsidR="00E22CD8" w:rsidTr="00A74ADF">
        <w:trPr>
          <w:trHeight w:val="432"/>
        </w:trPr>
        <w:tc>
          <w:tcPr>
            <w:tcW w:w="1296" w:type="dxa"/>
            <w:shd w:val="clear" w:color="auto" w:fill="F2F2F2" w:themeFill="background1" w:themeFillShade="F2"/>
          </w:tcPr>
          <w:p w:rsidR="00E22CD8" w:rsidRPr="00DC799B" w:rsidRDefault="00E22CD8" w:rsidP="00E22CD8">
            <w:pPr>
              <w:rPr>
                <w:rFonts w:ascii="Georgia" w:hAnsi="Georgia"/>
                <w:b/>
              </w:rPr>
            </w:pPr>
            <w:r w:rsidRPr="00DC799B">
              <w:rPr>
                <w:rFonts w:ascii="Georgia" w:hAnsi="Georgia"/>
                <w:b/>
              </w:rPr>
              <w:t>Date</w:t>
            </w:r>
          </w:p>
        </w:tc>
        <w:tc>
          <w:tcPr>
            <w:tcW w:w="864" w:type="dxa"/>
            <w:shd w:val="clear" w:color="auto" w:fill="F2F2F2" w:themeFill="background1" w:themeFillShade="F2"/>
          </w:tcPr>
          <w:p w:rsidR="00E22CD8" w:rsidRPr="00DC799B" w:rsidRDefault="00E22CD8" w:rsidP="00E22CD8">
            <w:pPr>
              <w:rPr>
                <w:rFonts w:ascii="Georgia" w:hAnsi="Georgia"/>
                <w:b/>
              </w:rPr>
            </w:pPr>
            <w:r w:rsidRPr="00DC799B">
              <w:rPr>
                <w:rFonts w:ascii="Georgia" w:hAnsi="Georgia"/>
                <w:b/>
              </w:rPr>
              <w:t>Time</w:t>
            </w:r>
          </w:p>
        </w:tc>
        <w:tc>
          <w:tcPr>
            <w:tcW w:w="2304" w:type="dxa"/>
            <w:shd w:val="clear" w:color="auto" w:fill="F2F2F2" w:themeFill="background1" w:themeFillShade="F2"/>
          </w:tcPr>
          <w:p w:rsidR="00E22CD8" w:rsidRPr="00DC799B" w:rsidRDefault="00E22CD8" w:rsidP="00E22CD8">
            <w:pPr>
              <w:rPr>
                <w:rFonts w:ascii="Georgia" w:hAnsi="Georgia"/>
                <w:b/>
              </w:rPr>
            </w:pPr>
            <w:r w:rsidRPr="00DC799B">
              <w:rPr>
                <w:rFonts w:ascii="Georgia" w:hAnsi="Georgia"/>
                <w:b/>
              </w:rPr>
              <w:t>Location</w:t>
            </w:r>
          </w:p>
        </w:tc>
        <w:tc>
          <w:tcPr>
            <w:tcW w:w="2736" w:type="dxa"/>
            <w:shd w:val="clear" w:color="auto" w:fill="F2F2F2" w:themeFill="background1" w:themeFillShade="F2"/>
          </w:tcPr>
          <w:p w:rsidR="00E22CD8" w:rsidRPr="00DC799B" w:rsidRDefault="00DC799B" w:rsidP="00E22CD8">
            <w:pPr>
              <w:rPr>
                <w:rFonts w:ascii="Georgia" w:hAnsi="Georgia"/>
                <w:b/>
              </w:rPr>
            </w:pPr>
            <w:r w:rsidRPr="00DC799B">
              <w:rPr>
                <w:rFonts w:ascii="Georgia" w:hAnsi="Georgia"/>
                <w:b/>
              </w:rPr>
              <w:t>Cause</w:t>
            </w:r>
          </w:p>
        </w:tc>
        <w:tc>
          <w:tcPr>
            <w:tcW w:w="1152" w:type="dxa"/>
            <w:shd w:val="clear" w:color="auto" w:fill="F2F2F2" w:themeFill="background1" w:themeFillShade="F2"/>
          </w:tcPr>
          <w:p w:rsidR="00E22CD8" w:rsidRPr="00DC799B" w:rsidRDefault="00DC799B" w:rsidP="00E22CD8">
            <w:pPr>
              <w:rPr>
                <w:rFonts w:ascii="Georgia" w:hAnsi="Georgia"/>
                <w:b/>
              </w:rPr>
            </w:pPr>
            <w:r w:rsidRPr="00DC799B">
              <w:rPr>
                <w:rFonts w:ascii="Georgia" w:hAnsi="Georgia"/>
                <w:b/>
              </w:rPr>
              <w:t>Injuries</w:t>
            </w:r>
          </w:p>
        </w:tc>
        <w:tc>
          <w:tcPr>
            <w:tcW w:w="1152" w:type="dxa"/>
            <w:shd w:val="clear" w:color="auto" w:fill="F2F2F2" w:themeFill="background1" w:themeFillShade="F2"/>
          </w:tcPr>
          <w:p w:rsidR="00E22CD8" w:rsidRPr="00DC799B" w:rsidRDefault="00DC799B" w:rsidP="00E22CD8">
            <w:pPr>
              <w:rPr>
                <w:rFonts w:ascii="Georgia" w:hAnsi="Georgia"/>
                <w:b/>
              </w:rPr>
            </w:pPr>
            <w:r w:rsidRPr="00DC799B">
              <w:rPr>
                <w:rFonts w:ascii="Georgia" w:hAnsi="Georgia"/>
                <w:b/>
              </w:rPr>
              <w:t>Deaths</w:t>
            </w:r>
          </w:p>
        </w:tc>
        <w:tc>
          <w:tcPr>
            <w:tcW w:w="1584" w:type="dxa"/>
            <w:shd w:val="clear" w:color="auto" w:fill="F2F2F2" w:themeFill="background1" w:themeFillShade="F2"/>
          </w:tcPr>
          <w:p w:rsidR="00DC799B" w:rsidRPr="00DC799B" w:rsidRDefault="00DC799B" w:rsidP="00487665">
            <w:pPr>
              <w:rPr>
                <w:rFonts w:ascii="Georgia" w:hAnsi="Georgia"/>
                <w:b/>
              </w:rPr>
            </w:pPr>
            <w:r w:rsidRPr="00DC799B">
              <w:rPr>
                <w:rFonts w:ascii="Georgia" w:hAnsi="Georgia"/>
                <w:b/>
              </w:rPr>
              <w:t>Property Loss</w:t>
            </w:r>
          </w:p>
        </w:tc>
      </w:tr>
      <w:tr w:rsidR="00E22CD8" w:rsidTr="00A74ADF">
        <w:trPr>
          <w:trHeight w:val="432"/>
        </w:trPr>
        <w:tc>
          <w:tcPr>
            <w:tcW w:w="1296" w:type="dxa"/>
            <w:shd w:val="clear" w:color="auto" w:fill="F2F2F2" w:themeFill="background1" w:themeFillShade="F2"/>
          </w:tcPr>
          <w:p w:rsidR="00E22CD8" w:rsidRDefault="00DC799B" w:rsidP="00487665">
            <w:pPr>
              <w:rPr>
                <w:rFonts w:ascii="Georgia" w:hAnsi="Georgia"/>
              </w:rPr>
            </w:pPr>
            <w:r>
              <w:rPr>
                <w:rFonts w:ascii="Georgia" w:hAnsi="Georgia"/>
              </w:rPr>
              <w:t>10-29-0</w:t>
            </w:r>
            <w:r w:rsidR="00487665">
              <w:rPr>
                <w:rFonts w:ascii="Georgia" w:hAnsi="Georgia"/>
              </w:rPr>
              <w:t>7</w:t>
            </w:r>
          </w:p>
        </w:tc>
        <w:tc>
          <w:tcPr>
            <w:tcW w:w="864" w:type="dxa"/>
            <w:shd w:val="clear" w:color="auto" w:fill="F2F2F2" w:themeFill="background1" w:themeFillShade="F2"/>
          </w:tcPr>
          <w:p w:rsidR="00E22CD8" w:rsidRDefault="00DC799B" w:rsidP="00E22CD8">
            <w:pPr>
              <w:rPr>
                <w:rFonts w:ascii="Georgia" w:hAnsi="Georgia"/>
              </w:rPr>
            </w:pPr>
            <w:r>
              <w:rPr>
                <w:rFonts w:ascii="Georgia" w:hAnsi="Georgia"/>
              </w:rPr>
              <w:t xml:space="preserve">01:27 </w:t>
            </w:r>
          </w:p>
        </w:tc>
        <w:tc>
          <w:tcPr>
            <w:tcW w:w="2304" w:type="dxa"/>
            <w:shd w:val="clear" w:color="auto" w:fill="F2F2F2" w:themeFill="background1" w:themeFillShade="F2"/>
          </w:tcPr>
          <w:p w:rsidR="00A24D92" w:rsidRDefault="00DC799B" w:rsidP="00793C8D">
            <w:pPr>
              <w:rPr>
                <w:rFonts w:ascii="Georgia" w:hAnsi="Georgia"/>
              </w:rPr>
            </w:pPr>
            <w:r>
              <w:rPr>
                <w:rFonts w:ascii="Georgia" w:hAnsi="Georgia"/>
              </w:rPr>
              <w:t xml:space="preserve">Lucille Clement </w:t>
            </w:r>
          </w:p>
          <w:p w:rsidR="00E22CD8" w:rsidRDefault="00DC799B" w:rsidP="00793C8D">
            <w:pPr>
              <w:rPr>
                <w:rFonts w:ascii="Georgia" w:hAnsi="Georgia"/>
              </w:rPr>
            </w:pPr>
            <w:r>
              <w:rPr>
                <w:rFonts w:ascii="Georgia" w:hAnsi="Georgia"/>
              </w:rPr>
              <w:t xml:space="preserve">Hall – </w:t>
            </w:r>
            <w:r w:rsidR="00793C8D">
              <w:rPr>
                <w:rFonts w:ascii="Georgia" w:hAnsi="Georgia"/>
              </w:rPr>
              <w:t>4</w:t>
            </w:r>
            <w:r w:rsidR="00793C8D" w:rsidRPr="00793C8D">
              <w:rPr>
                <w:rFonts w:ascii="Georgia" w:hAnsi="Georgia"/>
                <w:vertAlign w:val="superscript"/>
              </w:rPr>
              <w:t>th</w:t>
            </w:r>
            <w:r w:rsidR="00793C8D">
              <w:rPr>
                <w:rFonts w:ascii="Georgia" w:hAnsi="Georgia"/>
              </w:rPr>
              <w:t xml:space="preserve"> Floor Kitchen</w:t>
            </w:r>
          </w:p>
        </w:tc>
        <w:tc>
          <w:tcPr>
            <w:tcW w:w="2736" w:type="dxa"/>
            <w:shd w:val="clear" w:color="auto" w:fill="F2F2F2" w:themeFill="background1" w:themeFillShade="F2"/>
          </w:tcPr>
          <w:p w:rsidR="00E22CD8" w:rsidRDefault="00DC799B" w:rsidP="00A24D92">
            <w:pPr>
              <w:rPr>
                <w:rFonts w:ascii="Georgia" w:hAnsi="Georgia"/>
              </w:rPr>
            </w:pPr>
            <w:r>
              <w:rPr>
                <w:rFonts w:ascii="Georgia" w:hAnsi="Georgia"/>
              </w:rPr>
              <w:t>Arson</w:t>
            </w:r>
            <w:r w:rsidR="00A74ADF">
              <w:rPr>
                <w:rFonts w:ascii="Georgia" w:hAnsi="Georgia"/>
              </w:rPr>
              <w:t xml:space="preserve"> – </w:t>
            </w:r>
            <w:r w:rsidR="00A74ADF" w:rsidRPr="00A74ADF">
              <w:rPr>
                <w:rFonts w:ascii="Georgia" w:hAnsi="Georgia"/>
                <w:i/>
              </w:rPr>
              <w:t xml:space="preserve">Roll of toilet paper placed in </w:t>
            </w:r>
            <w:r w:rsidR="00A74ADF">
              <w:rPr>
                <w:rFonts w:ascii="Georgia" w:hAnsi="Georgia"/>
                <w:i/>
              </w:rPr>
              <w:t>kit</w:t>
            </w:r>
            <w:r w:rsidR="00A24D92">
              <w:rPr>
                <w:rFonts w:ascii="Georgia" w:hAnsi="Georgia"/>
                <w:i/>
              </w:rPr>
              <w:t>chen</w:t>
            </w:r>
            <w:r w:rsidR="00A74ADF">
              <w:rPr>
                <w:rFonts w:ascii="Georgia" w:hAnsi="Georgia"/>
                <w:i/>
              </w:rPr>
              <w:t xml:space="preserve"> </w:t>
            </w:r>
            <w:r w:rsidR="00A74ADF" w:rsidRPr="00A74ADF">
              <w:rPr>
                <w:rFonts w:ascii="Georgia" w:hAnsi="Georgia"/>
                <w:i/>
              </w:rPr>
              <w:t>oven</w:t>
            </w:r>
          </w:p>
        </w:tc>
        <w:tc>
          <w:tcPr>
            <w:tcW w:w="1152" w:type="dxa"/>
            <w:shd w:val="clear" w:color="auto" w:fill="F2F2F2" w:themeFill="background1" w:themeFillShade="F2"/>
          </w:tcPr>
          <w:p w:rsidR="00E22CD8" w:rsidRDefault="00DC799B" w:rsidP="00E22CD8">
            <w:pPr>
              <w:rPr>
                <w:rFonts w:ascii="Georgia" w:hAnsi="Georgia"/>
              </w:rPr>
            </w:pPr>
            <w:r>
              <w:rPr>
                <w:rFonts w:ascii="Georgia" w:hAnsi="Georgia"/>
              </w:rPr>
              <w:t xml:space="preserve">None </w:t>
            </w:r>
          </w:p>
        </w:tc>
        <w:tc>
          <w:tcPr>
            <w:tcW w:w="1152" w:type="dxa"/>
            <w:shd w:val="clear" w:color="auto" w:fill="F2F2F2" w:themeFill="background1" w:themeFillShade="F2"/>
          </w:tcPr>
          <w:p w:rsidR="00E22CD8" w:rsidRDefault="00DC799B" w:rsidP="00E22CD8">
            <w:pPr>
              <w:rPr>
                <w:rFonts w:ascii="Georgia" w:hAnsi="Georgia"/>
              </w:rPr>
            </w:pPr>
            <w:r>
              <w:rPr>
                <w:rFonts w:ascii="Georgia" w:hAnsi="Georgia"/>
              </w:rPr>
              <w:t>None</w:t>
            </w:r>
          </w:p>
        </w:tc>
        <w:tc>
          <w:tcPr>
            <w:tcW w:w="1584" w:type="dxa"/>
            <w:shd w:val="clear" w:color="auto" w:fill="F2F2F2" w:themeFill="background1" w:themeFillShade="F2"/>
          </w:tcPr>
          <w:p w:rsidR="00E22CD8" w:rsidRDefault="00487665" w:rsidP="00E22CD8">
            <w:pPr>
              <w:rPr>
                <w:rFonts w:ascii="Georgia" w:hAnsi="Georgia"/>
              </w:rPr>
            </w:pPr>
            <w:r>
              <w:rPr>
                <w:rFonts w:ascii="Georgia" w:hAnsi="Georgia"/>
              </w:rPr>
              <w:t>$75.00</w:t>
            </w:r>
          </w:p>
        </w:tc>
      </w:tr>
      <w:tr w:rsidR="00DC799B" w:rsidTr="00A74ADF">
        <w:trPr>
          <w:trHeight w:val="432"/>
        </w:trPr>
        <w:tc>
          <w:tcPr>
            <w:tcW w:w="1296" w:type="dxa"/>
            <w:shd w:val="clear" w:color="auto" w:fill="F2F2F2" w:themeFill="background1" w:themeFillShade="F2"/>
          </w:tcPr>
          <w:p w:rsidR="00E22CD8" w:rsidRDefault="00487665" w:rsidP="00E22CD8">
            <w:pPr>
              <w:rPr>
                <w:rFonts w:ascii="Georgia" w:hAnsi="Georgia"/>
              </w:rPr>
            </w:pPr>
            <w:r>
              <w:rPr>
                <w:rFonts w:ascii="Georgia" w:hAnsi="Georgia"/>
              </w:rPr>
              <w:t>10-30-07</w:t>
            </w:r>
          </w:p>
        </w:tc>
        <w:tc>
          <w:tcPr>
            <w:tcW w:w="864" w:type="dxa"/>
            <w:shd w:val="clear" w:color="auto" w:fill="F2F2F2" w:themeFill="background1" w:themeFillShade="F2"/>
          </w:tcPr>
          <w:p w:rsidR="00E22CD8" w:rsidRDefault="00487665" w:rsidP="00E22CD8">
            <w:pPr>
              <w:rPr>
                <w:rFonts w:ascii="Georgia" w:hAnsi="Georgia"/>
              </w:rPr>
            </w:pPr>
            <w:r>
              <w:rPr>
                <w:rFonts w:ascii="Georgia" w:hAnsi="Georgia"/>
              </w:rPr>
              <w:t>03:07</w:t>
            </w:r>
          </w:p>
        </w:tc>
        <w:tc>
          <w:tcPr>
            <w:tcW w:w="2304" w:type="dxa"/>
            <w:shd w:val="clear" w:color="auto" w:fill="F2F2F2" w:themeFill="background1" w:themeFillShade="F2"/>
          </w:tcPr>
          <w:p w:rsidR="00A24D92" w:rsidRDefault="00487665" w:rsidP="00E22CD8">
            <w:pPr>
              <w:rPr>
                <w:rFonts w:ascii="Georgia" w:hAnsi="Georgia"/>
              </w:rPr>
            </w:pPr>
            <w:r>
              <w:rPr>
                <w:rFonts w:ascii="Georgia" w:hAnsi="Georgia"/>
              </w:rPr>
              <w:t xml:space="preserve">Lucille Clement </w:t>
            </w:r>
          </w:p>
          <w:p w:rsidR="00E22CD8" w:rsidRDefault="00487665" w:rsidP="0020145D">
            <w:pPr>
              <w:rPr>
                <w:rFonts w:ascii="Georgia" w:hAnsi="Georgia"/>
              </w:rPr>
            </w:pPr>
            <w:r>
              <w:rPr>
                <w:rFonts w:ascii="Georgia" w:hAnsi="Georgia"/>
              </w:rPr>
              <w:t>Hall–1</w:t>
            </w:r>
            <w:r w:rsidRPr="00487665">
              <w:rPr>
                <w:rFonts w:ascii="Georgia" w:hAnsi="Georgia"/>
                <w:vertAlign w:val="superscript"/>
              </w:rPr>
              <w:t>st</w:t>
            </w:r>
            <w:r>
              <w:rPr>
                <w:rFonts w:ascii="Georgia" w:hAnsi="Georgia"/>
              </w:rPr>
              <w:t xml:space="preserve"> Flr</w:t>
            </w:r>
            <w:r w:rsidR="0020145D">
              <w:rPr>
                <w:rFonts w:ascii="Georgia" w:hAnsi="Georgia"/>
              </w:rPr>
              <w:t>.</w:t>
            </w:r>
            <w:r>
              <w:rPr>
                <w:rFonts w:ascii="Georgia" w:hAnsi="Georgia"/>
              </w:rPr>
              <w:t xml:space="preserve"> </w:t>
            </w:r>
            <w:r w:rsidR="0020145D">
              <w:rPr>
                <w:rFonts w:ascii="Georgia" w:hAnsi="Georgia"/>
              </w:rPr>
              <w:t>Ki</w:t>
            </w:r>
            <w:r>
              <w:rPr>
                <w:rFonts w:ascii="Georgia" w:hAnsi="Georgia"/>
              </w:rPr>
              <w:t>tchen</w:t>
            </w:r>
          </w:p>
        </w:tc>
        <w:tc>
          <w:tcPr>
            <w:tcW w:w="2736" w:type="dxa"/>
            <w:shd w:val="clear" w:color="auto" w:fill="F2F2F2" w:themeFill="background1" w:themeFillShade="F2"/>
          </w:tcPr>
          <w:p w:rsidR="00E22CD8" w:rsidRDefault="00487665" w:rsidP="00A74ADF">
            <w:pPr>
              <w:rPr>
                <w:rFonts w:ascii="Georgia" w:hAnsi="Georgia"/>
              </w:rPr>
            </w:pPr>
            <w:r>
              <w:rPr>
                <w:rFonts w:ascii="Georgia" w:hAnsi="Georgia"/>
              </w:rPr>
              <w:t>Arson</w:t>
            </w:r>
            <w:r w:rsidR="00A74ADF">
              <w:rPr>
                <w:rFonts w:ascii="Georgia" w:hAnsi="Georgia"/>
              </w:rPr>
              <w:t xml:space="preserve"> – </w:t>
            </w:r>
            <w:r w:rsidR="00A74ADF" w:rsidRPr="00A74ADF">
              <w:rPr>
                <w:rFonts w:ascii="Georgia" w:hAnsi="Georgia"/>
                <w:i/>
              </w:rPr>
              <w:t xml:space="preserve">Phone book placed in </w:t>
            </w:r>
            <w:r w:rsidR="00A74ADF">
              <w:rPr>
                <w:rFonts w:ascii="Georgia" w:hAnsi="Georgia"/>
                <w:i/>
              </w:rPr>
              <w:t xml:space="preserve">kitchen </w:t>
            </w:r>
            <w:r w:rsidR="00A74ADF" w:rsidRPr="00A74ADF">
              <w:rPr>
                <w:rFonts w:ascii="Georgia" w:hAnsi="Georgia"/>
                <w:i/>
              </w:rPr>
              <w:t>oven</w:t>
            </w:r>
          </w:p>
        </w:tc>
        <w:tc>
          <w:tcPr>
            <w:tcW w:w="1152" w:type="dxa"/>
            <w:shd w:val="clear" w:color="auto" w:fill="F2F2F2" w:themeFill="background1" w:themeFillShade="F2"/>
          </w:tcPr>
          <w:p w:rsidR="00E22CD8" w:rsidRDefault="00487665" w:rsidP="00E22CD8">
            <w:pPr>
              <w:rPr>
                <w:rFonts w:ascii="Georgia" w:hAnsi="Georgia"/>
              </w:rPr>
            </w:pPr>
            <w:r>
              <w:rPr>
                <w:rFonts w:ascii="Georgia" w:hAnsi="Georgia"/>
              </w:rPr>
              <w:t xml:space="preserve">None </w:t>
            </w:r>
          </w:p>
        </w:tc>
        <w:tc>
          <w:tcPr>
            <w:tcW w:w="1152" w:type="dxa"/>
            <w:shd w:val="clear" w:color="auto" w:fill="F2F2F2" w:themeFill="background1" w:themeFillShade="F2"/>
          </w:tcPr>
          <w:p w:rsidR="00E22CD8" w:rsidRDefault="00487665" w:rsidP="00E22CD8">
            <w:pPr>
              <w:rPr>
                <w:rFonts w:ascii="Georgia" w:hAnsi="Georgia"/>
              </w:rPr>
            </w:pPr>
            <w:r>
              <w:rPr>
                <w:rFonts w:ascii="Georgia" w:hAnsi="Georgia"/>
              </w:rPr>
              <w:t xml:space="preserve">None </w:t>
            </w:r>
          </w:p>
        </w:tc>
        <w:tc>
          <w:tcPr>
            <w:tcW w:w="1584" w:type="dxa"/>
            <w:shd w:val="clear" w:color="auto" w:fill="F2F2F2" w:themeFill="background1" w:themeFillShade="F2"/>
          </w:tcPr>
          <w:p w:rsidR="00E22CD8" w:rsidRDefault="00487665" w:rsidP="00E22CD8">
            <w:pPr>
              <w:rPr>
                <w:rFonts w:ascii="Georgia" w:hAnsi="Georgia"/>
              </w:rPr>
            </w:pPr>
            <w:r>
              <w:rPr>
                <w:rFonts w:ascii="Georgia" w:hAnsi="Georgia"/>
              </w:rPr>
              <w:t>$50.00</w:t>
            </w:r>
          </w:p>
        </w:tc>
      </w:tr>
    </w:tbl>
    <w:p w:rsidR="007A67B3" w:rsidRDefault="007A67B3" w:rsidP="007A67B3">
      <w:pPr>
        <w:jc w:val="center"/>
        <w:rPr>
          <w:rFonts w:ascii="Georgia" w:hAnsi="Georgia"/>
          <w:b/>
          <w:u w:val="single"/>
        </w:rPr>
      </w:pPr>
    </w:p>
    <w:tbl>
      <w:tblPr>
        <w:tblStyle w:val="TableGrid"/>
        <w:tblW w:w="0" w:type="auto"/>
        <w:tblLook w:val="04A0"/>
      </w:tblPr>
      <w:tblGrid>
        <w:gridCol w:w="2016"/>
        <w:gridCol w:w="2304"/>
        <w:gridCol w:w="2160"/>
        <w:gridCol w:w="2736"/>
        <w:gridCol w:w="18"/>
      </w:tblGrid>
      <w:tr w:rsidR="00793C8D" w:rsidTr="00430652">
        <w:trPr>
          <w:gridAfter w:val="1"/>
          <w:wAfter w:w="18" w:type="dxa"/>
          <w:trHeight w:val="432"/>
        </w:trPr>
        <w:tc>
          <w:tcPr>
            <w:tcW w:w="9216" w:type="dxa"/>
            <w:gridSpan w:val="4"/>
            <w:shd w:val="clear" w:color="auto" w:fill="17365D" w:themeFill="text2" w:themeFillShade="BF"/>
          </w:tcPr>
          <w:p w:rsidR="00793C8D" w:rsidRPr="00430652" w:rsidRDefault="00793C8D" w:rsidP="0020145D">
            <w:pPr>
              <w:ind w:firstLine="720"/>
              <w:jc w:val="center"/>
              <w:rPr>
                <w:rFonts w:ascii="Georgia" w:hAnsi="Georgia"/>
                <w:b/>
                <w:sz w:val="32"/>
                <w:szCs w:val="32"/>
              </w:rPr>
            </w:pPr>
            <w:r w:rsidRPr="00430652">
              <w:rPr>
                <w:rFonts w:ascii="Georgia" w:hAnsi="Georgia"/>
                <w:b/>
                <w:sz w:val="32"/>
                <w:szCs w:val="32"/>
              </w:rPr>
              <w:t>ETSU Fire Incident Totals for 2007</w:t>
            </w:r>
            <w:r w:rsidR="00DF6FC3">
              <w:rPr>
                <w:rFonts w:ascii="Georgia" w:hAnsi="Georgia"/>
                <w:b/>
                <w:sz w:val="32"/>
                <w:szCs w:val="32"/>
              </w:rPr>
              <w:t>-</w:t>
            </w:r>
            <w:r w:rsidR="0020145D">
              <w:rPr>
                <w:rFonts w:ascii="Georgia" w:hAnsi="Georgia"/>
                <w:b/>
                <w:sz w:val="32"/>
                <w:szCs w:val="32"/>
              </w:rPr>
              <w:t>10</w:t>
            </w:r>
          </w:p>
        </w:tc>
      </w:tr>
      <w:tr w:rsidR="0042418C" w:rsidTr="00430652">
        <w:trPr>
          <w:trHeight w:val="20"/>
        </w:trPr>
        <w:tc>
          <w:tcPr>
            <w:tcW w:w="2016" w:type="dxa"/>
            <w:shd w:val="clear" w:color="auto" w:fill="F2F2F2" w:themeFill="background1" w:themeFillShade="F2"/>
          </w:tcPr>
          <w:p w:rsidR="007A67B3" w:rsidRPr="007A67B3" w:rsidRDefault="007A67B3" w:rsidP="007A67B3">
            <w:pPr>
              <w:rPr>
                <w:rFonts w:ascii="Georgia" w:hAnsi="Georgia"/>
                <w:b/>
              </w:rPr>
            </w:pPr>
            <w:r w:rsidRPr="007A67B3">
              <w:rPr>
                <w:rFonts w:ascii="Georgia" w:hAnsi="Georgia"/>
                <w:b/>
              </w:rPr>
              <w:t>Total # of Fires</w:t>
            </w:r>
            <w:r w:rsidR="0042418C">
              <w:rPr>
                <w:rFonts w:ascii="Georgia" w:hAnsi="Georgia"/>
                <w:b/>
              </w:rPr>
              <w:t xml:space="preserve"> </w:t>
            </w:r>
          </w:p>
        </w:tc>
        <w:tc>
          <w:tcPr>
            <w:tcW w:w="2304" w:type="dxa"/>
            <w:shd w:val="clear" w:color="auto" w:fill="F2F2F2" w:themeFill="background1" w:themeFillShade="F2"/>
          </w:tcPr>
          <w:p w:rsidR="007A67B3" w:rsidRPr="007A67B3" w:rsidRDefault="007A67B3" w:rsidP="007A67B3">
            <w:pPr>
              <w:rPr>
                <w:rFonts w:ascii="Georgia" w:hAnsi="Georgia"/>
                <w:b/>
              </w:rPr>
            </w:pPr>
            <w:r w:rsidRPr="007A67B3">
              <w:rPr>
                <w:rFonts w:ascii="Georgia" w:hAnsi="Georgia"/>
                <w:b/>
              </w:rPr>
              <w:t xml:space="preserve">Total </w:t>
            </w:r>
            <w:r w:rsidR="0042418C">
              <w:rPr>
                <w:rFonts w:ascii="Georgia" w:hAnsi="Georgia"/>
                <w:b/>
              </w:rPr>
              <w:t xml:space="preserve"># of </w:t>
            </w:r>
            <w:r w:rsidRPr="007A67B3">
              <w:rPr>
                <w:rFonts w:ascii="Georgia" w:hAnsi="Georgia"/>
                <w:b/>
              </w:rPr>
              <w:t>Injuries</w:t>
            </w:r>
          </w:p>
        </w:tc>
        <w:tc>
          <w:tcPr>
            <w:tcW w:w="2160" w:type="dxa"/>
            <w:shd w:val="clear" w:color="auto" w:fill="F2F2F2" w:themeFill="background1" w:themeFillShade="F2"/>
          </w:tcPr>
          <w:p w:rsidR="007A67B3" w:rsidRPr="007A67B3" w:rsidRDefault="007A67B3" w:rsidP="007A67B3">
            <w:pPr>
              <w:rPr>
                <w:rFonts w:ascii="Georgia" w:hAnsi="Georgia"/>
                <w:b/>
              </w:rPr>
            </w:pPr>
            <w:r w:rsidRPr="007A67B3">
              <w:rPr>
                <w:rFonts w:ascii="Georgia" w:hAnsi="Georgia"/>
                <w:b/>
              </w:rPr>
              <w:t xml:space="preserve">Total </w:t>
            </w:r>
            <w:r w:rsidR="0042418C">
              <w:rPr>
                <w:rFonts w:ascii="Georgia" w:hAnsi="Georgia"/>
                <w:b/>
              </w:rPr>
              <w:t xml:space="preserve"># of </w:t>
            </w:r>
            <w:r w:rsidRPr="007A67B3">
              <w:rPr>
                <w:rFonts w:ascii="Georgia" w:hAnsi="Georgia"/>
                <w:b/>
              </w:rPr>
              <w:t>Deaths</w:t>
            </w:r>
          </w:p>
        </w:tc>
        <w:tc>
          <w:tcPr>
            <w:tcW w:w="2754" w:type="dxa"/>
            <w:gridSpan w:val="2"/>
            <w:shd w:val="clear" w:color="auto" w:fill="F2F2F2" w:themeFill="background1" w:themeFillShade="F2"/>
          </w:tcPr>
          <w:p w:rsidR="007A67B3" w:rsidRPr="007A67B3" w:rsidRDefault="007A67B3" w:rsidP="007A67B3">
            <w:pPr>
              <w:rPr>
                <w:rFonts w:ascii="Georgia" w:hAnsi="Georgia"/>
                <w:b/>
              </w:rPr>
            </w:pPr>
            <w:r w:rsidRPr="007A67B3">
              <w:rPr>
                <w:rFonts w:ascii="Georgia" w:hAnsi="Georgia"/>
                <w:b/>
              </w:rPr>
              <w:t>Total Property Loss</w:t>
            </w:r>
          </w:p>
        </w:tc>
      </w:tr>
      <w:tr w:rsidR="0042418C" w:rsidTr="00430652">
        <w:trPr>
          <w:trHeight w:val="432"/>
        </w:trPr>
        <w:tc>
          <w:tcPr>
            <w:tcW w:w="2016" w:type="dxa"/>
            <w:shd w:val="clear" w:color="auto" w:fill="F2F2F2" w:themeFill="background1" w:themeFillShade="F2"/>
          </w:tcPr>
          <w:p w:rsidR="007A67B3" w:rsidRDefault="00793C8D" w:rsidP="007A67B3">
            <w:pPr>
              <w:jc w:val="center"/>
              <w:rPr>
                <w:rFonts w:ascii="Georgia" w:hAnsi="Georgia"/>
              </w:rPr>
            </w:pPr>
            <w:r>
              <w:rPr>
                <w:rFonts w:ascii="Georgia" w:hAnsi="Georgia"/>
              </w:rPr>
              <w:t>2</w:t>
            </w:r>
          </w:p>
        </w:tc>
        <w:tc>
          <w:tcPr>
            <w:tcW w:w="2304" w:type="dxa"/>
            <w:shd w:val="clear" w:color="auto" w:fill="F2F2F2" w:themeFill="background1" w:themeFillShade="F2"/>
          </w:tcPr>
          <w:p w:rsidR="007A67B3" w:rsidRDefault="0042418C" w:rsidP="0042418C">
            <w:pPr>
              <w:jc w:val="center"/>
              <w:rPr>
                <w:rFonts w:ascii="Georgia" w:hAnsi="Georgia"/>
              </w:rPr>
            </w:pPr>
            <w:r>
              <w:rPr>
                <w:rFonts w:ascii="Georgia" w:hAnsi="Georgia"/>
              </w:rPr>
              <w:t>0</w:t>
            </w:r>
          </w:p>
        </w:tc>
        <w:tc>
          <w:tcPr>
            <w:tcW w:w="2160" w:type="dxa"/>
            <w:shd w:val="clear" w:color="auto" w:fill="F2F2F2" w:themeFill="background1" w:themeFillShade="F2"/>
          </w:tcPr>
          <w:p w:rsidR="007A67B3" w:rsidRDefault="0042418C" w:rsidP="0042418C">
            <w:pPr>
              <w:jc w:val="center"/>
              <w:rPr>
                <w:rFonts w:ascii="Georgia" w:hAnsi="Georgia"/>
              </w:rPr>
            </w:pPr>
            <w:r>
              <w:rPr>
                <w:rFonts w:ascii="Georgia" w:hAnsi="Georgia"/>
              </w:rPr>
              <w:t>0</w:t>
            </w:r>
          </w:p>
        </w:tc>
        <w:tc>
          <w:tcPr>
            <w:tcW w:w="2754" w:type="dxa"/>
            <w:gridSpan w:val="2"/>
            <w:shd w:val="clear" w:color="auto" w:fill="F2F2F2" w:themeFill="background1" w:themeFillShade="F2"/>
          </w:tcPr>
          <w:p w:rsidR="007A67B3" w:rsidRDefault="0042418C" w:rsidP="00793C8D">
            <w:pPr>
              <w:jc w:val="center"/>
              <w:rPr>
                <w:rFonts w:ascii="Georgia" w:hAnsi="Georgia"/>
              </w:rPr>
            </w:pPr>
            <w:r>
              <w:rPr>
                <w:rFonts w:ascii="Georgia" w:hAnsi="Georgia"/>
              </w:rPr>
              <w:t>$125.00</w:t>
            </w:r>
          </w:p>
        </w:tc>
      </w:tr>
    </w:tbl>
    <w:p w:rsidR="00430652" w:rsidRDefault="00430652" w:rsidP="00371625">
      <w:pPr>
        <w:spacing w:after="0"/>
        <w:rPr>
          <w:rFonts w:ascii="Georgia" w:hAnsi="Georgia"/>
          <w:sz w:val="20"/>
          <w:szCs w:val="20"/>
        </w:rPr>
      </w:pPr>
    </w:p>
    <w:p w:rsidR="00371625" w:rsidRPr="00371625" w:rsidRDefault="00371625" w:rsidP="001D5BA4">
      <w:pPr>
        <w:spacing w:after="0"/>
        <w:rPr>
          <w:rFonts w:ascii="Georgia" w:hAnsi="Georgia"/>
          <w:sz w:val="20"/>
          <w:szCs w:val="20"/>
        </w:rPr>
      </w:pPr>
      <w:r w:rsidRPr="00371625">
        <w:rPr>
          <w:rFonts w:ascii="Georgia" w:hAnsi="Georgia"/>
          <w:sz w:val="20"/>
          <w:szCs w:val="20"/>
        </w:rPr>
        <w:t xml:space="preserve">*This report has been provided in accordance with </w:t>
      </w:r>
      <w:r w:rsidR="001D5BA4">
        <w:rPr>
          <w:rFonts w:ascii="Georgia" w:hAnsi="Georgia"/>
          <w:sz w:val="20"/>
          <w:szCs w:val="20"/>
        </w:rPr>
        <w:t xml:space="preserve">Public Law #110-315, </w:t>
      </w:r>
      <w:r w:rsidRPr="00371625">
        <w:rPr>
          <w:rFonts w:ascii="Georgia" w:hAnsi="Georgia"/>
          <w:sz w:val="20"/>
          <w:szCs w:val="20"/>
        </w:rPr>
        <w:t>the 2008 Higher Education Opportunity Act</w:t>
      </w:r>
      <w:r w:rsidR="001D5BA4">
        <w:rPr>
          <w:rFonts w:ascii="Georgia" w:hAnsi="Georgia"/>
          <w:sz w:val="20"/>
          <w:szCs w:val="20"/>
        </w:rPr>
        <w:t>.</w:t>
      </w:r>
    </w:p>
    <w:sectPr w:rsidR="00371625" w:rsidRPr="00371625" w:rsidSect="00594F24">
      <w:headerReference w:type="default" r:id="rId9"/>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FC" w:rsidRDefault="00FC26FC" w:rsidP="00D227AF">
      <w:pPr>
        <w:spacing w:after="0" w:line="240" w:lineRule="auto"/>
      </w:pPr>
      <w:r>
        <w:separator/>
      </w:r>
    </w:p>
  </w:endnote>
  <w:endnote w:type="continuationSeparator" w:id="0">
    <w:p w:rsidR="00FC26FC" w:rsidRDefault="00FC26FC" w:rsidP="00D2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FC" w:rsidRDefault="00FC26FC" w:rsidP="00D227AF">
      <w:pPr>
        <w:spacing w:after="0" w:line="240" w:lineRule="auto"/>
      </w:pPr>
      <w:r>
        <w:separator/>
      </w:r>
    </w:p>
  </w:footnote>
  <w:footnote w:type="continuationSeparator" w:id="0">
    <w:p w:rsidR="00FC26FC" w:rsidRDefault="00FC26FC" w:rsidP="00D2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982171157"/>
      <w:docPartObj>
        <w:docPartGallery w:val="Page Numbers (Top of Page)"/>
        <w:docPartUnique/>
      </w:docPartObj>
    </w:sdtPr>
    <w:sdtEndPr>
      <w:rPr>
        <w:spacing w:val="0"/>
      </w:rPr>
    </w:sdtEndPr>
    <w:sdtContent>
      <w:p w:rsidR="00DE3BA5" w:rsidRDefault="00DE3BA5">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180320" w:rsidRPr="00180320">
            <w:rPr>
              <w:b/>
              <w:noProof/>
            </w:rPr>
            <w:t>3</w:t>
          </w:r>
        </w:fldSimple>
      </w:p>
    </w:sdtContent>
  </w:sdt>
  <w:p w:rsidR="00DE3BA5" w:rsidRDefault="00DE3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5pt;height:11.35pt" o:bullet="t">
        <v:imagedata r:id="rId1" o:title="msoB"/>
      </v:shape>
    </w:pict>
  </w:numPicBullet>
  <w:abstractNum w:abstractNumId="0">
    <w:nsid w:val="13C9353C"/>
    <w:multiLevelType w:val="hybridMultilevel"/>
    <w:tmpl w:val="EDE2B0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D413A"/>
    <w:multiLevelType w:val="hybridMultilevel"/>
    <w:tmpl w:val="3BEEA7F2"/>
    <w:lvl w:ilvl="0" w:tplc="04090007">
      <w:start w:val="1"/>
      <w:numFmt w:val="bullet"/>
      <w:lvlText w:val=""/>
      <w:lvlPicBulletId w:val="0"/>
      <w:lvlJc w:val="left"/>
      <w:pPr>
        <w:ind w:left="817" w:hanging="360"/>
      </w:pPr>
      <w:rPr>
        <w:rFonts w:ascii="Symbol" w:hAnsi="Symbol" w:hint="default"/>
      </w:rPr>
    </w:lvl>
    <w:lvl w:ilvl="1" w:tplc="04090003">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5220644C"/>
    <w:multiLevelType w:val="hybridMultilevel"/>
    <w:tmpl w:val="0F4056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2CD8"/>
    <w:rsid w:val="00180320"/>
    <w:rsid w:val="001D5BA4"/>
    <w:rsid w:val="0020145D"/>
    <w:rsid w:val="00213311"/>
    <w:rsid w:val="002715B6"/>
    <w:rsid w:val="002A0183"/>
    <w:rsid w:val="002B20FD"/>
    <w:rsid w:val="002D59CA"/>
    <w:rsid w:val="002F25A3"/>
    <w:rsid w:val="00371625"/>
    <w:rsid w:val="0042418C"/>
    <w:rsid w:val="00430652"/>
    <w:rsid w:val="0047189E"/>
    <w:rsid w:val="00484087"/>
    <w:rsid w:val="00487665"/>
    <w:rsid w:val="00491068"/>
    <w:rsid w:val="004B7BD4"/>
    <w:rsid w:val="00524BA2"/>
    <w:rsid w:val="00533512"/>
    <w:rsid w:val="0059373E"/>
    <w:rsid w:val="00594F24"/>
    <w:rsid w:val="005D64A4"/>
    <w:rsid w:val="00674100"/>
    <w:rsid w:val="006A0DF7"/>
    <w:rsid w:val="007007F3"/>
    <w:rsid w:val="00763470"/>
    <w:rsid w:val="00793C8D"/>
    <w:rsid w:val="007A67B3"/>
    <w:rsid w:val="007B2DF3"/>
    <w:rsid w:val="007E6599"/>
    <w:rsid w:val="00810065"/>
    <w:rsid w:val="0081200F"/>
    <w:rsid w:val="00871E36"/>
    <w:rsid w:val="009232C2"/>
    <w:rsid w:val="009C747F"/>
    <w:rsid w:val="00A24D92"/>
    <w:rsid w:val="00A27193"/>
    <w:rsid w:val="00A74ADF"/>
    <w:rsid w:val="00A91272"/>
    <w:rsid w:val="00B734AF"/>
    <w:rsid w:val="00B763C0"/>
    <w:rsid w:val="00C31443"/>
    <w:rsid w:val="00C66301"/>
    <w:rsid w:val="00D227AF"/>
    <w:rsid w:val="00DB49F8"/>
    <w:rsid w:val="00DC799B"/>
    <w:rsid w:val="00DE3BA5"/>
    <w:rsid w:val="00DF6FC3"/>
    <w:rsid w:val="00E161C7"/>
    <w:rsid w:val="00E22CD8"/>
    <w:rsid w:val="00E53347"/>
    <w:rsid w:val="00E81740"/>
    <w:rsid w:val="00EF0909"/>
    <w:rsid w:val="00EF6637"/>
    <w:rsid w:val="00F3684A"/>
    <w:rsid w:val="00F44122"/>
    <w:rsid w:val="00FB2C08"/>
    <w:rsid w:val="00FC2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418C"/>
    <w:pPr>
      <w:ind w:left="720"/>
      <w:contextualSpacing/>
    </w:pPr>
  </w:style>
  <w:style w:type="character" w:styleId="Strong">
    <w:name w:val="Strong"/>
    <w:basedOn w:val="DefaultParagraphFont"/>
    <w:uiPriority w:val="22"/>
    <w:qFormat/>
    <w:rsid w:val="00371625"/>
    <w:rPr>
      <w:b/>
      <w:bCs/>
    </w:rPr>
  </w:style>
  <w:style w:type="paragraph" w:styleId="Header">
    <w:name w:val="header"/>
    <w:basedOn w:val="Normal"/>
    <w:link w:val="HeaderChar"/>
    <w:uiPriority w:val="99"/>
    <w:unhideWhenUsed/>
    <w:rsid w:val="00D2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AF"/>
  </w:style>
  <w:style w:type="paragraph" w:styleId="Footer">
    <w:name w:val="footer"/>
    <w:basedOn w:val="Normal"/>
    <w:link w:val="FooterChar"/>
    <w:uiPriority w:val="99"/>
    <w:semiHidden/>
    <w:unhideWhenUsed/>
    <w:rsid w:val="00D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7AF"/>
  </w:style>
  <w:style w:type="paragraph" w:styleId="BalloonText">
    <w:name w:val="Balloon Text"/>
    <w:basedOn w:val="Normal"/>
    <w:link w:val="BalloonTextChar"/>
    <w:uiPriority w:val="99"/>
    <w:semiHidden/>
    <w:unhideWhenUsed/>
    <w:rsid w:val="00DE3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Ramanujan</dc:creator>
  <cp:keywords/>
  <dc:description/>
  <cp:lastModifiedBy>jee</cp:lastModifiedBy>
  <cp:revision>7</cp:revision>
  <cp:lastPrinted>2011-04-14T12:06:00Z</cp:lastPrinted>
  <dcterms:created xsi:type="dcterms:W3CDTF">2011-04-13T20:05:00Z</dcterms:created>
  <dcterms:modified xsi:type="dcterms:W3CDTF">2011-04-14T12:12:00Z</dcterms:modified>
</cp:coreProperties>
</file>