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ABA" w:rsidRPr="00147255" w:rsidRDefault="00147255">
      <w:pPr>
        <w:rPr>
          <w:b/>
          <w:sz w:val="28"/>
          <w:szCs w:val="28"/>
        </w:rPr>
      </w:pPr>
      <w:bookmarkStart w:id="0" w:name="_GoBack"/>
      <w:bookmarkEnd w:id="0"/>
      <w:r w:rsidRPr="00147255">
        <w:rPr>
          <w:b/>
          <w:sz w:val="28"/>
          <w:szCs w:val="28"/>
        </w:rPr>
        <w:t>Crowdfunding for Scholarly Projects in the Sciences and Humanities</w:t>
      </w:r>
    </w:p>
    <w:p w:rsidR="00147255" w:rsidRPr="00147255" w:rsidRDefault="00147255" w:rsidP="0014725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47255">
        <w:rPr>
          <w:b/>
          <w:sz w:val="24"/>
          <w:szCs w:val="24"/>
        </w:rPr>
        <w:t>Eligibility Guidelines</w:t>
      </w:r>
    </w:p>
    <w:p w:rsidR="000745D0" w:rsidRPr="0027267E" w:rsidRDefault="000745D0" w:rsidP="000745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67E">
        <w:rPr>
          <w:rFonts w:ascii="Times New Roman" w:eastAsia="Times New Roman" w:hAnsi="Times New Roman" w:cs="Times New Roman"/>
          <w:sz w:val="24"/>
          <w:szCs w:val="24"/>
        </w:rPr>
        <w:t>Faculty, staff, and students are eligible but staff or students developing independent scholarly projects must identify an ETSU-affiliated faculty mentor.</w:t>
      </w:r>
    </w:p>
    <w:p w:rsidR="00147255" w:rsidRPr="0027267E" w:rsidRDefault="00303102" w:rsidP="00CF29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67E"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 w:rsidR="00CD3DB6" w:rsidRPr="0027267E">
        <w:rPr>
          <w:rFonts w:ascii="Times New Roman" w:eastAsia="Times New Roman" w:hAnsi="Times New Roman" w:cs="Times New Roman"/>
          <w:sz w:val="24"/>
          <w:szCs w:val="24"/>
        </w:rPr>
        <w:t xml:space="preserve">ETSU </w:t>
      </w:r>
      <w:r w:rsidRPr="0027267E">
        <w:rPr>
          <w:rFonts w:ascii="Times New Roman" w:eastAsia="Times New Roman" w:hAnsi="Times New Roman" w:cs="Times New Roman"/>
          <w:sz w:val="24"/>
          <w:szCs w:val="24"/>
        </w:rPr>
        <w:t xml:space="preserve">faculty member eligible to be a </w:t>
      </w:r>
      <w:r w:rsidR="00147255" w:rsidRPr="0027267E">
        <w:rPr>
          <w:rFonts w:ascii="Times New Roman" w:eastAsia="Times New Roman" w:hAnsi="Times New Roman" w:cs="Times New Roman"/>
          <w:sz w:val="24"/>
          <w:szCs w:val="24"/>
        </w:rPr>
        <w:t xml:space="preserve">Principal Investigator (PI) or Project Director (PD) </w:t>
      </w:r>
      <w:r w:rsidR="00CF29F8" w:rsidRPr="0027267E">
        <w:rPr>
          <w:rFonts w:ascii="Times New Roman" w:eastAsia="Times New Roman" w:hAnsi="Times New Roman" w:cs="Times New Roman"/>
          <w:sz w:val="24"/>
          <w:szCs w:val="24"/>
        </w:rPr>
        <w:t>may apply</w:t>
      </w:r>
      <w:r w:rsidR="000745D0" w:rsidRPr="0027267E">
        <w:rPr>
          <w:rFonts w:ascii="Times New Roman" w:eastAsia="Times New Roman" w:hAnsi="Times New Roman" w:cs="Times New Roman"/>
          <w:sz w:val="24"/>
          <w:szCs w:val="24"/>
        </w:rPr>
        <w:t xml:space="preserve"> or may act as an ETSU-affiliated faculty mentor.</w:t>
      </w:r>
    </w:p>
    <w:p w:rsidR="00147255" w:rsidRPr="0027267E" w:rsidRDefault="00147255" w:rsidP="00147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67E">
        <w:rPr>
          <w:rFonts w:ascii="Times New Roman" w:eastAsia="Times New Roman" w:hAnsi="Times New Roman" w:cs="Times New Roman"/>
          <w:sz w:val="24"/>
          <w:szCs w:val="24"/>
        </w:rPr>
        <w:t xml:space="preserve">The project must meet acceptable standards within ETSU's diverse community of scholars (see </w:t>
      </w:r>
      <w:r w:rsidR="000745D0" w:rsidRPr="0027267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27267E">
        <w:rPr>
          <w:rFonts w:ascii="Times New Roman" w:eastAsia="Times New Roman" w:hAnsi="Times New Roman" w:cs="Times New Roman"/>
          <w:sz w:val="24"/>
          <w:szCs w:val="24"/>
        </w:rPr>
        <w:t xml:space="preserve">review process). </w:t>
      </w:r>
    </w:p>
    <w:p w:rsidR="00147255" w:rsidRPr="0027267E" w:rsidRDefault="00147255" w:rsidP="00147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67E">
        <w:rPr>
          <w:rFonts w:ascii="Times New Roman" w:eastAsia="Times New Roman" w:hAnsi="Times New Roman" w:cs="Times New Roman"/>
          <w:sz w:val="24"/>
          <w:szCs w:val="24"/>
        </w:rPr>
        <w:t>A scholarly project generally leads to a publication, exhibition, presentation, performance, creative work, or invention and is typically subject to peer revie</w:t>
      </w:r>
      <w:r w:rsidR="000745D0" w:rsidRPr="0027267E">
        <w:rPr>
          <w:rFonts w:ascii="Times New Roman" w:eastAsia="Times New Roman" w:hAnsi="Times New Roman" w:cs="Times New Roman"/>
          <w:sz w:val="24"/>
          <w:szCs w:val="24"/>
        </w:rPr>
        <w:t>w, evaluation, or adjudication.</w:t>
      </w:r>
    </w:p>
    <w:p w:rsidR="00147255" w:rsidRPr="0027267E" w:rsidRDefault="00147255" w:rsidP="00147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67E">
        <w:rPr>
          <w:rFonts w:ascii="Times New Roman" w:eastAsia="Times New Roman" w:hAnsi="Times New Roman" w:cs="Times New Roman"/>
          <w:sz w:val="24"/>
          <w:szCs w:val="24"/>
        </w:rPr>
        <w:t>Eligibility is not affected by other funding.</w:t>
      </w:r>
    </w:p>
    <w:p w:rsidR="00147255" w:rsidRPr="0027267E" w:rsidRDefault="00147255" w:rsidP="00147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67E">
        <w:rPr>
          <w:rFonts w:ascii="Times New Roman" w:eastAsia="Times New Roman" w:hAnsi="Times New Roman" w:cs="Times New Roman"/>
          <w:sz w:val="24"/>
          <w:szCs w:val="24"/>
        </w:rPr>
        <w:t>If an applicat</w:t>
      </w:r>
      <w:r w:rsidR="00171473" w:rsidRPr="0027267E">
        <w:rPr>
          <w:rFonts w:ascii="Times New Roman" w:eastAsia="Times New Roman" w:hAnsi="Times New Roman" w:cs="Times New Roman"/>
          <w:sz w:val="24"/>
          <w:szCs w:val="24"/>
        </w:rPr>
        <w:t>ion is accepted, the PI/PD may </w:t>
      </w:r>
      <w:r w:rsidRPr="0027267E">
        <w:rPr>
          <w:rFonts w:ascii="Times New Roman" w:eastAsia="Times New Roman" w:hAnsi="Times New Roman" w:cs="Times New Roman"/>
          <w:sz w:val="24"/>
          <w:szCs w:val="24"/>
        </w:rPr>
        <w:t>not submit another crowdfunding application until the</w:t>
      </w:r>
      <w:r w:rsidR="000745D0" w:rsidRPr="0027267E">
        <w:rPr>
          <w:rFonts w:ascii="Times New Roman" w:eastAsia="Times New Roman" w:hAnsi="Times New Roman" w:cs="Times New Roman"/>
          <w:sz w:val="24"/>
          <w:szCs w:val="24"/>
        </w:rPr>
        <w:t>ir current campaign has closed.</w:t>
      </w:r>
    </w:p>
    <w:p w:rsidR="00147255" w:rsidRPr="0027267E" w:rsidRDefault="00147255" w:rsidP="00147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67E">
        <w:rPr>
          <w:rFonts w:ascii="Times New Roman" w:eastAsia="Times New Roman" w:hAnsi="Times New Roman" w:cs="Times New Roman"/>
          <w:sz w:val="24"/>
          <w:szCs w:val="24"/>
        </w:rPr>
        <w:t xml:space="preserve">If an application is rejected, the PI/PD may </w:t>
      </w:r>
      <w:r w:rsidR="00303102" w:rsidRPr="0027267E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27267E">
        <w:rPr>
          <w:rFonts w:ascii="Times New Roman" w:eastAsia="Times New Roman" w:hAnsi="Times New Roman" w:cs="Times New Roman"/>
          <w:sz w:val="24"/>
          <w:szCs w:val="24"/>
        </w:rPr>
        <w:t>submit an applic</w:t>
      </w:r>
      <w:r w:rsidR="00303102" w:rsidRPr="0027267E">
        <w:rPr>
          <w:rFonts w:ascii="Times New Roman" w:eastAsia="Times New Roman" w:hAnsi="Times New Roman" w:cs="Times New Roman"/>
          <w:sz w:val="24"/>
          <w:szCs w:val="24"/>
        </w:rPr>
        <w:t>ation for an alternate project for at least three months</w:t>
      </w:r>
      <w:r w:rsidR="00CB4DB2" w:rsidRPr="0027267E">
        <w:rPr>
          <w:rFonts w:ascii="Times New Roman" w:eastAsia="Times New Roman" w:hAnsi="Times New Roman" w:cs="Times New Roman"/>
          <w:sz w:val="24"/>
          <w:szCs w:val="24"/>
        </w:rPr>
        <w:t xml:space="preserve"> from the date of submission of the rejected application</w:t>
      </w:r>
      <w:r w:rsidR="00303102" w:rsidRPr="002726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7255" w:rsidRPr="0027267E" w:rsidRDefault="00544CCB" w:rsidP="00147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67E">
        <w:rPr>
          <w:rFonts w:ascii="Times New Roman" w:eastAsia="Times New Roman" w:hAnsi="Times New Roman" w:cs="Times New Roman"/>
          <w:sz w:val="24"/>
          <w:szCs w:val="24"/>
        </w:rPr>
        <w:t>A suitable ETSU l</w:t>
      </w:r>
      <w:r w:rsidR="00147255" w:rsidRPr="0027267E">
        <w:rPr>
          <w:rFonts w:ascii="Times New Roman" w:eastAsia="Times New Roman" w:hAnsi="Times New Roman" w:cs="Times New Roman"/>
          <w:sz w:val="24"/>
          <w:szCs w:val="24"/>
        </w:rPr>
        <w:t>ocation</w:t>
      </w:r>
      <w:r w:rsidRPr="0027267E">
        <w:rPr>
          <w:rFonts w:ascii="Times New Roman" w:eastAsia="Times New Roman" w:hAnsi="Times New Roman" w:cs="Times New Roman"/>
          <w:sz w:val="24"/>
          <w:szCs w:val="24"/>
        </w:rPr>
        <w:t xml:space="preserve"> for the work must be used; any portion of the work to be performed at a non-ETSU location is subject to approval by the ORSP and must be </w:t>
      </w:r>
      <w:r w:rsidR="00711DD3" w:rsidRPr="0027267E">
        <w:rPr>
          <w:rFonts w:ascii="Times New Roman" w:eastAsia="Times New Roman" w:hAnsi="Times New Roman" w:cs="Times New Roman"/>
          <w:sz w:val="24"/>
          <w:szCs w:val="24"/>
        </w:rPr>
        <w:t xml:space="preserve">performed </w:t>
      </w:r>
      <w:r w:rsidRPr="0027267E">
        <w:rPr>
          <w:rFonts w:ascii="Times New Roman" w:eastAsia="Times New Roman" w:hAnsi="Times New Roman" w:cs="Times New Roman"/>
          <w:sz w:val="24"/>
          <w:szCs w:val="24"/>
        </w:rPr>
        <w:t>in accordance with all applicable ETSU regulations.</w:t>
      </w:r>
    </w:p>
    <w:p w:rsidR="00147255" w:rsidRPr="0027267E" w:rsidRDefault="00147255" w:rsidP="00147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67E">
        <w:rPr>
          <w:rFonts w:ascii="Times New Roman" w:eastAsia="Times New Roman" w:hAnsi="Times New Roman" w:cs="Times New Roman"/>
          <w:sz w:val="24"/>
          <w:szCs w:val="24"/>
        </w:rPr>
        <w:t xml:space="preserve">Projects involving human subjects must </w:t>
      </w:r>
      <w:r w:rsidR="00303102" w:rsidRPr="0027267E">
        <w:rPr>
          <w:rFonts w:ascii="Times New Roman" w:eastAsia="Times New Roman" w:hAnsi="Times New Roman" w:cs="Times New Roman"/>
          <w:sz w:val="24"/>
          <w:szCs w:val="24"/>
        </w:rPr>
        <w:t xml:space="preserve">first </w:t>
      </w:r>
      <w:r w:rsidRPr="0027267E">
        <w:rPr>
          <w:rFonts w:ascii="Times New Roman" w:eastAsia="Times New Roman" w:hAnsi="Times New Roman" w:cs="Times New Roman"/>
          <w:sz w:val="24"/>
          <w:szCs w:val="24"/>
        </w:rPr>
        <w:t>be cleared by the E</w:t>
      </w:r>
      <w:r w:rsidR="00171473" w:rsidRPr="0027267E">
        <w:rPr>
          <w:rFonts w:ascii="Times New Roman" w:eastAsia="Times New Roman" w:hAnsi="Times New Roman" w:cs="Times New Roman"/>
          <w:sz w:val="24"/>
          <w:szCs w:val="24"/>
        </w:rPr>
        <w:t>TSU Institutional Review Board.</w:t>
      </w:r>
    </w:p>
    <w:p w:rsidR="00147255" w:rsidRPr="0027267E" w:rsidRDefault="00147255" w:rsidP="00147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67E">
        <w:rPr>
          <w:rFonts w:ascii="Times New Roman" w:eastAsia="Times New Roman" w:hAnsi="Times New Roman" w:cs="Times New Roman"/>
          <w:sz w:val="24"/>
          <w:szCs w:val="24"/>
        </w:rPr>
        <w:t xml:space="preserve">Projects involving animals must </w:t>
      </w:r>
      <w:r w:rsidR="00303102" w:rsidRPr="0027267E">
        <w:rPr>
          <w:rFonts w:ascii="Times New Roman" w:eastAsia="Times New Roman" w:hAnsi="Times New Roman" w:cs="Times New Roman"/>
          <w:sz w:val="24"/>
          <w:szCs w:val="24"/>
        </w:rPr>
        <w:t xml:space="preserve">first </w:t>
      </w:r>
      <w:r w:rsidRPr="0027267E">
        <w:rPr>
          <w:rFonts w:ascii="Times New Roman" w:eastAsia="Times New Roman" w:hAnsi="Times New Roman" w:cs="Times New Roman"/>
          <w:sz w:val="24"/>
          <w:szCs w:val="24"/>
        </w:rPr>
        <w:t>be cleared by the ETSU University Committee on Ani</w:t>
      </w:r>
      <w:r w:rsidR="00171473" w:rsidRPr="0027267E">
        <w:rPr>
          <w:rFonts w:ascii="Times New Roman" w:eastAsia="Times New Roman" w:hAnsi="Times New Roman" w:cs="Times New Roman"/>
          <w:sz w:val="24"/>
          <w:szCs w:val="24"/>
        </w:rPr>
        <w:t>mal Care.</w:t>
      </w:r>
    </w:p>
    <w:p w:rsidR="00147255" w:rsidRPr="0027267E" w:rsidRDefault="00147255" w:rsidP="00147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67E">
        <w:rPr>
          <w:rFonts w:ascii="Times New Roman" w:eastAsia="Times New Roman" w:hAnsi="Times New Roman" w:cs="Times New Roman"/>
          <w:sz w:val="24"/>
          <w:szCs w:val="24"/>
        </w:rPr>
        <w:t>Travel requests are limited to data collection, direct project work, or for a project participant gi</w:t>
      </w:r>
      <w:r w:rsidR="00171473" w:rsidRPr="0027267E">
        <w:rPr>
          <w:rFonts w:ascii="Times New Roman" w:eastAsia="Times New Roman" w:hAnsi="Times New Roman" w:cs="Times New Roman"/>
          <w:sz w:val="24"/>
          <w:szCs w:val="24"/>
        </w:rPr>
        <w:t>ving a conference presentation related to the project.</w:t>
      </w:r>
    </w:p>
    <w:p w:rsidR="00147255" w:rsidRPr="0027267E" w:rsidRDefault="00147255" w:rsidP="00147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67E">
        <w:rPr>
          <w:rFonts w:ascii="Times New Roman" w:eastAsia="Times New Roman" w:hAnsi="Times New Roman" w:cs="Times New Roman"/>
          <w:sz w:val="24"/>
          <w:szCs w:val="24"/>
        </w:rPr>
        <w:t>The minimum amount that may be requested is $500.</w:t>
      </w:r>
      <w:r w:rsidR="002847C1" w:rsidRPr="0027267E">
        <w:rPr>
          <w:rFonts w:ascii="Times New Roman" w:eastAsia="Times New Roman" w:hAnsi="Times New Roman" w:cs="Times New Roman"/>
          <w:sz w:val="24"/>
          <w:szCs w:val="24"/>
        </w:rPr>
        <w:t xml:space="preserve"> The maximum that may be requested is $9,999.</w:t>
      </w:r>
    </w:p>
    <w:p w:rsidR="00147255" w:rsidRPr="0027267E" w:rsidRDefault="00147255" w:rsidP="00147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67E">
        <w:rPr>
          <w:rFonts w:ascii="Times New Roman" w:eastAsia="Times New Roman" w:hAnsi="Times New Roman" w:cs="Times New Roman"/>
          <w:sz w:val="24"/>
          <w:szCs w:val="24"/>
        </w:rPr>
        <w:t xml:space="preserve">The PI/PD may seek continuous funding for an ongoing project, at the discretion of the Office of Research and Sponsored </w:t>
      </w:r>
      <w:r w:rsidR="00171473" w:rsidRPr="0027267E">
        <w:rPr>
          <w:rFonts w:ascii="Times New Roman" w:eastAsia="Times New Roman" w:hAnsi="Times New Roman" w:cs="Times New Roman"/>
          <w:sz w:val="24"/>
          <w:szCs w:val="24"/>
        </w:rPr>
        <w:t>Programs (ORSP), as long as the PI/PD</w:t>
      </w:r>
      <w:r w:rsidRPr="0027267E">
        <w:rPr>
          <w:rFonts w:ascii="Times New Roman" w:eastAsia="Times New Roman" w:hAnsi="Times New Roman" w:cs="Times New Roman"/>
          <w:sz w:val="24"/>
          <w:szCs w:val="24"/>
        </w:rPr>
        <w:t xml:space="preserve"> post</w:t>
      </w:r>
      <w:r w:rsidR="00171473" w:rsidRPr="0027267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7267E">
        <w:rPr>
          <w:rFonts w:ascii="Times New Roman" w:eastAsia="Times New Roman" w:hAnsi="Times New Roman" w:cs="Times New Roman"/>
          <w:sz w:val="24"/>
          <w:szCs w:val="24"/>
        </w:rPr>
        <w:t xml:space="preserve"> updates at </w:t>
      </w:r>
      <w:r w:rsidR="0027267E" w:rsidRPr="0027267E">
        <w:rPr>
          <w:rFonts w:ascii="Times New Roman" w:eastAsia="Times New Roman" w:hAnsi="Times New Roman" w:cs="Times New Roman"/>
          <w:sz w:val="24"/>
          <w:szCs w:val="24"/>
        </w:rPr>
        <w:t>6-month</w:t>
      </w:r>
      <w:r w:rsidRPr="0027267E">
        <w:rPr>
          <w:rFonts w:ascii="Times New Roman" w:eastAsia="Times New Roman" w:hAnsi="Times New Roman" w:cs="Times New Roman"/>
          <w:sz w:val="24"/>
          <w:szCs w:val="24"/>
        </w:rPr>
        <w:t xml:space="preserve"> intervals and donations exceed $100 per month. </w:t>
      </w:r>
    </w:p>
    <w:p w:rsidR="00147255" w:rsidRPr="0027267E" w:rsidRDefault="00147255" w:rsidP="00147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67E">
        <w:rPr>
          <w:rFonts w:ascii="Times New Roman" w:eastAsia="Times New Roman" w:hAnsi="Times New Roman" w:cs="Times New Roman"/>
          <w:sz w:val="24"/>
          <w:szCs w:val="24"/>
        </w:rPr>
        <w:t>If accepted, the PI/PD must work with ITS-Research Computing Services (RCS) to assure that campaign media and progress reports are distributed via the crowdfunding site, ETSU social medi</w:t>
      </w:r>
      <w:r w:rsidR="0027267E" w:rsidRPr="0027267E">
        <w:rPr>
          <w:rFonts w:ascii="Times New Roman" w:eastAsia="Times New Roman" w:hAnsi="Times New Roman" w:cs="Times New Roman"/>
          <w:sz w:val="24"/>
          <w:szCs w:val="24"/>
        </w:rPr>
        <w:t>a outlets, and ETSU in YouTube.</w:t>
      </w:r>
    </w:p>
    <w:p w:rsidR="0027267E" w:rsidRPr="0027267E" w:rsidRDefault="0027267E" w:rsidP="002726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67E">
        <w:rPr>
          <w:rFonts w:ascii="Times New Roman" w:eastAsia="Times New Roman" w:hAnsi="Times New Roman" w:cs="Times New Roman"/>
          <w:bCs/>
          <w:sz w:val="24"/>
          <w:szCs w:val="24"/>
        </w:rPr>
        <w:t>Human and animal research subjects must not appear on the crowdfunding site or on sites linked to the crowdfunding site; this is the case for human research subjects even if the images appear to be de-identified.</w:t>
      </w:r>
    </w:p>
    <w:p w:rsidR="00147255" w:rsidRPr="0027267E" w:rsidRDefault="00147255" w:rsidP="00147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67E">
        <w:rPr>
          <w:rFonts w:ascii="Times New Roman" w:eastAsia="Times New Roman" w:hAnsi="Times New Roman" w:cs="Times New Roman"/>
          <w:sz w:val="24"/>
          <w:szCs w:val="24"/>
        </w:rPr>
        <w:t>ETSU will support no more than 10 Scholarly Projects at a time.</w:t>
      </w:r>
    </w:p>
    <w:p w:rsidR="00147255" w:rsidRPr="0027267E" w:rsidRDefault="00147255" w:rsidP="00147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67E">
        <w:rPr>
          <w:rFonts w:ascii="Times New Roman" w:eastAsia="Times New Roman" w:hAnsi="Times New Roman" w:cs="Times New Roman"/>
          <w:sz w:val="24"/>
          <w:szCs w:val="24"/>
        </w:rPr>
        <w:t>Campaigns are discontinued when funding goals are achieved.</w:t>
      </w:r>
    </w:p>
    <w:p w:rsidR="000B4D9B" w:rsidRPr="0027267E" w:rsidRDefault="00147255" w:rsidP="000B4D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67E">
        <w:rPr>
          <w:rFonts w:ascii="Times New Roman" w:eastAsia="Times New Roman" w:hAnsi="Times New Roman" w:cs="Times New Roman"/>
          <w:sz w:val="24"/>
          <w:szCs w:val="24"/>
        </w:rPr>
        <w:t xml:space="preserve">Underfunded campaigns may only be extended beyond </w:t>
      </w:r>
      <w:r w:rsidR="00303102" w:rsidRPr="0027267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7267E">
        <w:rPr>
          <w:rFonts w:ascii="Times New Roman" w:eastAsia="Times New Roman" w:hAnsi="Times New Roman" w:cs="Times New Roman"/>
          <w:sz w:val="24"/>
          <w:szCs w:val="24"/>
        </w:rPr>
        <w:t xml:space="preserve"> months if d</w:t>
      </w:r>
      <w:r w:rsidR="000B4D9B" w:rsidRPr="0027267E">
        <w:rPr>
          <w:rFonts w:ascii="Times New Roman" w:eastAsia="Times New Roman" w:hAnsi="Times New Roman" w:cs="Times New Roman"/>
          <w:sz w:val="24"/>
          <w:szCs w:val="24"/>
        </w:rPr>
        <w:t>onations exceed $100 per month.</w:t>
      </w:r>
    </w:p>
    <w:p w:rsidR="000B4D9B" w:rsidRPr="00147255" w:rsidRDefault="000B4D9B" w:rsidP="000B4D9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47255" w:rsidRDefault="00147255" w:rsidP="00147255"/>
    <w:sectPr w:rsidR="00147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20E"/>
    <w:multiLevelType w:val="multilevel"/>
    <w:tmpl w:val="DA8A691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7EB7298"/>
    <w:multiLevelType w:val="multilevel"/>
    <w:tmpl w:val="16AC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965CF"/>
    <w:multiLevelType w:val="multilevel"/>
    <w:tmpl w:val="E4AE8E66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55"/>
    <w:rsid w:val="000745D0"/>
    <w:rsid w:val="000B4D9B"/>
    <w:rsid w:val="00147255"/>
    <w:rsid w:val="00171473"/>
    <w:rsid w:val="0027267E"/>
    <w:rsid w:val="002847C1"/>
    <w:rsid w:val="00303102"/>
    <w:rsid w:val="00544CCB"/>
    <w:rsid w:val="00711DD3"/>
    <w:rsid w:val="0077096B"/>
    <w:rsid w:val="009F2ABA"/>
    <w:rsid w:val="00CB4DB2"/>
    <w:rsid w:val="00CD3DB6"/>
    <w:rsid w:val="00CF29F8"/>
    <w:rsid w:val="00F11243"/>
    <w:rsid w:val="00F6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0A17A-167E-4929-AD3C-1A75E878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1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Currie, William David</dc:creator>
  <cp:keywords/>
  <dc:description/>
  <cp:lastModifiedBy>Currie, William David</cp:lastModifiedBy>
  <cp:revision>2</cp:revision>
  <dcterms:created xsi:type="dcterms:W3CDTF">2018-09-12T20:28:00Z</dcterms:created>
  <dcterms:modified xsi:type="dcterms:W3CDTF">2018-09-12T20:28:00Z</dcterms:modified>
</cp:coreProperties>
</file>