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D780" w14:textId="49EDCEFB" w:rsidR="00E07647" w:rsidRPr="00C01B81" w:rsidRDefault="00E07647" w:rsidP="001F36F2">
      <w:pPr>
        <w:jc w:val="center"/>
      </w:pPr>
      <w:r w:rsidRPr="00C01B81">
        <w:rPr>
          <w:noProof/>
        </w:rPr>
        <w:drawing>
          <wp:inline distT="0" distB="0" distL="0" distR="0" wp14:anchorId="4F30DCA6" wp14:editId="73F213FA">
            <wp:extent cx="1967024" cy="780253"/>
            <wp:effectExtent l="0" t="0" r="0" b="1270"/>
            <wp:docPr id="2" name="Picture 2" descr="ETSU logo" title="E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ert color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4563" cy="791177"/>
                    </a:xfrm>
                    <a:prstGeom prst="rect">
                      <a:avLst/>
                    </a:prstGeom>
                  </pic:spPr>
                </pic:pic>
              </a:graphicData>
            </a:graphic>
          </wp:inline>
        </w:drawing>
      </w:r>
    </w:p>
    <w:p w14:paraId="59ED1307" w14:textId="29889805" w:rsidR="00E9305D" w:rsidRPr="00C01B81" w:rsidRDefault="00431CDD" w:rsidP="00E9305D">
      <w:pPr>
        <w:pStyle w:val="NoSpacing"/>
        <w:jc w:val="center"/>
        <w:rPr>
          <w:b/>
        </w:rPr>
      </w:pPr>
      <w:r w:rsidRPr="00C01B81">
        <w:rPr>
          <w:b/>
        </w:rPr>
        <w:t>Information</w:t>
      </w:r>
      <w:r w:rsidR="00BA3D06" w:rsidRPr="00C01B81">
        <w:rPr>
          <w:b/>
        </w:rPr>
        <w:t xml:space="preserve"> Technology Services - </w:t>
      </w:r>
      <w:r w:rsidR="00E9305D" w:rsidRPr="00C01B81">
        <w:rPr>
          <w:b/>
        </w:rPr>
        <w:t>Sherrod Library Room 118, Box 70284</w:t>
      </w:r>
    </w:p>
    <w:p w14:paraId="783CC85C" w14:textId="77777777" w:rsidR="00431CDD" w:rsidRPr="00C01B81" w:rsidRDefault="00431CDD" w:rsidP="00E9305D">
      <w:pPr>
        <w:pStyle w:val="NoSpacing"/>
        <w:jc w:val="center"/>
        <w:rPr>
          <w:b/>
        </w:rPr>
      </w:pPr>
    </w:p>
    <w:p w14:paraId="3429A08C" w14:textId="2DCCDDDF" w:rsidR="00E9305D" w:rsidRPr="00C01B81" w:rsidRDefault="00965083" w:rsidP="00E9305D">
      <w:pPr>
        <w:pStyle w:val="NoSpacing"/>
        <w:jc w:val="center"/>
        <w:rPr>
          <w:b/>
        </w:rPr>
      </w:pPr>
      <w:r>
        <w:rPr>
          <w:b/>
        </w:rPr>
        <w:t>Online Course Ready-to-Review Checklist</w:t>
      </w:r>
    </w:p>
    <w:p w14:paraId="4D7AC864" w14:textId="4C59BA4A" w:rsidR="00E9305D" w:rsidRPr="00C01B81" w:rsidRDefault="00D36775" w:rsidP="001F36F2">
      <w:pPr>
        <w:jc w:val="center"/>
      </w:pPr>
      <w:r w:rsidRPr="00C01B81">
        <w:rPr>
          <w:noProof/>
        </w:rPr>
        <mc:AlternateContent>
          <mc:Choice Requires="wps">
            <w:drawing>
              <wp:anchor distT="0" distB="0" distL="114300" distR="114300" simplePos="0" relativeHeight="251659264" behindDoc="0" locked="0" layoutInCell="1" allowOverlap="1" wp14:anchorId="7146B390" wp14:editId="75DA24D5">
                <wp:simplePos x="0" y="0"/>
                <wp:positionH relativeFrom="column">
                  <wp:posOffset>-428625</wp:posOffset>
                </wp:positionH>
                <wp:positionV relativeFrom="paragraph">
                  <wp:posOffset>213360</wp:posOffset>
                </wp:positionV>
                <wp:extent cx="6791325" cy="69056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6791325" cy="6905625"/>
                        </a:xfrm>
                        <a:prstGeom prst="roundRect">
                          <a:avLst>
                            <a:gd name="adj" fmla="val 2073"/>
                          </a:avLst>
                        </a:prstGeom>
                        <a:noFill/>
                        <a:ln w="19050"/>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30CA7" id="Rounded Rectangle 3" o:spid="_x0000_s1026" style="position:absolute;margin-left:-33.75pt;margin-top:16.8pt;width:534.75pt;height:5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" filled="f" strokecolor="#525252 [1606]" strokeweight="1.5pt">
                <v:stroke joinstyle="miter"/>
              </v:roundrect>
            </w:pict>
          </mc:Fallback>
        </mc:AlternateContent>
      </w:r>
    </w:p>
    <w:p w14:paraId="1E9087BE" w14:textId="7CC9BAD7" w:rsidR="00E9305D" w:rsidRPr="00C01B81" w:rsidRDefault="00965083" w:rsidP="001F36F2">
      <w:pPr>
        <w:jc w:val="center"/>
        <w:rPr>
          <w:i/>
          <w:color w:val="808080" w:themeColor="background1" w:themeShade="80"/>
        </w:rPr>
      </w:pPr>
      <w:r w:rsidRPr="00965083">
        <w:rPr>
          <w:i/>
          <w:color w:val="808080" w:themeColor="background1" w:themeShade="80"/>
        </w:rPr>
        <w:t>Follow these steps to make sure your course is ready.</w:t>
      </w:r>
    </w:p>
    <w:p w14:paraId="7A1141EA" w14:textId="5FEDCE85" w:rsidR="00A16D05" w:rsidRDefault="00965083" w:rsidP="00A16D05">
      <w:pPr>
        <w:pStyle w:val="Heading2"/>
      </w:pPr>
      <w:r>
        <w:t>Self-Assessment</w:t>
      </w:r>
    </w:p>
    <w:p w14:paraId="6BE50BBE" w14:textId="0E4D5C1F" w:rsidR="00965083" w:rsidRPr="00586D67" w:rsidRDefault="00965083" w:rsidP="00965083">
      <w:pPr>
        <w:rPr>
          <w:i/>
          <w:sz w:val="20"/>
          <w:szCs w:val="20"/>
        </w:rPr>
      </w:pPr>
      <w:r w:rsidRPr="00586D67">
        <w:rPr>
          <w:i/>
          <w:sz w:val="20"/>
          <w:szCs w:val="20"/>
        </w:rPr>
        <w:t>The attached rubric is the same standard that ATS will use to review your course. Completing the self-assessment can often highlight areas that you thought were complete, but are not quite ready.</w:t>
      </w:r>
    </w:p>
    <w:p w14:paraId="48D3C676" w14:textId="47D5601F" w:rsidR="00965083" w:rsidRPr="00586D67" w:rsidRDefault="003645FE" w:rsidP="003645FE">
      <w:pPr>
        <w:ind w:left="180"/>
        <w:rPr>
          <w:sz w:val="24"/>
          <w:szCs w:val="24"/>
        </w:rPr>
      </w:pPr>
      <w:r w:rsidRPr="00F50B48">
        <w:rPr>
          <w:b/>
          <w:sz w:val="24"/>
          <w:szCs w:val="24"/>
        </w:rPr>
        <w:t>1.</w:t>
      </w:r>
      <w:r>
        <w:rPr>
          <w:sz w:val="24"/>
          <w:szCs w:val="24"/>
        </w:rPr>
        <w:t xml:space="preserve"> </w:t>
      </w:r>
      <w:sdt>
        <w:sdtPr>
          <w:rPr>
            <w:sz w:val="24"/>
            <w:szCs w:val="24"/>
          </w:rPr>
          <w:id w:val="946654309"/>
          <w14:checkbox>
            <w14:checked w14:val="0"/>
            <w14:checkedState w14:val="2612" w14:font="MS Gothic"/>
            <w14:uncheckedState w14:val="2610" w14:font="MS Gothic"/>
          </w14:checkbox>
        </w:sdtPr>
        <w:sdtEndPr/>
        <w:sdtContent>
          <w:r w:rsidR="00EE2E7B">
            <w:rPr>
              <w:rFonts w:ascii="MS Gothic" w:eastAsia="MS Gothic" w:hAnsi="MS Gothic" w:hint="eastAsia"/>
              <w:sz w:val="24"/>
              <w:szCs w:val="24"/>
            </w:rPr>
            <w:t>☐</w:t>
          </w:r>
        </w:sdtContent>
      </w:sdt>
      <w:r w:rsidR="00586D67" w:rsidRPr="00586D67">
        <w:rPr>
          <w:sz w:val="24"/>
          <w:szCs w:val="24"/>
        </w:rPr>
        <w:t xml:space="preserve"> </w:t>
      </w:r>
      <w:r w:rsidR="00965083" w:rsidRPr="00586D67">
        <w:rPr>
          <w:sz w:val="24"/>
          <w:szCs w:val="24"/>
        </w:rPr>
        <w:t xml:space="preserve">Complete the attached </w:t>
      </w:r>
      <w:hyperlink r:id="rId12" w:anchor="selfassessment" w:history="1">
        <w:r w:rsidR="00965083" w:rsidRPr="0019446B">
          <w:rPr>
            <w:rStyle w:val="Hyperlink"/>
            <w:sz w:val="24"/>
            <w:szCs w:val="24"/>
          </w:rPr>
          <w:t>Self-As</w:t>
        </w:r>
        <w:r w:rsidR="00965083" w:rsidRPr="0019446B">
          <w:rPr>
            <w:rStyle w:val="Hyperlink"/>
            <w:sz w:val="24"/>
            <w:szCs w:val="24"/>
          </w:rPr>
          <w:t>s</w:t>
        </w:r>
        <w:r w:rsidR="00965083" w:rsidRPr="0019446B">
          <w:rPr>
            <w:rStyle w:val="Hyperlink"/>
            <w:sz w:val="24"/>
            <w:szCs w:val="24"/>
          </w:rPr>
          <w:t>es</w:t>
        </w:r>
        <w:r w:rsidR="00965083" w:rsidRPr="0019446B">
          <w:rPr>
            <w:rStyle w:val="Hyperlink"/>
            <w:sz w:val="24"/>
            <w:szCs w:val="24"/>
          </w:rPr>
          <w:t>s</w:t>
        </w:r>
        <w:r w:rsidR="00965083" w:rsidRPr="0019446B">
          <w:rPr>
            <w:rStyle w:val="Hyperlink"/>
            <w:sz w:val="24"/>
            <w:szCs w:val="24"/>
          </w:rPr>
          <w:t>ment</w:t>
        </w:r>
      </w:hyperlink>
      <w:r w:rsidR="00965083" w:rsidRPr="00586D67">
        <w:rPr>
          <w:sz w:val="24"/>
          <w:szCs w:val="24"/>
        </w:rPr>
        <w:t>.</w:t>
      </w:r>
    </w:p>
    <w:p w14:paraId="6CB99C84" w14:textId="3D78060C" w:rsidR="00965083" w:rsidRPr="00586D67" w:rsidRDefault="003645FE" w:rsidP="003645FE">
      <w:pPr>
        <w:ind w:left="180"/>
        <w:rPr>
          <w:sz w:val="24"/>
          <w:szCs w:val="24"/>
        </w:rPr>
      </w:pPr>
      <w:r w:rsidRPr="00F50B48">
        <w:rPr>
          <w:b/>
          <w:sz w:val="24"/>
          <w:szCs w:val="24"/>
        </w:rPr>
        <w:t>2.</w:t>
      </w:r>
      <w:r>
        <w:rPr>
          <w:sz w:val="24"/>
          <w:szCs w:val="24"/>
        </w:rPr>
        <w:t xml:space="preserve"> </w:t>
      </w:r>
      <w:sdt>
        <w:sdtPr>
          <w:rPr>
            <w:sz w:val="24"/>
            <w:szCs w:val="24"/>
          </w:rPr>
          <w:id w:val="-1518539238"/>
          <w14:checkbox>
            <w14:checked w14:val="0"/>
            <w14:checkedState w14:val="2612" w14:font="MS Gothic"/>
            <w14:uncheckedState w14:val="2610" w14:font="MS Gothic"/>
          </w14:checkbox>
        </w:sdtPr>
        <w:sdtEndPr/>
        <w:sdtContent>
          <w:r w:rsidR="00474A40">
            <w:rPr>
              <w:rFonts w:ascii="MS Gothic" w:eastAsia="MS Gothic" w:hAnsi="MS Gothic" w:hint="eastAsia"/>
              <w:sz w:val="24"/>
              <w:szCs w:val="24"/>
            </w:rPr>
            <w:t>☐</w:t>
          </w:r>
        </w:sdtContent>
      </w:sdt>
      <w:r w:rsidR="00586D67" w:rsidRPr="00586D67">
        <w:rPr>
          <w:sz w:val="24"/>
          <w:szCs w:val="24"/>
        </w:rPr>
        <w:t xml:space="preserve"> </w:t>
      </w:r>
      <w:r w:rsidR="00965083" w:rsidRPr="00586D67">
        <w:rPr>
          <w:sz w:val="24"/>
          <w:szCs w:val="24"/>
        </w:rPr>
        <w:t>Make sure all links in the course are working.</w:t>
      </w:r>
    </w:p>
    <w:p w14:paraId="7471EA10" w14:textId="1BE88623" w:rsidR="00965083" w:rsidRPr="00586D67" w:rsidRDefault="003645FE" w:rsidP="003645FE">
      <w:pPr>
        <w:ind w:left="180"/>
        <w:rPr>
          <w:sz w:val="24"/>
          <w:szCs w:val="24"/>
        </w:rPr>
      </w:pPr>
      <w:r w:rsidRPr="00F50B48">
        <w:rPr>
          <w:b/>
          <w:sz w:val="24"/>
          <w:szCs w:val="24"/>
        </w:rPr>
        <w:t>3.</w:t>
      </w:r>
      <w:r>
        <w:rPr>
          <w:sz w:val="24"/>
          <w:szCs w:val="24"/>
        </w:rPr>
        <w:t xml:space="preserve"> </w:t>
      </w:r>
      <w:sdt>
        <w:sdtPr>
          <w:rPr>
            <w:sz w:val="24"/>
            <w:szCs w:val="24"/>
          </w:rPr>
          <w:id w:val="-658537483"/>
          <w14:checkbox>
            <w14:checked w14:val="0"/>
            <w14:checkedState w14:val="2612" w14:font="MS Gothic"/>
            <w14:uncheckedState w14:val="2610" w14:font="MS Gothic"/>
          </w14:checkbox>
        </w:sdtPr>
        <w:sdtEndPr/>
        <w:sdtContent>
          <w:r w:rsidR="00474A40">
            <w:rPr>
              <w:rFonts w:ascii="MS Gothic" w:eastAsia="MS Gothic" w:hAnsi="MS Gothic" w:hint="eastAsia"/>
              <w:sz w:val="24"/>
              <w:szCs w:val="24"/>
            </w:rPr>
            <w:t>☐</w:t>
          </w:r>
        </w:sdtContent>
      </w:sdt>
      <w:r w:rsidR="00586D67" w:rsidRPr="00586D67">
        <w:rPr>
          <w:sz w:val="24"/>
          <w:szCs w:val="24"/>
        </w:rPr>
        <w:t xml:space="preserve"> </w:t>
      </w:r>
      <w:r w:rsidR="00965083" w:rsidRPr="00586D67">
        <w:rPr>
          <w:sz w:val="24"/>
          <w:szCs w:val="24"/>
        </w:rPr>
        <w:t>Make sure all required syllabus statements are included.</w:t>
      </w:r>
    </w:p>
    <w:p w14:paraId="6D81F9DD" w14:textId="2518E0A9" w:rsidR="00965083" w:rsidRDefault="00586D67" w:rsidP="00586D67">
      <w:pPr>
        <w:pStyle w:val="Heading2"/>
      </w:pPr>
      <w:r>
        <w:t>Submission and Communication</w:t>
      </w:r>
    </w:p>
    <w:p w14:paraId="466F6DB0" w14:textId="0BC02CF8" w:rsidR="00586D67" w:rsidRPr="00586D67" w:rsidRDefault="00586D67" w:rsidP="00965083">
      <w:pPr>
        <w:rPr>
          <w:i/>
          <w:sz w:val="20"/>
          <w:szCs w:val="20"/>
        </w:rPr>
      </w:pPr>
      <w:r w:rsidRPr="00586D67">
        <w:rPr>
          <w:i/>
          <w:sz w:val="20"/>
          <w:szCs w:val="20"/>
        </w:rPr>
        <w:t>Reach out to ATS and let us know the course is completely developed, self-assessed, and ready for an official review.</w:t>
      </w:r>
    </w:p>
    <w:p w14:paraId="6689EA34" w14:textId="4D60441E" w:rsidR="00586D67" w:rsidRPr="00586D67" w:rsidRDefault="003645FE" w:rsidP="003645FE">
      <w:pPr>
        <w:ind w:left="180"/>
        <w:rPr>
          <w:sz w:val="24"/>
          <w:szCs w:val="24"/>
        </w:rPr>
      </w:pPr>
      <w:r w:rsidRPr="00F50B48">
        <w:rPr>
          <w:b/>
          <w:sz w:val="24"/>
          <w:szCs w:val="24"/>
        </w:rPr>
        <w:t>4.</w:t>
      </w:r>
      <w:r>
        <w:rPr>
          <w:sz w:val="24"/>
          <w:szCs w:val="24"/>
        </w:rPr>
        <w:t xml:space="preserve"> </w:t>
      </w:r>
      <w:sdt>
        <w:sdtPr>
          <w:rPr>
            <w:sz w:val="24"/>
            <w:szCs w:val="24"/>
          </w:rPr>
          <w:id w:val="298813485"/>
          <w14:checkbox>
            <w14:checked w14:val="0"/>
            <w14:checkedState w14:val="2612" w14:font="MS Gothic"/>
            <w14:uncheckedState w14:val="2610" w14:font="MS Gothic"/>
          </w14:checkbox>
        </w:sdtPr>
        <w:sdtEndPr/>
        <w:sdtContent>
          <w:r w:rsidR="00474A40">
            <w:rPr>
              <w:rFonts w:ascii="MS Gothic" w:eastAsia="MS Gothic" w:hAnsi="MS Gothic" w:hint="eastAsia"/>
              <w:sz w:val="24"/>
              <w:szCs w:val="24"/>
            </w:rPr>
            <w:t>☐</w:t>
          </w:r>
        </w:sdtContent>
      </w:sdt>
      <w:r w:rsidR="00586D67" w:rsidRPr="00586D67">
        <w:rPr>
          <w:sz w:val="24"/>
          <w:szCs w:val="24"/>
        </w:rPr>
        <w:t xml:space="preserve"> Communicate with ATS that the course is ready</w:t>
      </w:r>
    </w:p>
    <w:p w14:paraId="3AEC108D" w14:textId="5AFF3DE7" w:rsidR="00586D67" w:rsidRPr="00586D67" w:rsidRDefault="003645FE" w:rsidP="003645FE">
      <w:pPr>
        <w:ind w:left="180"/>
        <w:rPr>
          <w:sz w:val="24"/>
          <w:szCs w:val="24"/>
        </w:rPr>
      </w:pPr>
      <w:r w:rsidRPr="00F50B48">
        <w:rPr>
          <w:b/>
          <w:sz w:val="24"/>
          <w:szCs w:val="24"/>
        </w:rPr>
        <w:t>5.</w:t>
      </w:r>
      <w:r>
        <w:rPr>
          <w:sz w:val="24"/>
          <w:szCs w:val="24"/>
        </w:rPr>
        <w:t xml:space="preserve"> </w:t>
      </w:r>
      <w:sdt>
        <w:sdtPr>
          <w:rPr>
            <w:sz w:val="24"/>
            <w:szCs w:val="24"/>
          </w:rPr>
          <w:id w:val="568470616"/>
          <w14:checkbox>
            <w14:checked w14:val="0"/>
            <w14:checkedState w14:val="2612" w14:font="MS Gothic"/>
            <w14:uncheckedState w14:val="2610" w14:font="MS Gothic"/>
          </w14:checkbox>
        </w:sdtPr>
        <w:sdtEndPr/>
        <w:sdtContent>
          <w:r w:rsidR="00474A40">
            <w:rPr>
              <w:rFonts w:ascii="MS Gothic" w:eastAsia="MS Gothic" w:hAnsi="MS Gothic" w:hint="eastAsia"/>
              <w:sz w:val="24"/>
              <w:szCs w:val="24"/>
            </w:rPr>
            <w:t>☐</w:t>
          </w:r>
        </w:sdtContent>
      </w:sdt>
      <w:r w:rsidR="00586D67" w:rsidRPr="00586D67">
        <w:rPr>
          <w:sz w:val="24"/>
          <w:szCs w:val="24"/>
        </w:rPr>
        <w:t xml:space="preserve"> Attach your completed </w:t>
      </w:r>
      <w:hyperlink r:id="rId13" w:anchor="selfassessment" w:history="1">
        <w:r w:rsidR="00007528" w:rsidRPr="00007528">
          <w:rPr>
            <w:rStyle w:val="Hyperlink"/>
            <w:sz w:val="24"/>
            <w:szCs w:val="24"/>
          </w:rPr>
          <w:t>Self-A</w:t>
        </w:r>
        <w:r w:rsidR="00586D67" w:rsidRPr="00007528">
          <w:rPr>
            <w:rStyle w:val="Hyperlink"/>
            <w:sz w:val="24"/>
            <w:szCs w:val="24"/>
          </w:rPr>
          <w:t>ssessm</w:t>
        </w:r>
        <w:r w:rsidR="00586D67" w:rsidRPr="00007528">
          <w:rPr>
            <w:rStyle w:val="Hyperlink"/>
            <w:sz w:val="24"/>
            <w:szCs w:val="24"/>
          </w:rPr>
          <w:t>e</w:t>
        </w:r>
        <w:r w:rsidR="00586D67" w:rsidRPr="00007528">
          <w:rPr>
            <w:rStyle w:val="Hyperlink"/>
            <w:sz w:val="24"/>
            <w:szCs w:val="24"/>
          </w:rPr>
          <w:t>nt</w:t>
        </w:r>
      </w:hyperlink>
      <w:r w:rsidR="00586D67" w:rsidRPr="00586D67">
        <w:rPr>
          <w:sz w:val="24"/>
          <w:szCs w:val="24"/>
        </w:rPr>
        <w:t>.</w:t>
      </w:r>
    </w:p>
    <w:p w14:paraId="594C8B9C" w14:textId="309138C9" w:rsidR="00586D67" w:rsidRPr="00586D67" w:rsidRDefault="003645FE" w:rsidP="003645FE">
      <w:pPr>
        <w:ind w:left="360"/>
        <w:rPr>
          <w:sz w:val="20"/>
          <w:szCs w:val="20"/>
        </w:rPr>
      </w:pPr>
      <w:r w:rsidRPr="00F50B48">
        <w:rPr>
          <w:b/>
          <w:sz w:val="20"/>
          <w:szCs w:val="20"/>
        </w:rPr>
        <w:t>5a.</w:t>
      </w:r>
      <w:r>
        <w:rPr>
          <w:sz w:val="20"/>
          <w:szCs w:val="20"/>
        </w:rPr>
        <w:t xml:space="preserve"> </w:t>
      </w:r>
      <w:sdt>
        <w:sdtPr>
          <w:rPr>
            <w:sz w:val="20"/>
            <w:szCs w:val="20"/>
          </w:rPr>
          <w:id w:val="1223712845"/>
          <w14:checkbox>
            <w14:checked w14:val="0"/>
            <w14:checkedState w14:val="2612" w14:font="MS Gothic"/>
            <w14:uncheckedState w14:val="2610" w14:font="MS Gothic"/>
          </w14:checkbox>
        </w:sdtPr>
        <w:sdtEndPr/>
        <w:sdtContent>
          <w:r w:rsidR="00474A40">
            <w:rPr>
              <w:rFonts w:ascii="MS Gothic" w:eastAsia="MS Gothic" w:hAnsi="MS Gothic" w:hint="eastAsia"/>
              <w:sz w:val="20"/>
              <w:szCs w:val="20"/>
            </w:rPr>
            <w:t>☐</w:t>
          </w:r>
        </w:sdtContent>
      </w:sdt>
      <w:r w:rsidR="00586D67" w:rsidRPr="00586D67">
        <w:rPr>
          <w:sz w:val="20"/>
          <w:szCs w:val="20"/>
        </w:rPr>
        <w:t xml:space="preserve"> Make sure to include the section and semester or the development site that ATS should review.</w:t>
      </w:r>
    </w:p>
    <w:p w14:paraId="04277682" w14:textId="4B065528" w:rsidR="00586D67" w:rsidRDefault="00586D67" w:rsidP="00586D67">
      <w:pPr>
        <w:pStyle w:val="Heading2"/>
      </w:pPr>
      <w:r>
        <w:t>Recommendations and Revisions</w:t>
      </w:r>
    </w:p>
    <w:p w14:paraId="4CFDADD5" w14:textId="4C794831" w:rsidR="00586D67" w:rsidRPr="00586D67" w:rsidRDefault="00586D67" w:rsidP="00586D67">
      <w:pPr>
        <w:rPr>
          <w:i/>
          <w:sz w:val="20"/>
          <w:szCs w:val="20"/>
        </w:rPr>
      </w:pPr>
      <w:r w:rsidRPr="00586D67">
        <w:rPr>
          <w:i/>
          <w:sz w:val="20"/>
          <w:szCs w:val="20"/>
        </w:rPr>
        <w:t xml:space="preserve">ATS will respond with required and recommended changes as appropriate. Required changes must be made before the course can be approved. Once the course has met the minimum requirements, you can choose to continue to update the course with </w:t>
      </w:r>
      <w:r w:rsidR="00F96789">
        <w:rPr>
          <w:i/>
          <w:sz w:val="20"/>
          <w:szCs w:val="20"/>
        </w:rPr>
        <w:t>the recommendations in order to</w:t>
      </w:r>
      <w:r w:rsidRPr="00586D67">
        <w:rPr>
          <w:i/>
          <w:sz w:val="20"/>
          <w:szCs w:val="20"/>
        </w:rPr>
        <w:t xml:space="preserve"> receive a higher score. Updated courses can be resubmitted for a further review once every 30 days.</w:t>
      </w:r>
    </w:p>
    <w:p w14:paraId="22AFF5A8" w14:textId="224D9C0E" w:rsidR="00586D67" w:rsidRPr="00586D67" w:rsidRDefault="003645FE" w:rsidP="003645FE">
      <w:pPr>
        <w:ind w:left="180"/>
        <w:rPr>
          <w:sz w:val="24"/>
          <w:szCs w:val="24"/>
        </w:rPr>
      </w:pPr>
      <w:r w:rsidRPr="00F50B48">
        <w:rPr>
          <w:b/>
          <w:sz w:val="24"/>
          <w:szCs w:val="24"/>
        </w:rPr>
        <w:t>6.</w:t>
      </w:r>
      <w:r>
        <w:rPr>
          <w:sz w:val="24"/>
          <w:szCs w:val="24"/>
        </w:rPr>
        <w:t xml:space="preserve"> </w:t>
      </w:r>
      <w:sdt>
        <w:sdtPr>
          <w:rPr>
            <w:sz w:val="24"/>
            <w:szCs w:val="24"/>
          </w:rPr>
          <w:id w:val="1439184497"/>
          <w14:checkbox>
            <w14:checked w14:val="0"/>
            <w14:checkedState w14:val="2612" w14:font="MS Gothic"/>
            <w14:uncheckedState w14:val="2610" w14:font="MS Gothic"/>
          </w14:checkbox>
        </w:sdtPr>
        <w:sdtEndPr/>
        <w:sdtContent>
          <w:r w:rsidR="00474A40">
            <w:rPr>
              <w:rFonts w:ascii="MS Gothic" w:eastAsia="MS Gothic" w:hAnsi="MS Gothic" w:hint="eastAsia"/>
              <w:sz w:val="24"/>
              <w:szCs w:val="24"/>
            </w:rPr>
            <w:t>☐</w:t>
          </w:r>
        </w:sdtContent>
      </w:sdt>
      <w:r w:rsidR="00586D67" w:rsidRPr="00586D67">
        <w:rPr>
          <w:sz w:val="24"/>
          <w:szCs w:val="24"/>
        </w:rPr>
        <w:t xml:space="preserve"> Make any required or desired revisions.</w:t>
      </w:r>
    </w:p>
    <w:p w14:paraId="73A86030" w14:textId="6F62D4A1" w:rsidR="00586D67" w:rsidRPr="00586D67" w:rsidRDefault="003645FE" w:rsidP="003645FE">
      <w:pPr>
        <w:ind w:left="180"/>
        <w:rPr>
          <w:sz w:val="24"/>
          <w:szCs w:val="24"/>
        </w:rPr>
      </w:pPr>
      <w:r w:rsidRPr="00F50B48">
        <w:rPr>
          <w:b/>
          <w:sz w:val="24"/>
          <w:szCs w:val="24"/>
        </w:rPr>
        <w:t>7.</w:t>
      </w:r>
      <w:r>
        <w:rPr>
          <w:sz w:val="24"/>
          <w:szCs w:val="24"/>
        </w:rPr>
        <w:t xml:space="preserve"> </w:t>
      </w:r>
      <w:sdt>
        <w:sdtPr>
          <w:rPr>
            <w:sz w:val="24"/>
            <w:szCs w:val="24"/>
          </w:rPr>
          <w:id w:val="-492256822"/>
          <w14:checkbox>
            <w14:checked w14:val="0"/>
            <w14:checkedState w14:val="2612" w14:font="MS Gothic"/>
            <w14:uncheckedState w14:val="2610" w14:font="MS Gothic"/>
          </w14:checkbox>
        </w:sdtPr>
        <w:sdtEndPr/>
        <w:sdtContent>
          <w:r w:rsidR="00474A40">
            <w:rPr>
              <w:rFonts w:ascii="MS Gothic" w:eastAsia="MS Gothic" w:hAnsi="MS Gothic" w:hint="eastAsia"/>
              <w:sz w:val="24"/>
              <w:szCs w:val="24"/>
            </w:rPr>
            <w:t>☐</w:t>
          </w:r>
        </w:sdtContent>
      </w:sdt>
      <w:r w:rsidR="00586D67" w:rsidRPr="00586D67">
        <w:rPr>
          <w:sz w:val="24"/>
          <w:szCs w:val="24"/>
        </w:rPr>
        <w:t xml:space="preserve"> </w:t>
      </w:r>
      <w:hyperlink r:id="rId14" w:history="1">
        <w:r w:rsidR="00586D67" w:rsidRPr="00007528">
          <w:rPr>
            <w:rStyle w:val="Hyperlink"/>
            <w:sz w:val="24"/>
            <w:szCs w:val="24"/>
          </w:rPr>
          <w:t>Communicate wi</w:t>
        </w:r>
        <w:r w:rsidR="00586D67" w:rsidRPr="00007528">
          <w:rPr>
            <w:rStyle w:val="Hyperlink"/>
            <w:sz w:val="24"/>
            <w:szCs w:val="24"/>
          </w:rPr>
          <w:t>t</w:t>
        </w:r>
        <w:r w:rsidR="00586D67" w:rsidRPr="00007528">
          <w:rPr>
            <w:rStyle w:val="Hyperlink"/>
            <w:sz w:val="24"/>
            <w:szCs w:val="24"/>
          </w:rPr>
          <w:t>h ATS</w:t>
        </w:r>
      </w:hyperlink>
      <w:r w:rsidR="00586D67" w:rsidRPr="00586D67">
        <w:rPr>
          <w:sz w:val="24"/>
          <w:szCs w:val="24"/>
        </w:rPr>
        <w:t xml:space="preserve"> to re-review the course.</w:t>
      </w:r>
    </w:p>
    <w:p w14:paraId="03F7A42F" w14:textId="70845CFA" w:rsidR="00586D67" w:rsidRDefault="003645FE" w:rsidP="003645FE">
      <w:pPr>
        <w:ind w:left="360"/>
        <w:rPr>
          <w:sz w:val="20"/>
          <w:szCs w:val="20"/>
        </w:rPr>
      </w:pPr>
      <w:r w:rsidRPr="00F50B48">
        <w:rPr>
          <w:b/>
          <w:sz w:val="20"/>
          <w:szCs w:val="20"/>
        </w:rPr>
        <w:t>7a.</w:t>
      </w:r>
      <w:r>
        <w:rPr>
          <w:sz w:val="20"/>
          <w:szCs w:val="20"/>
        </w:rPr>
        <w:t xml:space="preserve"> </w:t>
      </w:r>
      <w:sdt>
        <w:sdtPr>
          <w:rPr>
            <w:sz w:val="20"/>
            <w:szCs w:val="20"/>
          </w:rPr>
          <w:id w:val="829032229"/>
          <w14:checkbox>
            <w14:checked w14:val="0"/>
            <w14:checkedState w14:val="2612" w14:font="MS Gothic"/>
            <w14:uncheckedState w14:val="2610" w14:font="MS Gothic"/>
          </w14:checkbox>
        </w:sdtPr>
        <w:sdtEndPr/>
        <w:sdtContent>
          <w:r w:rsidR="00474A40">
            <w:rPr>
              <w:rFonts w:ascii="MS Gothic" w:eastAsia="MS Gothic" w:hAnsi="MS Gothic" w:hint="eastAsia"/>
              <w:sz w:val="20"/>
              <w:szCs w:val="20"/>
            </w:rPr>
            <w:t>☐</w:t>
          </w:r>
        </w:sdtContent>
      </w:sdt>
      <w:r w:rsidR="00586D67" w:rsidRPr="00586D67">
        <w:rPr>
          <w:sz w:val="20"/>
          <w:szCs w:val="20"/>
        </w:rPr>
        <w:t xml:space="preserve"> Include any revisions that have been made since the last review.</w:t>
      </w:r>
    </w:p>
    <w:p w14:paraId="67D538BA" w14:textId="359B1EA9" w:rsidR="00BA51CA" w:rsidRDefault="00BA51CA" w:rsidP="00BA51CA">
      <w:pPr>
        <w:pStyle w:val="Heading2"/>
      </w:pPr>
      <w:r>
        <w:t>Approval and Extra Compensation</w:t>
      </w:r>
    </w:p>
    <w:p w14:paraId="79EE3586" w14:textId="3ABABDA3" w:rsidR="00BA51CA" w:rsidRPr="00586D67" w:rsidRDefault="00F96789" w:rsidP="00BA51CA">
      <w:pPr>
        <w:rPr>
          <w:i/>
          <w:sz w:val="20"/>
          <w:szCs w:val="20"/>
        </w:rPr>
      </w:pPr>
      <w:r>
        <w:rPr>
          <w:i/>
          <w:sz w:val="20"/>
          <w:szCs w:val="20"/>
        </w:rPr>
        <w:t>Once you are satisfied with your score and ready to receive the appropriate extra compensation, submit your request to ATS.</w:t>
      </w:r>
      <w:r w:rsidR="002048E1">
        <w:rPr>
          <w:i/>
          <w:sz w:val="20"/>
          <w:szCs w:val="20"/>
        </w:rPr>
        <w:t xml:space="preserve"> The course will be automatically submitted six months after the approval date.</w:t>
      </w:r>
    </w:p>
    <w:p w14:paraId="20EFD95C" w14:textId="01560039" w:rsidR="0049363D" w:rsidRPr="00586D67" w:rsidRDefault="00BA51CA" w:rsidP="00BA51CA">
      <w:pPr>
        <w:ind w:left="180"/>
        <w:rPr>
          <w:sz w:val="20"/>
          <w:szCs w:val="20"/>
        </w:rPr>
      </w:pPr>
      <w:r w:rsidRPr="00F50B48">
        <w:rPr>
          <w:b/>
          <w:sz w:val="24"/>
          <w:szCs w:val="24"/>
        </w:rPr>
        <w:t>8.</w:t>
      </w:r>
      <w:r>
        <w:rPr>
          <w:sz w:val="24"/>
          <w:szCs w:val="24"/>
        </w:rPr>
        <w:t xml:space="preserve"> </w:t>
      </w:r>
      <w:sdt>
        <w:sdtPr>
          <w:rPr>
            <w:sz w:val="24"/>
            <w:szCs w:val="24"/>
          </w:rPr>
          <w:id w:val="11479279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586D67">
        <w:rPr>
          <w:sz w:val="24"/>
          <w:szCs w:val="24"/>
        </w:rPr>
        <w:t xml:space="preserve"> </w:t>
      </w:r>
      <w:r>
        <w:rPr>
          <w:sz w:val="24"/>
          <w:szCs w:val="24"/>
        </w:rPr>
        <w:t xml:space="preserve">Submit the </w:t>
      </w:r>
      <w:hyperlink r:id="rId15" w:anchor="approval" w:history="1">
        <w:r w:rsidRPr="00007528">
          <w:rPr>
            <w:rStyle w:val="Hyperlink"/>
            <w:sz w:val="24"/>
            <w:szCs w:val="24"/>
          </w:rPr>
          <w:t>Extra Compensati</w:t>
        </w:r>
        <w:r w:rsidRPr="00007528">
          <w:rPr>
            <w:rStyle w:val="Hyperlink"/>
            <w:sz w:val="24"/>
            <w:szCs w:val="24"/>
          </w:rPr>
          <w:t>o</w:t>
        </w:r>
        <w:r w:rsidRPr="00007528">
          <w:rPr>
            <w:rStyle w:val="Hyperlink"/>
            <w:sz w:val="24"/>
            <w:szCs w:val="24"/>
          </w:rPr>
          <w:t>n Agreement Form</w:t>
        </w:r>
      </w:hyperlink>
      <w:r w:rsidRPr="00586D67">
        <w:rPr>
          <w:sz w:val="24"/>
          <w:szCs w:val="24"/>
        </w:rPr>
        <w:t>.</w:t>
      </w:r>
    </w:p>
    <w:sectPr w:rsidR="0049363D" w:rsidRPr="00586D67" w:rsidSect="002048E1">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B57B8" w14:textId="77777777" w:rsidR="008B5896" w:rsidRDefault="008B5896" w:rsidP="00CB5D68">
      <w:pPr>
        <w:spacing w:after="0"/>
      </w:pPr>
      <w:r>
        <w:separator/>
      </w:r>
    </w:p>
  </w:endnote>
  <w:endnote w:type="continuationSeparator" w:id="0">
    <w:p w14:paraId="0E17B02C" w14:textId="77777777" w:rsidR="008B5896" w:rsidRDefault="008B5896" w:rsidP="00CB5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51212"/>
      <w:docPartObj>
        <w:docPartGallery w:val="Page Numbers (Bottom of Page)"/>
        <w:docPartUnique/>
      </w:docPartObj>
    </w:sdtPr>
    <w:sdtEndPr>
      <w:rPr>
        <w:noProof/>
      </w:rPr>
    </w:sdtEndPr>
    <w:sdtContent>
      <w:p w14:paraId="31659157" w14:textId="57FDC50B" w:rsidR="001A7453" w:rsidRDefault="001A7453">
        <w:pPr>
          <w:pStyle w:val="Footer"/>
          <w:jc w:val="right"/>
        </w:pPr>
        <w:r>
          <w:fldChar w:fldCharType="begin"/>
        </w:r>
        <w:r>
          <w:instrText xml:space="preserve"> PAGE   \* MERGEFORMAT </w:instrText>
        </w:r>
        <w:r>
          <w:fldChar w:fldCharType="separate"/>
        </w:r>
        <w:r w:rsidR="00EE2E7B">
          <w:rPr>
            <w:noProof/>
          </w:rPr>
          <w:t>1</w:t>
        </w:r>
        <w:r>
          <w:rPr>
            <w:noProof/>
          </w:rPr>
          <w:fldChar w:fldCharType="end"/>
        </w:r>
      </w:p>
    </w:sdtContent>
  </w:sdt>
  <w:p w14:paraId="2085722D" w14:textId="77777777" w:rsidR="001A7453" w:rsidRDefault="001A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8DFA" w14:textId="77777777" w:rsidR="008B5896" w:rsidRDefault="008B5896" w:rsidP="00CB5D68">
      <w:pPr>
        <w:spacing w:after="0"/>
      </w:pPr>
      <w:r>
        <w:separator/>
      </w:r>
    </w:p>
  </w:footnote>
  <w:footnote w:type="continuationSeparator" w:id="0">
    <w:p w14:paraId="6F9EBD85" w14:textId="77777777" w:rsidR="008B5896" w:rsidRDefault="008B5896" w:rsidP="00CB5D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5AF8"/>
    <w:multiLevelType w:val="hybridMultilevel"/>
    <w:tmpl w:val="62C461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778C9"/>
    <w:multiLevelType w:val="hybridMultilevel"/>
    <w:tmpl w:val="FBDA6372"/>
    <w:lvl w:ilvl="0" w:tplc="04090013">
      <w:start w:val="1"/>
      <w:numFmt w:val="upperRoman"/>
      <w:lvlText w:val="%1."/>
      <w:lvlJc w:val="right"/>
      <w:pPr>
        <w:ind w:left="1080" w:hanging="360"/>
      </w:pPr>
      <w:rPr>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A3E82"/>
    <w:multiLevelType w:val="hybridMultilevel"/>
    <w:tmpl w:val="9EF8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A17FA"/>
    <w:multiLevelType w:val="hybridMultilevel"/>
    <w:tmpl w:val="2CDA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6114"/>
    <w:multiLevelType w:val="hybridMultilevel"/>
    <w:tmpl w:val="356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A6696"/>
    <w:multiLevelType w:val="hybridMultilevel"/>
    <w:tmpl w:val="D3669F6A"/>
    <w:lvl w:ilvl="0" w:tplc="F8DA668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23C66"/>
    <w:multiLevelType w:val="hybridMultilevel"/>
    <w:tmpl w:val="F402B9E2"/>
    <w:lvl w:ilvl="0" w:tplc="BCC435F8">
      <w:start w:val="1"/>
      <w:numFmt w:val="upperRoman"/>
      <w:lvlText w:val="%1."/>
      <w:lvlJc w:val="right"/>
      <w:pPr>
        <w:ind w:left="1080" w:hanging="360"/>
      </w:pPr>
      <w:rPr>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D6FE8"/>
    <w:multiLevelType w:val="hybridMultilevel"/>
    <w:tmpl w:val="77BAA876"/>
    <w:lvl w:ilvl="0" w:tplc="5218D2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A4FA1"/>
    <w:multiLevelType w:val="hybridMultilevel"/>
    <w:tmpl w:val="E792626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303F7"/>
    <w:multiLevelType w:val="hybridMultilevel"/>
    <w:tmpl w:val="79B8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32058"/>
    <w:multiLevelType w:val="hybridMultilevel"/>
    <w:tmpl w:val="318664FE"/>
    <w:lvl w:ilvl="0" w:tplc="43C68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13643"/>
    <w:multiLevelType w:val="hybridMultilevel"/>
    <w:tmpl w:val="146E1A46"/>
    <w:lvl w:ilvl="0" w:tplc="04090013">
      <w:start w:val="1"/>
      <w:numFmt w:val="upperRoman"/>
      <w:lvlText w:val="%1."/>
      <w:lvlJc w:val="right"/>
      <w:pPr>
        <w:ind w:left="1080" w:hanging="72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E55922"/>
    <w:multiLevelType w:val="hybridMultilevel"/>
    <w:tmpl w:val="8E42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9"/>
  </w:num>
  <w:num w:numId="4">
    <w:abstractNumId w:val="11"/>
  </w:num>
  <w:num w:numId="5">
    <w:abstractNumId w:val="8"/>
  </w:num>
  <w:num w:numId="6">
    <w:abstractNumId w:val="10"/>
  </w:num>
  <w:num w:numId="7">
    <w:abstractNumId w:val="7"/>
  </w:num>
  <w:num w:numId="8">
    <w:abstractNumId w:val="4"/>
  </w:num>
  <w:num w:numId="9">
    <w:abstractNumId w:val="3"/>
  </w:num>
  <w:num w:numId="10">
    <w:abstractNumId w:val="12"/>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1"/>
  <w:activeWritingStyle w:appName="MSWord" w:lang="en-US" w:vendorID="64" w:dllVersion="131078" w:nlCheck="1" w:checkStyle="1"/>
  <w:proofState w:spelling="clean" w:grammar="clean"/>
  <w:attachedTemplate r:id="rId1"/>
  <w:documentProtection w:edit="forms" w:enforcement="1" w:cryptProviderType="rsaAES" w:cryptAlgorithmClass="hash" w:cryptAlgorithmType="typeAny" w:cryptAlgorithmSid="14" w:cryptSpinCount="100000" w:hash="IEo/c/lom4IVGUtxbLNt2Qdn2e7o+Oqy1nNzItUvoc/J261KLtYkdItnMOw+eHrkmgaJA7Okc3DhTvJEHB3s8g==" w:salt="YcedLi3Io5EecYTGVdsK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D"/>
    <w:rsid w:val="000058D0"/>
    <w:rsid w:val="00007528"/>
    <w:rsid w:val="00017516"/>
    <w:rsid w:val="000206C7"/>
    <w:rsid w:val="000349FB"/>
    <w:rsid w:val="0004183A"/>
    <w:rsid w:val="0004364A"/>
    <w:rsid w:val="00044892"/>
    <w:rsid w:val="000470D5"/>
    <w:rsid w:val="00066417"/>
    <w:rsid w:val="0008520B"/>
    <w:rsid w:val="00086EFC"/>
    <w:rsid w:val="00095C4B"/>
    <w:rsid w:val="000A5594"/>
    <w:rsid w:val="000A6D9E"/>
    <w:rsid w:val="000A6E94"/>
    <w:rsid w:val="000D06E8"/>
    <w:rsid w:val="000D131F"/>
    <w:rsid w:val="000E4488"/>
    <w:rsid w:val="000F2239"/>
    <w:rsid w:val="0010135A"/>
    <w:rsid w:val="0010714F"/>
    <w:rsid w:val="00146482"/>
    <w:rsid w:val="00151B08"/>
    <w:rsid w:val="0015216B"/>
    <w:rsid w:val="00154295"/>
    <w:rsid w:val="001558FD"/>
    <w:rsid w:val="00177FE8"/>
    <w:rsid w:val="00183B54"/>
    <w:rsid w:val="00192839"/>
    <w:rsid w:val="0019446B"/>
    <w:rsid w:val="00195CF1"/>
    <w:rsid w:val="00197481"/>
    <w:rsid w:val="001A0109"/>
    <w:rsid w:val="001A2778"/>
    <w:rsid w:val="001A3B48"/>
    <w:rsid w:val="001A4412"/>
    <w:rsid w:val="001A6388"/>
    <w:rsid w:val="001A7453"/>
    <w:rsid w:val="001B5488"/>
    <w:rsid w:val="001C456F"/>
    <w:rsid w:val="001D7B36"/>
    <w:rsid w:val="001F36F2"/>
    <w:rsid w:val="001F4B3F"/>
    <w:rsid w:val="0020044C"/>
    <w:rsid w:val="002048E1"/>
    <w:rsid w:val="0020740E"/>
    <w:rsid w:val="002559A4"/>
    <w:rsid w:val="002A1AC2"/>
    <w:rsid w:val="002A340A"/>
    <w:rsid w:val="002B37B0"/>
    <w:rsid w:val="002B62B7"/>
    <w:rsid w:val="002B62FF"/>
    <w:rsid w:val="002D2A05"/>
    <w:rsid w:val="002D5333"/>
    <w:rsid w:val="002E1061"/>
    <w:rsid w:val="002E69A3"/>
    <w:rsid w:val="002F1FD5"/>
    <w:rsid w:val="003013C5"/>
    <w:rsid w:val="003030E1"/>
    <w:rsid w:val="00306F8D"/>
    <w:rsid w:val="003172A8"/>
    <w:rsid w:val="00343F18"/>
    <w:rsid w:val="00353C1E"/>
    <w:rsid w:val="00362E7D"/>
    <w:rsid w:val="003645FE"/>
    <w:rsid w:val="00366AA0"/>
    <w:rsid w:val="00371354"/>
    <w:rsid w:val="00373CB7"/>
    <w:rsid w:val="003A7765"/>
    <w:rsid w:val="003B2418"/>
    <w:rsid w:val="003D50CA"/>
    <w:rsid w:val="003E3DCA"/>
    <w:rsid w:val="003F4633"/>
    <w:rsid w:val="004233F5"/>
    <w:rsid w:val="00423577"/>
    <w:rsid w:val="004270C4"/>
    <w:rsid w:val="00427F17"/>
    <w:rsid w:val="00431CDD"/>
    <w:rsid w:val="00442B4E"/>
    <w:rsid w:val="00444DE2"/>
    <w:rsid w:val="004620F9"/>
    <w:rsid w:val="00463D66"/>
    <w:rsid w:val="004724BB"/>
    <w:rsid w:val="00474A40"/>
    <w:rsid w:val="00485257"/>
    <w:rsid w:val="0048672D"/>
    <w:rsid w:val="0049363D"/>
    <w:rsid w:val="0049686F"/>
    <w:rsid w:val="00496BDF"/>
    <w:rsid w:val="004A4514"/>
    <w:rsid w:val="004A6F0C"/>
    <w:rsid w:val="004B313D"/>
    <w:rsid w:val="004B532D"/>
    <w:rsid w:val="004C1AFB"/>
    <w:rsid w:val="004C31A4"/>
    <w:rsid w:val="004C43F0"/>
    <w:rsid w:val="004E56F9"/>
    <w:rsid w:val="004E583A"/>
    <w:rsid w:val="004F355A"/>
    <w:rsid w:val="0050036D"/>
    <w:rsid w:val="005042FC"/>
    <w:rsid w:val="0051223B"/>
    <w:rsid w:val="00514D41"/>
    <w:rsid w:val="005170CA"/>
    <w:rsid w:val="005170D7"/>
    <w:rsid w:val="005247CB"/>
    <w:rsid w:val="0054215D"/>
    <w:rsid w:val="00550E4B"/>
    <w:rsid w:val="0055393C"/>
    <w:rsid w:val="00554EB3"/>
    <w:rsid w:val="00566CAB"/>
    <w:rsid w:val="00570D22"/>
    <w:rsid w:val="00575484"/>
    <w:rsid w:val="005768B2"/>
    <w:rsid w:val="005856D0"/>
    <w:rsid w:val="00586D67"/>
    <w:rsid w:val="0059341C"/>
    <w:rsid w:val="005A1B38"/>
    <w:rsid w:val="005A515E"/>
    <w:rsid w:val="005A6B18"/>
    <w:rsid w:val="005B3F76"/>
    <w:rsid w:val="005B54FB"/>
    <w:rsid w:val="005D4892"/>
    <w:rsid w:val="005F3FDF"/>
    <w:rsid w:val="005F559F"/>
    <w:rsid w:val="005F6B2A"/>
    <w:rsid w:val="00614B8D"/>
    <w:rsid w:val="00614DBC"/>
    <w:rsid w:val="00615A34"/>
    <w:rsid w:val="006214ED"/>
    <w:rsid w:val="0062615D"/>
    <w:rsid w:val="006432B2"/>
    <w:rsid w:val="0064414A"/>
    <w:rsid w:val="00652770"/>
    <w:rsid w:val="00654704"/>
    <w:rsid w:val="00662892"/>
    <w:rsid w:val="006631B3"/>
    <w:rsid w:val="00686513"/>
    <w:rsid w:val="00693A81"/>
    <w:rsid w:val="006940FB"/>
    <w:rsid w:val="006A4752"/>
    <w:rsid w:val="006A71F9"/>
    <w:rsid w:val="006B03A7"/>
    <w:rsid w:val="006B1156"/>
    <w:rsid w:val="006B164D"/>
    <w:rsid w:val="006B2B0D"/>
    <w:rsid w:val="006B57A4"/>
    <w:rsid w:val="006C5502"/>
    <w:rsid w:val="006D7D5F"/>
    <w:rsid w:val="00700ABA"/>
    <w:rsid w:val="007012FC"/>
    <w:rsid w:val="00705471"/>
    <w:rsid w:val="00711F72"/>
    <w:rsid w:val="00715BA2"/>
    <w:rsid w:val="00717B7D"/>
    <w:rsid w:val="00717E1C"/>
    <w:rsid w:val="00722D8C"/>
    <w:rsid w:val="007330E5"/>
    <w:rsid w:val="007423DD"/>
    <w:rsid w:val="007424DB"/>
    <w:rsid w:val="007465F5"/>
    <w:rsid w:val="0075048B"/>
    <w:rsid w:val="007637DE"/>
    <w:rsid w:val="00771531"/>
    <w:rsid w:val="00771602"/>
    <w:rsid w:val="00783415"/>
    <w:rsid w:val="00786C5C"/>
    <w:rsid w:val="007966A5"/>
    <w:rsid w:val="007E5D81"/>
    <w:rsid w:val="00807E36"/>
    <w:rsid w:val="008148C2"/>
    <w:rsid w:val="00822040"/>
    <w:rsid w:val="0084527A"/>
    <w:rsid w:val="008648A3"/>
    <w:rsid w:val="00866DE7"/>
    <w:rsid w:val="00870B32"/>
    <w:rsid w:val="00883509"/>
    <w:rsid w:val="00893A64"/>
    <w:rsid w:val="008A29FB"/>
    <w:rsid w:val="008A7F1A"/>
    <w:rsid w:val="008B5896"/>
    <w:rsid w:val="008D01CD"/>
    <w:rsid w:val="008E18B4"/>
    <w:rsid w:val="0090104F"/>
    <w:rsid w:val="00902301"/>
    <w:rsid w:val="00907BBA"/>
    <w:rsid w:val="00925C84"/>
    <w:rsid w:val="00941C7E"/>
    <w:rsid w:val="0094583E"/>
    <w:rsid w:val="00961F22"/>
    <w:rsid w:val="00962B86"/>
    <w:rsid w:val="00965083"/>
    <w:rsid w:val="0096646D"/>
    <w:rsid w:val="00984E9D"/>
    <w:rsid w:val="00992782"/>
    <w:rsid w:val="009A154A"/>
    <w:rsid w:val="009B722B"/>
    <w:rsid w:val="009C13F5"/>
    <w:rsid w:val="009C318E"/>
    <w:rsid w:val="009D78B8"/>
    <w:rsid w:val="009D7E48"/>
    <w:rsid w:val="009F2E1B"/>
    <w:rsid w:val="00A11CF5"/>
    <w:rsid w:val="00A148A2"/>
    <w:rsid w:val="00A16D05"/>
    <w:rsid w:val="00A16DD8"/>
    <w:rsid w:val="00A21568"/>
    <w:rsid w:val="00A557F4"/>
    <w:rsid w:val="00A558FB"/>
    <w:rsid w:val="00A642BF"/>
    <w:rsid w:val="00A64D76"/>
    <w:rsid w:val="00A7571E"/>
    <w:rsid w:val="00A77D95"/>
    <w:rsid w:val="00A94EAA"/>
    <w:rsid w:val="00AA198D"/>
    <w:rsid w:val="00AC1FEA"/>
    <w:rsid w:val="00AD44D0"/>
    <w:rsid w:val="00AE0A3D"/>
    <w:rsid w:val="00AE10EA"/>
    <w:rsid w:val="00AF0F64"/>
    <w:rsid w:val="00AF6B27"/>
    <w:rsid w:val="00B14FB8"/>
    <w:rsid w:val="00B204AC"/>
    <w:rsid w:val="00B47417"/>
    <w:rsid w:val="00B50815"/>
    <w:rsid w:val="00B56433"/>
    <w:rsid w:val="00B75CFD"/>
    <w:rsid w:val="00B7756B"/>
    <w:rsid w:val="00B836E9"/>
    <w:rsid w:val="00B92AEE"/>
    <w:rsid w:val="00BA3D06"/>
    <w:rsid w:val="00BA51CA"/>
    <w:rsid w:val="00BA5E87"/>
    <w:rsid w:val="00BB07FB"/>
    <w:rsid w:val="00BD5D5E"/>
    <w:rsid w:val="00BE05A5"/>
    <w:rsid w:val="00BE5D39"/>
    <w:rsid w:val="00C01B81"/>
    <w:rsid w:val="00C30400"/>
    <w:rsid w:val="00C311F1"/>
    <w:rsid w:val="00C433C4"/>
    <w:rsid w:val="00C475D6"/>
    <w:rsid w:val="00C540B7"/>
    <w:rsid w:val="00C64F2F"/>
    <w:rsid w:val="00C71948"/>
    <w:rsid w:val="00C721E2"/>
    <w:rsid w:val="00C83F0E"/>
    <w:rsid w:val="00C86AC9"/>
    <w:rsid w:val="00C86FDF"/>
    <w:rsid w:val="00CB5D68"/>
    <w:rsid w:val="00CC06B4"/>
    <w:rsid w:val="00CC142D"/>
    <w:rsid w:val="00CC33B7"/>
    <w:rsid w:val="00CD0A98"/>
    <w:rsid w:val="00CD3B29"/>
    <w:rsid w:val="00CD3D8B"/>
    <w:rsid w:val="00CE46E0"/>
    <w:rsid w:val="00CF32E3"/>
    <w:rsid w:val="00CF6069"/>
    <w:rsid w:val="00D02BA5"/>
    <w:rsid w:val="00D33347"/>
    <w:rsid w:val="00D3422C"/>
    <w:rsid w:val="00D36775"/>
    <w:rsid w:val="00D43D9E"/>
    <w:rsid w:val="00D46D6D"/>
    <w:rsid w:val="00D5686B"/>
    <w:rsid w:val="00D81D25"/>
    <w:rsid w:val="00DB19D4"/>
    <w:rsid w:val="00DC7729"/>
    <w:rsid w:val="00DD7696"/>
    <w:rsid w:val="00DE4CEF"/>
    <w:rsid w:val="00DE4FDC"/>
    <w:rsid w:val="00E00D62"/>
    <w:rsid w:val="00E07647"/>
    <w:rsid w:val="00E110EB"/>
    <w:rsid w:val="00E15938"/>
    <w:rsid w:val="00E438AF"/>
    <w:rsid w:val="00E4475C"/>
    <w:rsid w:val="00E51827"/>
    <w:rsid w:val="00E62074"/>
    <w:rsid w:val="00E742CE"/>
    <w:rsid w:val="00E77F5B"/>
    <w:rsid w:val="00E832D0"/>
    <w:rsid w:val="00E83C8C"/>
    <w:rsid w:val="00E8485D"/>
    <w:rsid w:val="00E9305D"/>
    <w:rsid w:val="00EA41ED"/>
    <w:rsid w:val="00EB4EFE"/>
    <w:rsid w:val="00EC76B8"/>
    <w:rsid w:val="00EE2E7B"/>
    <w:rsid w:val="00F30089"/>
    <w:rsid w:val="00F31EB3"/>
    <w:rsid w:val="00F35661"/>
    <w:rsid w:val="00F470AB"/>
    <w:rsid w:val="00F50B48"/>
    <w:rsid w:val="00F516FC"/>
    <w:rsid w:val="00F53402"/>
    <w:rsid w:val="00F548AE"/>
    <w:rsid w:val="00F61F4E"/>
    <w:rsid w:val="00F63C4A"/>
    <w:rsid w:val="00F641B9"/>
    <w:rsid w:val="00F645BC"/>
    <w:rsid w:val="00F773C7"/>
    <w:rsid w:val="00F80DB6"/>
    <w:rsid w:val="00F85717"/>
    <w:rsid w:val="00F868E5"/>
    <w:rsid w:val="00F91F82"/>
    <w:rsid w:val="00F931E5"/>
    <w:rsid w:val="00F96789"/>
    <w:rsid w:val="00FA4371"/>
    <w:rsid w:val="00FA551B"/>
    <w:rsid w:val="00FA7D54"/>
    <w:rsid w:val="00FC5897"/>
    <w:rsid w:val="00FD0D7C"/>
    <w:rsid w:val="00FF5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938B1"/>
  <w15:docId w15:val="{688E420D-B9A7-449C-9619-FF871652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AC2"/>
    <w:pPr>
      <w:spacing w:after="240" w:line="240" w:lineRule="auto"/>
    </w:pPr>
    <w:rPr>
      <w:rFonts w:ascii="Cambria" w:hAnsi="Cambria"/>
      <w:color w:val="3C3C3C"/>
    </w:rPr>
  </w:style>
  <w:style w:type="paragraph" w:styleId="Heading1">
    <w:name w:val="heading 1"/>
    <w:basedOn w:val="NoSpacing"/>
    <w:next w:val="Normal"/>
    <w:link w:val="Heading1Char"/>
    <w:uiPriority w:val="9"/>
    <w:qFormat/>
    <w:rsid w:val="004620F9"/>
    <w:pPr>
      <w:spacing w:before="360"/>
      <w:outlineLvl w:val="0"/>
    </w:pPr>
    <w:rPr>
      <w:sz w:val="36"/>
      <w:szCs w:val="36"/>
    </w:rPr>
  </w:style>
  <w:style w:type="paragraph" w:styleId="Heading2">
    <w:name w:val="heading 2"/>
    <w:next w:val="Normal"/>
    <w:link w:val="Heading2Char"/>
    <w:uiPriority w:val="9"/>
    <w:unhideWhenUsed/>
    <w:qFormat/>
    <w:rsid w:val="003F4633"/>
    <w:pPr>
      <w:spacing w:before="240" w:after="0"/>
      <w:outlineLvl w:val="1"/>
    </w:pPr>
    <w:rPr>
      <w:color w:val="2F5496" w:themeColor="accent5" w:themeShade="BF"/>
      <w:sz w:val="28"/>
      <w:szCs w:val="28"/>
    </w:rPr>
  </w:style>
  <w:style w:type="paragraph" w:styleId="Heading3">
    <w:name w:val="heading 3"/>
    <w:basedOn w:val="Normal"/>
    <w:next w:val="Normal"/>
    <w:link w:val="Heading3Char"/>
    <w:uiPriority w:val="9"/>
    <w:unhideWhenUsed/>
    <w:qFormat/>
    <w:rsid w:val="004620F9"/>
    <w:pPr>
      <w:spacing w:before="24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C7E"/>
    <w:rPr>
      <w:color w:val="808080"/>
    </w:rPr>
  </w:style>
  <w:style w:type="paragraph" w:styleId="NoSpacing">
    <w:name w:val="No Spacing"/>
    <w:uiPriority w:val="1"/>
    <w:qFormat/>
    <w:rsid w:val="002A1AC2"/>
    <w:pPr>
      <w:spacing w:after="0" w:line="240" w:lineRule="auto"/>
    </w:pPr>
    <w:rPr>
      <w:rFonts w:ascii="Cambria" w:hAnsi="Cambria"/>
      <w:color w:val="3C3C3C"/>
    </w:rPr>
  </w:style>
  <w:style w:type="character" w:customStyle="1" w:styleId="Heading1Char">
    <w:name w:val="Heading 1 Char"/>
    <w:basedOn w:val="DefaultParagraphFont"/>
    <w:link w:val="Heading1"/>
    <w:uiPriority w:val="9"/>
    <w:rsid w:val="004620F9"/>
    <w:rPr>
      <w:rFonts w:ascii="Cambria" w:hAnsi="Cambria"/>
      <w:color w:val="3C3C3C"/>
      <w:sz w:val="36"/>
      <w:szCs w:val="36"/>
    </w:rPr>
  </w:style>
  <w:style w:type="character" w:customStyle="1" w:styleId="Heading2Char">
    <w:name w:val="Heading 2 Char"/>
    <w:basedOn w:val="DefaultParagraphFont"/>
    <w:link w:val="Heading2"/>
    <w:uiPriority w:val="9"/>
    <w:rsid w:val="003F4633"/>
    <w:rPr>
      <w:color w:val="2F5496" w:themeColor="accent5" w:themeShade="BF"/>
      <w:sz w:val="28"/>
      <w:szCs w:val="28"/>
    </w:rPr>
  </w:style>
  <w:style w:type="character" w:styleId="Hyperlink">
    <w:name w:val="Hyperlink"/>
    <w:basedOn w:val="DefaultParagraphFont"/>
    <w:uiPriority w:val="99"/>
    <w:unhideWhenUsed/>
    <w:rsid w:val="00F35661"/>
    <w:rPr>
      <w:color w:val="0563C1" w:themeColor="hyperlink"/>
      <w:u w:val="single"/>
    </w:rPr>
  </w:style>
  <w:style w:type="character" w:styleId="FollowedHyperlink">
    <w:name w:val="FollowedHyperlink"/>
    <w:basedOn w:val="DefaultParagraphFont"/>
    <w:uiPriority w:val="99"/>
    <w:semiHidden/>
    <w:unhideWhenUsed/>
    <w:rsid w:val="00F35661"/>
    <w:rPr>
      <w:color w:val="954F72" w:themeColor="followedHyperlink"/>
      <w:u w:val="single"/>
    </w:rPr>
  </w:style>
  <w:style w:type="paragraph" w:styleId="ListParagraph">
    <w:name w:val="List Paragraph"/>
    <w:basedOn w:val="Normal"/>
    <w:uiPriority w:val="34"/>
    <w:qFormat/>
    <w:rsid w:val="00771602"/>
    <w:pPr>
      <w:ind w:left="720"/>
      <w:contextualSpacing/>
    </w:pPr>
  </w:style>
  <w:style w:type="character" w:customStyle="1" w:styleId="Heading3Char">
    <w:name w:val="Heading 3 Char"/>
    <w:basedOn w:val="DefaultParagraphFont"/>
    <w:link w:val="Heading3"/>
    <w:uiPriority w:val="9"/>
    <w:rsid w:val="004620F9"/>
    <w:rPr>
      <w:rFonts w:ascii="Cambria" w:hAnsi="Cambria"/>
      <w:b/>
      <w:color w:val="3C3C3C"/>
    </w:rPr>
  </w:style>
  <w:style w:type="paragraph" w:styleId="BalloonText">
    <w:name w:val="Balloon Text"/>
    <w:basedOn w:val="Normal"/>
    <w:link w:val="BalloonTextChar"/>
    <w:uiPriority w:val="99"/>
    <w:semiHidden/>
    <w:unhideWhenUsed/>
    <w:rsid w:val="00E0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47"/>
    <w:rPr>
      <w:rFonts w:ascii="Segoe UI" w:hAnsi="Segoe UI" w:cs="Segoe UI"/>
      <w:color w:val="5F5F5F"/>
      <w:sz w:val="18"/>
      <w:szCs w:val="18"/>
    </w:rPr>
  </w:style>
  <w:style w:type="paragraph" w:styleId="Header">
    <w:name w:val="header"/>
    <w:basedOn w:val="Normal"/>
    <w:link w:val="HeaderChar"/>
    <w:uiPriority w:val="99"/>
    <w:unhideWhenUsed/>
    <w:rsid w:val="00CB5D68"/>
    <w:pPr>
      <w:tabs>
        <w:tab w:val="center" w:pos="4680"/>
        <w:tab w:val="right" w:pos="9360"/>
      </w:tabs>
      <w:spacing w:after="0"/>
    </w:pPr>
  </w:style>
  <w:style w:type="character" w:customStyle="1" w:styleId="HeaderChar">
    <w:name w:val="Header Char"/>
    <w:basedOn w:val="DefaultParagraphFont"/>
    <w:link w:val="Header"/>
    <w:uiPriority w:val="99"/>
    <w:rsid w:val="00CB5D68"/>
    <w:rPr>
      <w:rFonts w:ascii="Cambria" w:hAnsi="Cambria"/>
      <w:color w:val="5F5F5F"/>
    </w:rPr>
  </w:style>
  <w:style w:type="paragraph" w:styleId="Footer">
    <w:name w:val="footer"/>
    <w:basedOn w:val="Normal"/>
    <w:link w:val="FooterChar"/>
    <w:uiPriority w:val="99"/>
    <w:unhideWhenUsed/>
    <w:rsid w:val="00CB5D68"/>
    <w:pPr>
      <w:tabs>
        <w:tab w:val="center" w:pos="4680"/>
        <w:tab w:val="right" w:pos="9360"/>
      </w:tabs>
      <w:spacing w:after="0"/>
    </w:pPr>
  </w:style>
  <w:style w:type="character" w:customStyle="1" w:styleId="FooterChar">
    <w:name w:val="Footer Char"/>
    <w:basedOn w:val="DefaultParagraphFont"/>
    <w:link w:val="Footer"/>
    <w:uiPriority w:val="99"/>
    <w:rsid w:val="00CB5D68"/>
    <w:rPr>
      <w:rFonts w:ascii="Cambria" w:hAnsi="Cambria"/>
      <w:color w:val="5F5F5F"/>
    </w:rPr>
  </w:style>
  <w:style w:type="character" w:styleId="CommentReference">
    <w:name w:val="annotation reference"/>
    <w:basedOn w:val="DefaultParagraphFont"/>
    <w:uiPriority w:val="99"/>
    <w:semiHidden/>
    <w:unhideWhenUsed/>
    <w:rsid w:val="00F85717"/>
    <w:rPr>
      <w:sz w:val="16"/>
      <w:szCs w:val="16"/>
    </w:rPr>
  </w:style>
  <w:style w:type="paragraph" w:styleId="CommentText">
    <w:name w:val="annotation text"/>
    <w:basedOn w:val="Normal"/>
    <w:link w:val="CommentTextChar"/>
    <w:uiPriority w:val="99"/>
    <w:semiHidden/>
    <w:unhideWhenUsed/>
    <w:rsid w:val="00F85717"/>
    <w:rPr>
      <w:sz w:val="20"/>
      <w:szCs w:val="20"/>
    </w:rPr>
  </w:style>
  <w:style w:type="character" w:customStyle="1" w:styleId="CommentTextChar">
    <w:name w:val="Comment Text Char"/>
    <w:basedOn w:val="DefaultParagraphFont"/>
    <w:link w:val="CommentText"/>
    <w:uiPriority w:val="99"/>
    <w:semiHidden/>
    <w:rsid w:val="00F85717"/>
    <w:rPr>
      <w:rFonts w:ascii="Cambria" w:hAnsi="Cambria"/>
      <w:color w:val="5F5F5F"/>
      <w:sz w:val="20"/>
      <w:szCs w:val="20"/>
    </w:rPr>
  </w:style>
  <w:style w:type="paragraph" w:styleId="CommentSubject">
    <w:name w:val="annotation subject"/>
    <w:basedOn w:val="CommentText"/>
    <w:next w:val="CommentText"/>
    <w:link w:val="CommentSubjectChar"/>
    <w:uiPriority w:val="99"/>
    <w:semiHidden/>
    <w:unhideWhenUsed/>
    <w:rsid w:val="00F85717"/>
    <w:rPr>
      <w:b/>
      <w:bCs/>
    </w:rPr>
  </w:style>
  <w:style w:type="character" w:customStyle="1" w:styleId="CommentSubjectChar">
    <w:name w:val="Comment Subject Char"/>
    <w:basedOn w:val="CommentTextChar"/>
    <w:link w:val="CommentSubject"/>
    <w:uiPriority w:val="99"/>
    <w:semiHidden/>
    <w:rsid w:val="00F85717"/>
    <w:rPr>
      <w:rFonts w:ascii="Cambria" w:hAnsi="Cambria"/>
      <w:b/>
      <w:bCs/>
      <w:color w:val="5F5F5F"/>
      <w:sz w:val="20"/>
      <w:szCs w:val="20"/>
    </w:rPr>
  </w:style>
  <w:style w:type="paragraph" w:styleId="Revision">
    <w:name w:val="Revision"/>
    <w:hidden/>
    <w:uiPriority w:val="99"/>
    <w:semiHidden/>
    <w:rsid w:val="00550E4B"/>
    <w:pPr>
      <w:spacing w:after="0" w:line="240" w:lineRule="auto"/>
    </w:pPr>
    <w:rPr>
      <w:rFonts w:ascii="Cambria" w:hAnsi="Cambria"/>
      <w:color w:val="5F5F5F"/>
    </w:rPr>
  </w:style>
  <w:style w:type="paragraph" w:customStyle="1" w:styleId="CM14">
    <w:name w:val="CM14"/>
    <w:basedOn w:val="Normal"/>
    <w:next w:val="Normal"/>
    <w:uiPriority w:val="99"/>
    <w:rsid w:val="00442B4E"/>
    <w:pPr>
      <w:widowControl w:val="0"/>
      <w:autoSpaceDE w:val="0"/>
      <w:autoSpaceDN w:val="0"/>
      <w:adjustRightInd w:val="0"/>
      <w:spacing w:after="258"/>
    </w:pPr>
    <w:rPr>
      <w:rFonts w:ascii="Times New Roman" w:eastAsiaTheme="minorEastAsia" w:hAnsi="Times New Roman" w:cs="Times New Roman"/>
      <w:color w:val="auto"/>
      <w:sz w:val="24"/>
      <w:szCs w:val="24"/>
    </w:rPr>
  </w:style>
  <w:style w:type="paragraph" w:customStyle="1" w:styleId="Bullets">
    <w:name w:val="Bullets"/>
    <w:basedOn w:val="Normal"/>
    <w:link w:val="BulletsChar"/>
    <w:qFormat/>
    <w:rsid w:val="00CF32E3"/>
    <w:pPr>
      <w:spacing w:after="120"/>
      <w:ind w:left="187" w:hanging="187"/>
    </w:pPr>
    <w:rPr>
      <w:rFonts w:asciiTheme="minorHAnsi" w:hAnsiTheme="minorHAnsi" w:cstheme="minorHAnsi"/>
    </w:rPr>
  </w:style>
  <w:style w:type="paragraph" w:customStyle="1" w:styleId="Description">
    <w:name w:val="Description"/>
    <w:basedOn w:val="Bullets"/>
    <w:link w:val="DescriptionChar"/>
    <w:qFormat/>
    <w:rsid w:val="00CF32E3"/>
    <w:pPr>
      <w:ind w:left="0" w:firstLine="0"/>
    </w:pPr>
  </w:style>
  <w:style w:type="character" w:customStyle="1" w:styleId="BulletsChar">
    <w:name w:val="Bullets Char"/>
    <w:basedOn w:val="DefaultParagraphFont"/>
    <w:link w:val="Bullets"/>
    <w:rsid w:val="00CF32E3"/>
    <w:rPr>
      <w:rFonts w:cstheme="minorHAnsi"/>
      <w:color w:val="3C3C3C"/>
    </w:rPr>
  </w:style>
  <w:style w:type="character" w:customStyle="1" w:styleId="DescriptionChar">
    <w:name w:val="Description Char"/>
    <w:basedOn w:val="BulletsChar"/>
    <w:link w:val="Description"/>
    <w:rsid w:val="00CF32E3"/>
    <w:rPr>
      <w:rFonts w:cstheme="minorHAnsi"/>
      <w:color w:val="3C3C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65723">
      <w:bodyDiv w:val="1"/>
      <w:marLeft w:val="0"/>
      <w:marRight w:val="0"/>
      <w:marTop w:val="0"/>
      <w:marBottom w:val="0"/>
      <w:divBdr>
        <w:top w:val="none" w:sz="0" w:space="0" w:color="auto"/>
        <w:left w:val="none" w:sz="0" w:space="0" w:color="auto"/>
        <w:bottom w:val="none" w:sz="0" w:space="0" w:color="auto"/>
        <w:right w:val="none" w:sz="0" w:space="0" w:color="auto"/>
      </w:divBdr>
    </w:div>
    <w:div w:id="16513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su.edu/onlinehelp/course_development/reviewprocess.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su.edu/onlinehelp/course_development/reviewprocess.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su.edu/onlinehelp/course_development/reviewprocess.ph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bayc@et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ccessibility\Accessible%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1A8DE9B52034BBA2144D1E8581D9D" ma:contentTypeVersion="0" ma:contentTypeDescription="Create a new document." ma:contentTypeScope="" ma:versionID="ecb2504fecd57483c0e148a473a78697">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3DCA-5EE3-4907-BA3E-DE215D13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A0D247-D066-44C8-AD2C-17D7FFB0EDC0}">
  <ds:schemaRefs>
    <ds:schemaRef ds:uri="http://schemas.microsoft.com/sharepoint/v3/contenttype/forms"/>
  </ds:schemaRefs>
</ds:datastoreItem>
</file>

<file path=customXml/itemProps3.xml><?xml version="1.0" encoding="utf-8"?>
<ds:datastoreItem xmlns:ds="http://schemas.openxmlformats.org/officeDocument/2006/customXml" ds:itemID="{DC39AAF3-4137-4F93-AFE2-6D04D55348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3E5C3-9D6D-47BE-B131-F39B1C8A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Syllabus Template.dotx</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Kiech, Anthony E.</dc:creator>
  <cp:lastModifiedBy>Kiech, Anthony E.</cp:lastModifiedBy>
  <cp:revision>3</cp:revision>
  <cp:lastPrinted>2017-04-26T20:46:00Z</cp:lastPrinted>
  <dcterms:created xsi:type="dcterms:W3CDTF">2017-06-05T11:44:00Z</dcterms:created>
  <dcterms:modified xsi:type="dcterms:W3CDTF">2017-06-05T11:45:00Z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0x010100D661A8DE9B52034BBA2144D1E8581D9D</vt:lpwstr>
  </property>
</Properties>
</file>