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A7" w:rsidRDefault="00432AA7" w:rsidP="00432AA7">
      <w:pPr>
        <w:tabs>
          <w:tab w:val="center" w:pos="6471"/>
          <w:tab w:val="right" w:pos="13372"/>
        </w:tabs>
        <w:ind w:left="0" w:firstLine="0"/>
      </w:pPr>
      <w:r>
        <w:tab/>
        <w:t>Department Codes</w:t>
      </w:r>
      <w:r>
        <w:tab/>
        <w:t>Revised 07/13/21</w:t>
      </w:r>
    </w:p>
    <w:tbl>
      <w:tblPr>
        <w:tblStyle w:val="TableGrid"/>
        <w:tblW w:w="13713" w:type="dxa"/>
        <w:tblInd w:w="-420" w:type="dxa"/>
        <w:tblCellMar>
          <w:top w:w="5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  <w:gridCol w:w="3966"/>
        <w:gridCol w:w="7913"/>
      </w:tblGrid>
      <w:tr w:rsidR="00432AA7" w:rsidTr="002B1D45">
        <w:trPr>
          <w:trHeight w:val="29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AA7" w:rsidRDefault="00432AA7" w:rsidP="002B1D45">
            <w:pPr>
              <w:spacing w:after="0"/>
              <w:ind w:left="0" w:right="0" w:firstLine="0"/>
            </w:pPr>
            <w:r>
              <w:rPr>
                <w:b/>
                <w:u w:val="single" w:color="000000"/>
              </w:rPr>
              <w:t>Major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AA7" w:rsidRDefault="00432AA7" w:rsidP="002B1D45">
            <w:pPr>
              <w:spacing w:after="0"/>
              <w:ind w:left="2" w:right="0" w:firstLine="0"/>
            </w:pPr>
            <w:r>
              <w:rPr>
                <w:b/>
                <w:u w:val="single" w:color="000000"/>
              </w:rPr>
              <w:t>Description</w:t>
            </w:r>
          </w:p>
        </w:tc>
        <w:tc>
          <w:tcPr>
            <w:tcW w:w="7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AA7" w:rsidRDefault="00432AA7" w:rsidP="002B1D45">
            <w:pPr>
              <w:spacing w:after="0"/>
              <w:ind w:left="2" w:right="0" w:firstLine="0"/>
            </w:pPr>
            <w:r>
              <w:rPr>
                <w:b/>
                <w:u w:val="single" w:color="000000"/>
              </w:rPr>
              <w:t>Status</w:t>
            </w:r>
          </w:p>
        </w:tc>
      </w:tr>
      <w:tr w:rsidR="00432AA7" w:rsidTr="002B1D45">
        <w:trPr>
          <w:trHeight w:val="29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AA7" w:rsidRPr="008F64F9" w:rsidRDefault="00432AA7" w:rsidP="002B1D45">
            <w:pPr>
              <w:spacing w:after="0"/>
              <w:ind w:left="0" w:right="0" w:firstLine="0"/>
              <w:rPr>
                <w:u w:color="000000"/>
              </w:rPr>
            </w:pPr>
            <w:r>
              <w:rPr>
                <w:u w:color="000000"/>
              </w:rPr>
              <w:t>BRDC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AA7" w:rsidRPr="008F64F9" w:rsidRDefault="00432AA7" w:rsidP="002B1D45">
            <w:pPr>
              <w:spacing w:after="0"/>
              <w:ind w:left="2" w:right="0" w:firstLine="0"/>
              <w:rPr>
                <w:u w:color="000000"/>
              </w:rPr>
            </w:pPr>
            <w:r>
              <w:rPr>
                <w:u w:color="000000"/>
              </w:rPr>
              <w:t>Brewing and Distillation Studies</w:t>
            </w:r>
            <w:bookmarkStart w:id="0" w:name="_GoBack"/>
            <w:bookmarkEnd w:id="0"/>
          </w:p>
        </w:tc>
        <w:tc>
          <w:tcPr>
            <w:tcW w:w="7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AA7" w:rsidRDefault="00432AA7" w:rsidP="002B1D45">
            <w:pPr>
              <w:spacing w:after="0"/>
              <w:ind w:left="2" w:right="0" w:firstLine="0"/>
              <w:rPr>
                <w:b/>
                <w:u w:val="single" w:color="000000"/>
              </w:rPr>
            </w:pPr>
          </w:p>
        </w:tc>
      </w:tr>
    </w:tbl>
    <w:p w:rsidR="009B1724" w:rsidRDefault="009B1724"/>
    <w:sectPr w:rsidR="009B1724" w:rsidSect="00432A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7"/>
    <w:rsid w:val="00432AA7"/>
    <w:rsid w:val="009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0862"/>
  <w15:chartTrackingRefBased/>
  <w15:docId w15:val="{CB8C6F6C-2BCD-4B94-A56D-385F3F50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AA7"/>
    <w:pPr>
      <w:spacing w:after="78"/>
      <w:ind w:left="5635" w:right="-41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2A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East Tennessee State University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Andrew Houston</dc:creator>
  <cp:keywords/>
  <dc:description/>
  <cp:lastModifiedBy>Howell, Andrew Houston</cp:lastModifiedBy>
  <cp:revision>1</cp:revision>
  <dcterms:created xsi:type="dcterms:W3CDTF">2022-06-23T13:12:00Z</dcterms:created>
  <dcterms:modified xsi:type="dcterms:W3CDTF">2022-06-23T13:16:00Z</dcterms:modified>
</cp:coreProperties>
</file>