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E90151">
        <w:rPr>
          <w:b/>
          <w:sz w:val="36"/>
          <w:szCs w:val="36"/>
        </w:rPr>
        <w:t>September 21</w:t>
      </w:r>
      <w:r w:rsidR="006E5EEE">
        <w:rPr>
          <w:b/>
          <w:sz w:val="36"/>
          <w:szCs w:val="36"/>
        </w:rPr>
        <w:t>, 2009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  </w:t>
      </w:r>
      <w:r w:rsidR="00154EB7">
        <w:rPr>
          <w:sz w:val="36"/>
          <w:szCs w:val="36"/>
        </w:rPr>
        <w:t>FORU</w:t>
      </w:r>
      <w:r w:rsidR="00173493">
        <w:rPr>
          <w:sz w:val="36"/>
          <w:szCs w:val="36"/>
        </w:rPr>
        <w:t xml:space="preserve">M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  Agendas, min</w:t>
      </w:r>
      <w:r w:rsidR="00F60FF7">
        <w:t xml:space="preserve">utes, </w:t>
      </w:r>
      <w:r>
        <w:t>and attendance rosters are available on the Faculty Senate website a</w:t>
      </w:r>
      <w:r w:rsidR="00062996">
        <w:t>t</w:t>
      </w:r>
      <w:r>
        <w:t xml:space="preserve"> </w:t>
      </w:r>
      <w:hyperlink r:id="rId6" w:history="1">
        <w:r w:rsidRPr="00822B2A">
          <w:rPr>
            <w:rStyle w:val="Hyperlink"/>
          </w:rPr>
          <w:t>http://www.etsu.edu/senate/</w:t>
        </w:r>
      </w:hyperlink>
      <w:r>
        <w:t>.</w:t>
      </w:r>
    </w:p>
    <w:p w:rsidR="00916D7E" w:rsidRDefault="00916D7E" w:rsidP="00916D7E"/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E90151">
        <w:t>David Champouillon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  <w:r w:rsidR="00CC5915">
        <w:t xml:space="preserve">  </w:t>
      </w:r>
    </w:p>
    <w:p w:rsidR="006A6A66" w:rsidRDefault="006A6A66" w:rsidP="00916D7E"/>
    <w:p w:rsidR="00E90151" w:rsidRDefault="00134B1D" w:rsidP="006E5EEE">
      <w:r>
        <w:rPr>
          <w:b/>
        </w:rPr>
        <w:t>Continuing Business:</w:t>
      </w:r>
      <w:r w:rsidR="00E90151">
        <w:rPr>
          <w:b/>
        </w:rPr>
        <w:t xml:space="preserve">  </w:t>
      </w:r>
      <w:r w:rsidR="00E90151">
        <w:t>Committee memberships and forms;</w:t>
      </w:r>
    </w:p>
    <w:p w:rsidR="00E90151" w:rsidRDefault="00E90151" w:rsidP="006E5EEE"/>
    <w:p w:rsidR="006E5EEE" w:rsidRDefault="00E90151" w:rsidP="006E5EEE">
      <w:r>
        <w:tab/>
        <w:t xml:space="preserve"> Discussion and vote on the proposal to restructure the Academic Council </w:t>
      </w:r>
    </w:p>
    <w:p w:rsidR="00E90151" w:rsidRDefault="00E90151" w:rsidP="006E5EEE">
      <w:r>
        <w:tab/>
      </w:r>
      <w:r>
        <w:tab/>
        <w:t>(Champouillon);</w:t>
      </w:r>
    </w:p>
    <w:p w:rsidR="00E90151" w:rsidRDefault="00E90151" w:rsidP="006E5EEE"/>
    <w:p w:rsidR="00E90151" w:rsidRDefault="00E90151" w:rsidP="006E5EEE">
      <w:r>
        <w:tab/>
        <w:t xml:space="preserve">Report of the 2009 Faculty Senate Legislative Affairs Committee (Senator </w:t>
      </w:r>
    </w:p>
    <w:p w:rsidR="00E90151" w:rsidRDefault="00E90151" w:rsidP="00E90151">
      <w:pPr>
        <w:ind w:left="720" w:firstLine="720"/>
      </w:pPr>
      <w:r>
        <w:t>Fisher);</w:t>
      </w:r>
    </w:p>
    <w:p w:rsidR="00E90151" w:rsidRDefault="00E90151" w:rsidP="00E90151"/>
    <w:p w:rsidR="00E90151" w:rsidRPr="00E90151" w:rsidRDefault="00E90151" w:rsidP="00E90151">
      <w:r>
        <w:tab/>
        <w:t>Discussion and vote on the TUFS position paper.</w:t>
      </w:r>
    </w:p>
    <w:p w:rsidR="006E5EEE" w:rsidRDefault="006E5EEE" w:rsidP="006E5EEE"/>
    <w:p w:rsidR="00AF4B14" w:rsidRDefault="00AF4B14" w:rsidP="006E5EEE">
      <w:r>
        <w:rPr>
          <w:b/>
        </w:rPr>
        <w:t>Announcements</w:t>
      </w:r>
      <w:r w:rsidR="00BE6800">
        <w:rPr>
          <w:b/>
        </w:rPr>
        <w:t xml:space="preserve">:  </w:t>
      </w:r>
    </w:p>
    <w:p w:rsidR="00BE6800" w:rsidRDefault="00BE6800" w:rsidP="00BE6800">
      <w:r>
        <w:t>.</w:t>
      </w:r>
    </w:p>
    <w:p w:rsidR="00134B1D" w:rsidRDefault="00BD2BEB" w:rsidP="00BE6800">
      <w:pPr>
        <w:rPr>
          <w:b/>
        </w:rPr>
      </w:pPr>
      <w:r>
        <w:rPr>
          <w:b/>
        </w:rPr>
        <w:t xml:space="preserve">Adjournment: </w:t>
      </w:r>
      <w:r w:rsidR="00134B1D">
        <w:rPr>
          <w:b/>
        </w:rPr>
        <w:t xml:space="preserve"> </w:t>
      </w:r>
    </w:p>
    <w:p w:rsidR="00BD2BEB" w:rsidRPr="00BD2BEB" w:rsidRDefault="00BD2BEB" w:rsidP="00BE6800">
      <w:pPr>
        <w:rPr>
          <w:b/>
        </w:rPr>
      </w:pPr>
      <w:r>
        <w:rPr>
          <w:b/>
        </w:rPr>
        <w:t xml:space="preserve"> </w:t>
      </w:r>
    </w:p>
    <w:p w:rsidR="00BD2BEB" w:rsidRDefault="00BD2BEB" w:rsidP="003B71FF"/>
    <w:p w:rsidR="004C7F69" w:rsidRDefault="00633FF9" w:rsidP="003B71FF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E90151">
        <w:rPr>
          <w:b/>
        </w:rPr>
        <w:t xml:space="preserve">October 5, </w:t>
      </w:r>
      <w:r w:rsidR="00134B1D">
        <w:rPr>
          <w:b/>
        </w:rPr>
        <w:t>2009</w:t>
      </w:r>
      <w:r w:rsidR="003B71FF">
        <w:rPr>
          <w:b/>
        </w:rPr>
        <w:t>,</w:t>
      </w:r>
      <w:r w:rsidR="00130647">
        <w:rPr>
          <w:b/>
        </w:rPr>
        <w:t xml:space="preserve"> at 2:45 pm,  in the Forum,</w:t>
      </w:r>
      <w:r w:rsidR="004C7F69">
        <w:rPr>
          <w:b/>
        </w:rPr>
        <w:t xml:space="preserve"> </w:t>
      </w:r>
      <w:r w:rsidR="007222ED">
        <w:rPr>
          <w:b/>
        </w:rPr>
        <w:t>Culp</w:t>
      </w:r>
    </w:p>
    <w:p w:rsidR="006A43C2" w:rsidRDefault="007222ED" w:rsidP="006A43C2">
      <w:pPr>
        <w:ind w:firstLine="720"/>
        <w:rPr>
          <w:b/>
        </w:rPr>
      </w:pPr>
      <w:r>
        <w:rPr>
          <w:b/>
        </w:rPr>
        <w:t xml:space="preserve"> </w:t>
      </w:r>
      <w:r w:rsidR="00062996">
        <w:rPr>
          <w:b/>
        </w:rPr>
        <w:t>Center</w:t>
      </w:r>
      <w:r w:rsidR="004C7F69">
        <w:rPr>
          <w:b/>
        </w:rPr>
        <w:t>.</w:t>
      </w:r>
      <w:r w:rsidR="00134B1D">
        <w:rPr>
          <w:b/>
        </w:rPr>
        <w:t xml:space="preserve">  </w:t>
      </w:r>
    </w:p>
    <w:p w:rsidR="006E5EEE" w:rsidRDefault="006E5EEE" w:rsidP="006A43C2">
      <w:pPr>
        <w:ind w:firstLine="720"/>
        <w:rPr>
          <w:b/>
        </w:rPr>
      </w:pP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7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76624E">
        <w:rPr>
          <w:b/>
          <w:i/>
        </w:rPr>
        <w:t xml:space="preserve"> 200</w:t>
      </w:r>
      <w:r w:rsidR="00E90151">
        <w:rPr>
          <w:b/>
          <w:i/>
        </w:rPr>
        <w:t>9-2010</w:t>
      </w:r>
      <w:r w:rsidR="00000549">
        <w:rPr>
          <w:b/>
          <w:i/>
        </w:rPr>
        <w:t>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3E" w:rsidRDefault="00034E3E">
      <w:r>
        <w:separator/>
      </w:r>
    </w:p>
  </w:endnote>
  <w:endnote w:type="continuationSeparator" w:id="0">
    <w:p w:rsidR="00034E3E" w:rsidRDefault="0003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3E" w:rsidRDefault="00034E3E">
      <w:r>
        <w:separator/>
      </w:r>
    </w:p>
  </w:footnote>
  <w:footnote w:type="continuationSeparator" w:id="0">
    <w:p w:rsidR="00034E3E" w:rsidRDefault="0003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4A7789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4A7789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C2E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E"/>
    <w:rsid w:val="00000549"/>
    <w:rsid w:val="00034E3E"/>
    <w:rsid w:val="00062996"/>
    <w:rsid w:val="00074C2E"/>
    <w:rsid w:val="00077CF3"/>
    <w:rsid w:val="00081C33"/>
    <w:rsid w:val="000878E2"/>
    <w:rsid w:val="000B1EED"/>
    <w:rsid w:val="000B4D33"/>
    <w:rsid w:val="000F6702"/>
    <w:rsid w:val="00130647"/>
    <w:rsid w:val="00134B1D"/>
    <w:rsid w:val="00154EB7"/>
    <w:rsid w:val="00173493"/>
    <w:rsid w:val="001827E8"/>
    <w:rsid w:val="00185342"/>
    <w:rsid w:val="00197524"/>
    <w:rsid w:val="001C28C3"/>
    <w:rsid w:val="00202B9B"/>
    <w:rsid w:val="00271B96"/>
    <w:rsid w:val="00273659"/>
    <w:rsid w:val="002A609D"/>
    <w:rsid w:val="002C6C96"/>
    <w:rsid w:val="002D4801"/>
    <w:rsid w:val="00364107"/>
    <w:rsid w:val="003641EE"/>
    <w:rsid w:val="003769AC"/>
    <w:rsid w:val="003963F4"/>
    <w:rsid w:val="00396C9B"/>
    <w:rsid w:val="003B71FF"/>
    <w:rsid w:val="003C06F8"/>
    <w:rsid w:val="003C50F5"/>
    <w:rsid w:val="004572AA"/>
    <w:rsid w:val="004A7789"/>
    <w:rsid w:val="004C7F69"/>
    <w:rsid w:val="0053646C"/>
    <w:rsid w:val="005B5BC5"/>
    <w:rsid w:val="005C0F6B"/>
    <w:rsid w:val="005C2CE2"/>
    <w:rsid w:val="005F028C"/>
    <w:rsid w:val="0060623C"/>
    <w:rsid w:val="00633FF9"/>
    <w:rsid w:val="00643887"/>
    <w:rsid w:val="006A43C2"/>
    <w:rsid w:val="006A6A66"/>
    <w:rsid w:val="006C4E3B"/>
    <w:rsid w:val="006D7FDF"/>
    <w:rsid w:val="006E5EEE"/>
    <w:rsid w:val="006F3698"/>
    <w:rsid w:val="00704C78"/>
    <w:rsid w:val="007222ED"/>
    <w:rsid w:val="00760416"/>
    <w:rsid w:val="0076624E"/>
    <w:rsid w:val="00781A55"/>
    <w:rsid w:val="007B560A"/>
    <w:rsid w:val="008055E4"/>
    <w:rsid w:val="00832B01"/>
    <w:rsid w:val="00861452"/>
    <w:rsid w:val="008736B0"/>
    <w:rsid w:val="00892E86"/>
    <w:rsid w:val="008D2209"/>
    <w:rsid w:val="008D227E"/>
    <w:rsid w:val="008E52DD"/>
    <w:rsid w:val="00916D7E"/>
    <w:rsid w:val="00925DD2"/>
    <w:rsid w:val="00981A1B"/>
    <w:rsid w:val="009D30E3"/>
    <w:rsid w:val="00A14491"/>
    <w:rsid w:val="00A47E6F"/>
    <w:rsid w:val="00A6020B"/>
    <w:rsid w:val="00AC41FF"/>
    <w:rsid w:val="00AC60A2"/>
    <w:rsid w:val="00AF4B14"/>
    <w:rsid w:val="00B26CC6"/>
    <w:rsid w:val="00B72303"/>
    <w:rsid w:val="00BD2BEB"/>
    <w:rsid w:val="00BE6800"/>
    <w:rsid w:val="00C252ED"/>
    <w:rsid w:val="00C43FE0"/>
    <w:rsid w:val="00C625ED"/>
    <w:rsid w:val="00CC5915"/>
    <w:rsid w:val="00D21941"/>
    <w:rsid w:val="00D67726"/>
    <w:rsid w:val="00D7710B"/>
    <w:rsid w:val="00DF0979"/>
    <w:rsid w:val="00E60D81"/>
    <w:rsid w:val="00E762E1"/>
    <w:rsid w:val="00E90151"/>
    <w:rsid w:val="00E96288"/>
    <w:rsid w:val="00F00C7E"/>
    <w:rsid w:val="00F6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1075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2</cp:revision>
  <cp:lastPrinted>2007-09-24T17:51:00Z</cp:lastPrinted>
  <dcterms:created xsi:type="dcterms:W3CDTF">2009-09-17T23:48:00Z</dcterms:created>
  <dcterms:modified xsi:type="dcterms:W3CDTF">2009-09-17T23:48:00Z</dcterms:modified>
</cp:coreProperties>
</file>