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C82" w:rsidRDefault="00B25C82" w:rsidP="00BA20E8">
      <w:pPr>
        <w:rPr>
          <w:rFonts w:ascii="Century Schoolbook" w:hAnsi="Century Schoolbook"/>
          <w:b/>
        </w:rPr>
      </w:pPr>
    </w:p>
    <w:p w:rsidR="00B25C82" w:rsidRDefault="00B25C82" w:rsidP="00B25C82">
      <w:pPr>
        <w:pStyle w:val="ListParagraph"/>
        <w:rPr>
          <w:rFonts w:ascii="Century Schoolbook" w:hAnsi="Century Schoolbook"/>
          <w:b/>
          <w:sz w:val="22"/>
          <w:szCs w:val="22"/>
        </w:rPr>
      </w:pPr>
      <w:r>
        <w:rPr>
          <w:rFonts w:ascii="Century Schoolbook" w:hAnsi="Century Schoolbook"/>
          <w:b/>
          <w:sz w:val="22"/>
          <w:szCs w:val="22"/>
        </w:rPr>
        <w:t>Experiential Learning Certificate Program Guidelines</w:t>
      </w:r>
    </w:p>
    <w:p w:rsidR="00B25C82" w:rsidRDefault="00B25C82" w:rsidP="00B25C82">
      <w:pPr>
        <w:pStyle w:val="ListParagraph"/>
        <w:rPr>
          <w:rFonts w:ascii="Century Schoolbook" w:hAnsi="Century Schoolbook"/>
          <w:b/>
          <w:sz w:val="22"/>
          <w:szCs w:val="22"/>
        </w:rPr>
      </w:pPr>
    </w:p>
    <w:p w:rsidR="00B25C82" w:rsidRDefault="00B25C82" w:rsidP="00B25C82">
      <w:pPr>
        <w:pStyle w:val="ListParagraph"/>
        <w:numPr>
          <w:ilvl w:val="0"/>
          <w:numId w:val="1"/>
        </w:numPr>
        <w:rPr>
          <w:rFonts w:ascii="Century Schoolbook" w:hAnsi="Century Schoolbook"/>
          <w:b/>
          <w:sz w:val="22"/>
          <w:szCs w:val="22"/>
        </w:rPr>
      </w:pPr>
      <w:r>
        <w:rPr>
          <w:rFonts w:ascii="Century Schoolbook" w:hAnsi="Century Schoolbook"/>
          <w:b/>
          <w:sz w:val="22"/>
          <w:szCs w:val="22"/>
        </w:rPr>
        <w:t xml:space="preserve">Students will complete </w:t>
      </w:r>
      <w:r w:rsidRPr="00B25C82">
        <w:rPr>
          <w:rFonts w:ascii="Century Schoolbook" w:hAnsi="Century Schoolbook"/>
          <w:sz w:val="22"/>
          <w:szCs w:val="22"/>
        </w:rPr>
        <w:t>with their placement supervisor the ELCP Work Registration form and return in the first 2 weeks of their placement.</w:t>
      </w:r>
    </w:p>
    <w:p w:rsidR="00B25C82" w:rsidRDefault="00B25C82" w:rsidP="00B25C82">
      <w:pPr>
        <w:pStyle w:val="ListParagraph"/>
        <w:rPr>
          <w:rFonts w:ascii="Century Schoolbook" w:hAnsi="Century Schoolbook"/>
          <w:b/>
          <w:sz w:val="22"/>
          <w:szCs w:val="22"/>
        </w:rPr>
      </w:pPr>
    </w:p>
    <w:p w:rsidR="00B25C82" w:rsidRPr="00B25C82" w:rsidRDefault="00B25C82" w:rsidP="00B25C82">
      <w:pPr>
        <w:pStyle w:val="ListParagraph"/>
        <w:numPr>
          <w:ilvl w:val="0"/>
          <w:numId w:val="1"/>
        </w:numPr>
        <w:rPr>
          <w:rFonts w:ascii="Century Schoolbook" w:hAnsi="Century Schoolbook"/>
          <w:b/>
          <w:sz w:val="22"/>
          <w:szCs w:val="22"/>
        </w:rPr>
      </w:pPr>
      <w:r w:rsidRPr="00B25C82">
        <w:rPr>
          <w:rFonts w:ascii="Century Schoolbook" w:hAnsi="Century Schoolbook"/>
          <w:b/>
          <w:sz w:val="22"/>
          <w:szCs w:val="22"/>
        </w:rPr>
        <w:t xml:space="preserve">Students are required </w:t>
      </w:r>
      <w:r w:rsidRPr="00B25C82">
        <w:rPr>
          <w:rFonts w:ascii="Century Schoolbook" w:hAnsi="Century Schoolbook"/>
          <w:sz w:val="22"/>
          <w:szCs w:val="22"/>
        </w:rPr>
        <w:t xml:space="preserve">to keep a weekly log (journal) of activities they perform in the workplace, their time worked each week and to correlate those activities with their academic course work.  This log will be in notational format and must be </w:t>
      </w:r>
      <w:r w:rsidRPr="00B25C82">
        <w:rPr>
          <w:rFonts w:ascii="Century Schoolbook" w:hAnsi="Century Schoolbook"/>
          <w:sz w:val="22"/>
          <w:szCs w:val="22"/>
        </w:rPr>
        <w:t>sent to University Career Services (Susan Creek - creek@etsu.edu)</w:t>
      </w:r>
      <w:r>
        <w:rPr>
          <w:rFonts w:ascii="Century Schoolbook" w:hAnsi="Century Schoolbook"/>
          <w:sz w:val="22"/>
          <w:szCs w:val="22"/>
        </w:rPr>
        <w:t xml:space="preserve"> at the end of </w:t>
      </w:r>
      <w:r w:rsidRPr="00B25C82">
        <w:rPr>
          <w:rFonts w:ascii="Century Schoolbook" w:hAnsi="Century Schoolbook"/>
          <w:sz w:val="22"/>
          <w:szCs w:val="22"/>
        </w:rPr>
        <w:t xml:space="preserve">the ELCP placement </w:t>
      </w:r>
      <w:proofErr w:type="gramStart"/>
      <w:r w:rsidRPr="00B25C82">
        <w:rPr>
          <w:rFonts w:ascii="Century Schoolbook" w:hAnsi="Century Schoolbook"/>
          <w:sz w:val="22"/>
          <w:szCs w:val="22"/>
        </w:rPr>
        <w:t>time period</w:t>
      </w:r>
      <w:proofErr w:type="gramEnd"/>
      <w:r w:rsidRPr="00B25C82">
        <w:rPr>
          <w:rFonts w:ascii="Century Schoolbook" w:hAnsi="Century Schoolbook"/>
          <w:sz w:val="22"/>
          <w:szCs w:val="22"/>
        </w:rPr>
        <w:t xml:space="preserve">. Students will also write a final report of 2-3 pages summarizing the skills and knowledge they acquired during the internship placement and describing how the experience will be utilized in future work/life experiences. </w:t>
      </w:r>
    </w:p>
    <w:p w:rsidR="00B25C82" w:rsidRPr="00B25C82" w:rsidRDefault="00B25C82" w:rsidP="00B25C82">
      <w:pPr>
        <w:pStyle w:val="ListParagraph"/>
        <w:rPr>
          <w:rFonts w:ascii="Century Schoolbook" w:hAnsi="Century Schoolbook"/>
          <w:b/>
          <w:sz w:val="22"/>
          <w:szCs w:val="22"/>
        </w:rPr>
      </w:pPr>
    </w:p>
    <w:p w:rsidR="00B25C82" w:rsidRPr="00B25C82" w:rsidRDefault="00B25C82" w:rsidP="00B25C82">
      <w:pPr>
        <w:pStyle w:val="ListParagraph"/>
        <w:numPr>
          <w:ilvl w:val="0"/>
          <w:numId w:val="1"/>
        </w:numPr>
        <w:rPr>
          <w:rFonts w:ascii="Century Schoolbook" w:hAnsi="Century Schoolbook"/>
          <w:b/>
          <w:sz w:val="22"/>
          <w:szCs w:val="22"/>
        </w:rPr>
      </w:pPr>
      <w:r>
        <w:rPr>
          <w:rFonts w:ascii="Century Schoolbook" w:hAnsi="Century Schoolbook"/>
          <w:b/>
          <w:sz w:val="22"/>
          <w:szCs w:val="22"/>
        </w:rPr>
        <w:t xml:space="preserve">Student will also </w:t>
      </w:r>
      <w:r w:rsidRPr="00B25C82">
        <w:rPr>
          <w:rFonts w:ascii="Century Schoolbook" w:hAnsi="Century Schoolbook"/>
          <w:sz w:val="22"/>
          <w:szCs w:val="22"/>
        </w:rPr>
        <w:t>fill out the Student Evaluation of Experiential Learning Placement</w:t>
      </w:r>
      <w:r>
        <w:rPr>
          <w:rFonts w:ascii="Century Schoolbook" w:hAnsi="Century Schoolbook"/>
          <w:sz w:val="22"/>
          <w:szCs w:val="22"/>
        </w:rPr>
        <w:t xml:space="preserve"> form and return upon completion of the ELCP placement hours.</w:t>
      </w:r>
    </w:p>
    <w:p w:rsidR="00B25C82" w:rsidRPr="00B25C82" w:rsidRDefault="00B25C82" w:rsidP="00B25C82">
      <w:pPr>
        <w:pStyle w:val="ListParagraph"/>
        <w:rPr>
          <w:rFonts w:ascii="Century Schoolbook" w:hAnsi="Century Schoolbook"/>
          <w:b/>
          <w:sz w:val="22"/>
          <w:szCs w:val="22"/>
        </w:rPr>
      </w:pPr>
    </w:p>
    <w:p w:rsidR="00B25C82" w:rsidRPr="00ED33EB" w:rsidRDefault="00B25C82" w:rsidP="00B25C82">
      <w:pPr>
        <w:pStyle w:val="ListParagraph"/>
        <w:numPr>
          <w:ilvl w:val="0"/>
          <w:numId w:val="1"/>
        </w:numPr>
        <w:rPr>
          <w:rFonts w:ascii="Century Schoolbook" w:hAnsi="Century Schoolbook"/>
          <w:b/>
          <w:sz w:val="22"/>
          <w:szCs w:val="22"/>
        </w:rPr>
      </w:pPr>
      <w:r w:rsidRPr="00B25C82">
        <w:rPr>
          <w:rFonts w:ascii="Century Schoolbook" w:hAnsi="Century Schoolbook"/>
          <w:b/>
          <w:sz w:val="22"/>
          <w:szCs w:val="22"/>
        </w:rPr>
        <w:t>The employer evaluation form</w:t>
      </w:r>
      <w:r w:rsidRPr="00EF5A18">
        <w:rPr>
          <w:rFonts w:ascii="Century Schoolbook" w:hAnsi="Century Schoolbook"/>
          <w:sz w:val="22"/>
          <w:szCs w:val="22"/>
        </w:rPr>
        <w:t xml:space="preserve">, which </w:t>
      </w:r>
      <w:proofErr w:type="gramStart"/>
      <w:r w:rsidRPr="00EF5A18">
        <w:rPr>
          <w:rFonts w:ascii="Century Schoolbook" w:hAnsi="Century Schoolbook"/>
          <w:sz w:val="22"/>
          <w:szCs w:val="22"/>
        </w:rPr>
        <w:t>is submitted</w:t>
      </w:r>
      <w:proofErr w:type="gramEnd"/>
      <w:r w:rsidRPr="00EF5A18">
        <w:rPr>
          <w:rFonts w:ascii="Century Schoolbook" w:hAnsi="Century Schoolbook"/>
          <w:sz w:val="22"/>
          <w:szCs w:val="22"/>
        </w:rPr>
        <w:t xml:space="preserve"> to University Career Services at the end of the </w:t>
      </w:r>
      <w:r>
        <w:rPr>
          <w:rFonts w:ascii="Century Schoolbook" w:hAnsi="Century Schoolbook"/>
          <w:sz w:val="22"/>
          <w:szCs w:val="22"/>
        </w:rPr>
        <w:t>ELCP placement,</w:t>
      </w:r>
      <w:r w:rsidRPr="00EF5A18">
        <w:rPr>
          <w:rFonts w:ascii="Century Schoolbook" w:hAnsi="Century Schoolbook"/>
          <w:sz w:val="22"/>
          <w:szCs w:val="22"/>
        </w:rPr>
        <w:t xml:space="preserve"> allows the placement supervisor the opportunity to submit an evaluation of the student’s professional skills.</w:t>
      </w:r>
      <w:r>
        <w:rPr>
          <w:rFonts w:ascii="Century Schoolbook" w:hAnsi="Century Schoolbook"/>
          <w:sz w:val="22"/>
          <w:szCs w:val="22"/>
        </w:rPr>
        <w:t xml:space="preserve"> This form </w:t>
      </w:r>
      <w:proofErr w:type="gramStart"/>
      <w:r>
        <w:rPr>
          <w:rFonts w:ascii="Century Schoolbook" w:hAnsi="Century Schoolbook"/>
          <w:sz w:val="22"/>
          <w:szCs w:val="22"/>
        </w:rPr>
        <w:t>is returned</w:t>
      </w:r>
      <w:proofErr w:type="gramEnd"/>
      <w:r>
        <w:rPr>
          <w:rFonts w:ascii="Century Schoolbook" w:hAnsi="Century Schoolbook"/>
          <w:sz w:val="22"/>
          <w:szCs w:val="22"/>
        </w:rPr>
        <w:t xml:space="preserve"> to </w:t>
      </w:r>
      <w:r w:rsidRPr="00B25C82">
        <w:rPr>
          <w:rFonts w:ascii="Century Schoolbook" w:hAnsi="Century Schoolbook"/>
          <w:sz w:val="22"/>
          <w:szCs w:val="22"/>
        </w:rPr>
        <w:t>(Susan Creek - creek@etsu.edu)</w:t>
      </w:r>
      <w:r>
        <w:rPr>
          <w:rFonts w:ascii="Century Schoolbook" w:hAnsi="Century Schoolbook"/>
          <w:sz w:val="22"/>
          <w:szCs w:val="22"/>
        </w:rPr>
        <w:t xml:space="preserve"> at the end of </w:t>
      </w:r>
      <w:r w:rsidRPr="00B25C82">
        <w:rPr>
          <w:rFonts w:ascii="Century Schoolbook" w:hAnsi="Century Schoolbook"/>
          <w:sz w:val="22"/>
          <w:szCs w:val="22"/>
        </w:rPr>
        <w:t xml:space="preserve">the ELCP placement </w:t>
      </w:r>
      <w:r>
        <w:rPr>
          <w:rFonts w:ascii="Century Schoolbook" w:hAnsi="Century Schoolbook"/>
          <w:sz w:val="22"/>
          <w:szCs w:val="22"/>
        </w:rPr>
        <w:t>time-</w:t>
      </w:r>
      <w:r w:rsidRPr="00B25C82">
        <w:rPr>
          <w:rFonts w:ascii="Century Schoolbook" w:hAnsi="Century Schoolbook"/>
          <w:sz w:val="22"/>
          <w:szCs w:val="22"/>
        </w:rPr>
        <w:t>period</w:t>
      </w:r>
      <w:r>
        <w:rPr>
          <w:rFonts w:ascii="Century Schoolbook" w:hAnsi="Century Schoolbook"/>
          <w:sz w:val="22"/>
          <w:szCs w:val="22"/>
        </w:rPr>
        <w:t xml:space="preserve"> by the placement supervisor</w:t>
      </w:r>
      <w:r w:rsidRPr="00B25C82">
        <w:rPr>
          <w:rFonts w:ascii="Century Schoolbook" w:hAnsi="Century Schoolbook"/>
          <w:sz w:val="22"/>
          <w:szCs w:val="22"/>
        </w:rPr>
        <w:t>.</w:t>
      </w:r>
    </w:p>
    <w:p w:rsidR="001E07F7" w:rsidRDefault="001E07F7"/>
    <w:p w:rsidR="004506D0" w:rsidRDefault="004506D0"/>
    <w:p w:rsidR="004506D0" w:rsidRDefault="004506D0"/>
    <w:p w:rsidR="004506D0" w:rsidRDefault="004506D0"/>
    <w:p w:rsidR="004506D0" w:rsidRDefault="004506D0"/>
    <w:p w:rsidR="004506D0" w:rsidRDefault="004506D0"/>
    <w:p w:rsidR="004506D0" w:rsidRDefault="004506D0"/>
    <w:p w:rsidR="004506D0" w:rsidRDefault="004506D0"/>
    <w:p w:rsidR="004506D0" w:rsidRDefault="004506D0"/>
    <w:p w:rsidR="004506D0" w:rsidRDefault="004506D0"/>
    <w:p w:rsidR="004506D0" w:rsidRDefault="004506D0"/>
    <w:p w:rsidR="004506D0" w:rsidRDefault="004506D0">
      <w:r>
        <w:t>Rev. 5-2018</w:t>
      </w:r>
      <w:bookmarkStart w:id="0" w:name="_GoBack"/>
      <w:bookmarkEnd w:id="0"/>
    </w:p>
    <w:sectPr w:rsidR="00450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663BD"/>
    <w:multiLevelType w:val="hybridMultilevel"/>
    <w:tmpl w:val="3656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82"/>
    <w:rsid w:val="001E07F7"/>
    <w:rsid w:val="004506D0"/>
    <w:rsid w:val="00B2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B799"/>
  <w15:chartTrackingRefBased/>
  <w15:docId w15:val="{B4DA781F-A503-45AB-B163-FB36F391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C82"/>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45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Creek</dc:creator>
  <cp:keywords/>
  <dc:description/>
  <cp:lastModifiedBy>Susan Creek</cp:lastModifiedBy>
  <cp:revision>2</cp:revision>
  <cp:lastPrinted>2018-06-01T17:37:00Z</cp:lastPrinted>
  <dcterms:created xsi:type="dcterms:W3CDTF">2018-06-01T17:27:00Z</dcterms:created>
  <dcterms:modified xsi:type="dcterms:W3CDTF">2018-06-01T17:38:00Z</dcterms:modified>
</cp:coreProperties>
</file>