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734B" w14:textId="77777777" w:rsidR="00B435DE" w:rsidRDefault="004142CD" w:rsidP="001A44C7">
      <w:pPr>
        <w:spacing w:line="276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6B18E2AC" wp14:editId="34BCC1F8">
            <wp:extent cx="5943600" cy="3395345"/>
            <wp:effectExtent l="0" t="0" r="0" b="0"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C941" w14:textId="77777777" w:rsidR="004142CD" w:rsidRDefault="004142CD" w:rsidP="001A44C7">
      <w:pPr>
        <w:spacing w:line="276" w:lineRule="auto"/>
        <w:jc w:val="center"/>
        <w:rPr>
          <w:sz w:val="40"/>
          <w:szCs w:val="40"/>
        </w:rPr>
      </w:pPr>
    </w:p>
    <w:p w14:paraId="2931A79E" w14:textId="77777777" w:rsidR="004142CD" w:rsidRDefault="004142CD" w:rsidP="001A44C7">
      <w:pPr>
        <w:spacing w:line="276" w:lineRule="auto"/>
        <w:jc w:val="center"/>
        <w:rPr>
          <w:sz w:val="40"/>
          <w:szCs w:val="40"/>
        </w:rPr>
      </w:pPr>
    </w:p>
    <w:p w14:paraId="70F82C8A" w14:textId="77777777" w:rsidR="004142CD" w:rsidRPr="004142CD" w:rsidRDefault="004142CD" w:rsidP="001A44C7">
      <w:pPr>
        <w:spacing w:line="276" w:lineRule="auto"/>
        <w:jc w:val="center"/>
        <w:rPr>
          <w:sz w:val="60"/>
          <w:szCs w:val="60"/>
        </w:rPr>
      </w:pPr>
      <w:r w:rsidRPr="004142CD">
        <w:rPr>
          <w:sz w:val="60"/>
          <w:szCs w:val="60"/>
        </w:rPr>
        <w:t xml:space="preserve">Bucs Go Green </w:t>
      </w:r>
    </w:p>
    <w:p w14:paraId="7BD1A9A8" w14:textId="77777777" w:rsidR="004142CD" w:rsidRPr="004142CD" w:rsidRDefault="004142CD" w:rsidP="001A44C7">
      <w:pPr>
        <w:spacing w:line="276" w:lineRule="auto"/>
        <w:jc w:val="center"/>
        <w:rPr>
          <w:sz w:val="60"/>
          <w:szCs w:val="60"/>
        </w:rPr>
      </w:pPr>
      <w:r w:rsidRPr="004142CD">
        <w:rPr>
          <w:sz w:val="60"/>
          <w:szCs w:val="60"/>
        </w:rPr>
        <w:t xml:space="preserve">Policies and Procedures </w:t>
      </w:r>
    </w:p>
    <w:p w14:paraId="3566983B" w14:textId="77777777" w:rsidR="004142CD" w:rsidRPr="004142CD" w:rsidRDefault="004142CD" w:rsidP="001A44C7">
      <w:pPr>
        <w:spacing w:line="276" w:lineRule="auto"/>
        <w:jc w:val="center"/>
        <w:rPr>
          <w:sz w:val="60"/>
          <w:szCs w:val="60"/>
        </w:rPr>
      </w:pPr>
      <w:r w:rsidRPr="004142CD">
        <w:rPr>
          <w:sz w:val="60"/>
          <w:szCs w:val="60"/>
        </w:rPr>
        <w:t>2019-2020</w:t>
      </w:r>
    </w:p>
    <w:p w14:paraId="3BEACF33" w14:textId="77777777" w:rsidR="004142CD" w:rsidRDefault="004142CD" w:rsidP="001A44C7">
      <w:pPr>
        <w:spacing w:line="276" w:lineRule="auto"/>
        <w:jc w:val="center"/>
        <w:rPr>
          <w:sz w:val="40"/>
          <w:szCs w:val="40"/>
        </w:rPr>
      </w:pPr>
    </w:p>
    <w:p w14:paraId="3A1BA11C" w14:textId="77777777" w:rsidR="004142CD" w:rsidRDefault="004142CD" w:rsidP="001A44C7">
      <w:pPr>
        <w:spacing w:line="276" w:lineRule="auto"/>
        <w:jc w:val="center"/>
        <w:rPr>
          <w:sz w:val="40"/>
          <w:szCs w:val="40"/>
        </w:rPr>
      </w:pPr>
    </w:p>
    <w:p w14:paraId="510070E2" w14:textId="77777777" w:rsidR="004142CD" w:rsidRDefault="004142CD" w:rsidP="001A44C7">
      <w:pPr>
        <w:spacing w:line="276" w:lineRule="auto"/>
        <w:jc w:val="center"/>
        <w:rPr>
          <w:sz w:val="40"/>
          <w:szCs w:val="40"/>
        </w:rPr>
      </w:pPr>
    </w:p>
    <w:p w14:paraId="18F77368" w14:textId="77777777" w:rsidR="001B2057" w:rsidRDefault="001B2057" w:rsidP="001B2057">
      <w:pPr>
        <w:rPr>
          <w:sz w:val="40"/>
          <w:szCs w:val="40"/>
        </w:rPr>
      </w:pPr>
    </w:p>
    <w:p w14:paraId="6813266F" w14:textId="77777777" w:rsidR="001B2057" w:rsidRDefault="001B2057" w:rsidP="001B2057">
      <w:pPr>
        <w:rPr>
          <w:b/>
          <w:sz w:val="32"/>
          <w:szCs w:val="32"/>
          <w:u w:val="single"/>
        </w:rPr>
      </w:pPr>
    </w:p>
    <w:p w14:paraId="41B65F5E" w14:textId="77777777" w:rsidR="001B2057" w:rsidRDefault="001B2057" w:rsidP="001B2057">
      <w:pPr>
        <w:rPr>
          <w:b/>
          <w:sz w:val="32"/>
          <w:szCs w:val="32"/>
          <w:u w:val="single"/>
        </w:rPr>
      </w:pPr>
      <w:r w:rsidRPr="001B2057">
        <w:rPr>
          <w:b/>
          <w:sz w:val="32"/>
          <w:szCs w:val="32"/>
          <w:u w:val="single"/>
        </w:rPr>
        <w:lastRenderedPageBreak/>
        <w:t>Table of Contents</w:t>
      </w:r>
    </w:p>
    <w:p w14:paraId="0C757A55" w14:textId="77777777" w:rsidR="001F66D9" w:rsidRDefault="001B2057" w:rsidP="001B2057">
      <w:r>
        <w:t>Mission and Vision……………………………………………………………………………</w:t>
      </w:r>
      <w:r w:rsidR="001F66D9">
        <w:t>.</w:t>
      </w:r>
      <w:r>
        <w:t>…</w:t>
      </w:r>
      <w:r w:rsidR="001F66D9">
        <w:t xml:space="preserve"> 3</w:t>
      </w:r>
    </w:p>
    <w:p w14:paraId="11E2D8E9" w14:textId="77777777" w:rsidR="001F66D9" w:rsidRDefault="001F66D9" w:rsidP="001B2057">
      <w:r>
        <w:t>Introduction………………………………………………………………………………………. 4</w:t>
      </w:r>
    </w:p>
    <w:p w14:paraId="46A827CE" w14:textId="77777777" w:rsidR="007D1439" w:rsidRDefault="007D1439" w:rsidP="001B2057">
      <w:r>
        <w:t>Guidelines………………………………………………………………………………………... 5</w:t>
      </w:r>
    </w:p>
    <w:p w14:paraId="3C0BD66A" w14:textId="77777777" w:rsidR="00744CC6" w:rsidRPr="00744CC6" w:rsidRDefault="00744CC6" w:rsidP="001B2057">
      <w:r w:rsidRPr="00744CC6">
        <w:t>Expectations</w:t>
      </w:r>
      <w:r>
        <w:t>……………………………………………………………………………………… 6</w:t>
      </w:r>
    </w:p>
    <w:p w14:paraId="2D2D6C69" w14:textId="77777777" w:rsidR="004142CD" w:rsidRPr="007D1439" w:rsidRDefault="00744CC6" w:rsidP="001B2057">
      <w:pPr>
        <w:rPr>
          <w:b/>
          <w:sz w:val="32"/>
          <w:szCs w:val="32"/>
          <w:u w:val="single"/>
        </w:rPr>
      </w:pPr>
      <w:r w:rsidRPr="00744CC6">
        <w:t>Bucs G</w:t>
      </w:r>
      <w:r>
        <w:t>o</w:t>
      </w:r>
      <w:r w:rsidRPr="00744CC6">
        <w:t xml:space="preserve"> Green Agreemen</w:t>
      </w:r>
      <w:r>
        <w:t>t………………………………………………………………………. 7</w:t>
      </w:r>
      <w:r w:rsidR="00542208" w:rsidRPr="007D1439">
        <w:rPr>
          <w:b/>
          <w:sz w:val="32"/>
          <w:szCs w:val="32"/>
          <w:u w:val="single"/>
        </w:rPr>
        <w:br w:type="page"/>
      </w:r>
    </w:p>
    <w:p w14:paraId="42A4D20F" w14:textId="77777777" w:rsidR="00971104" w:rsidRPr="00542208" w:rsidRDefault="00971104" w:rsidP="00542208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971104">
        <w:rPr>
          <w:b/>
          <w:sz w:val="32"/>
          <w:szCs w:val="32"/>
          <w:u w:val="single"/>
        </w:rPr>
        <w:lastRenderedPageBreak/>
        <w:t xml:space="preserve">Mission and Vision </w:t>
      </w:r>
    </w:p>
    <w:p w14:paraId="481B6217" w14:textId="77777777" w:rsidR="00863A40" w:rsidRPr="00542208" w:rsidRDefault="00863A40" w:rsidP="001A44C7">
      <w:pPr>
        <w:spacing w:line="276" w:lineRule="auto"/>
        <w:jc w:val="center"/>
        <w:rPr>
          <w:i/>
        </w:rPr>
      </w:pPr>
      <w:r w:rsidRPr="00542208">
        <w:rPr>
          <w:i/>
        </w:rPr>
        <w:t>Mission</w:t>
      </w:r>
    </w:p>
    <w:p w14:paraId="5D8EE19F" w14:textId="77777777" w:rsidR="004142CD" w:rsidRPr="00542208" w:rsidRDefault="00971104" w:rsidP="001A44C7">
      <w:pPr>
        <w:spacing w:line="276" w:lineRule="auto"/>
        <w:jc w:val="center"/>
      </w:pPr>
      <w:r w:rsidRPr="00542208">
        <w:t xml:space="preserve">The mission of the Bucs </w:t>
      </w:r>
      <w:r w:rsidR="00CB72CB" w:rsidRPr="00542208">
        <w:t>Go Green program is t</w:t>
      </w:r>
      <w:r w:rsidR="00C965DC" w:rsidRPr="00542208">
        <w:t xml:space="preserve">o help </w:t>
      </w:r>
      <w:r w:rsidR="00863A40" w:rsidRPr="00542208">
        <w:t>East Tennessee State University</w:t>
      </w:r>
      <w:r w:rsidR="00CB72CB" w:rsidRPr="00542208">
        <w:t>’s</w:t>
      </w:r>
      <w:r w:rsidR="00C965DC" w:rsidRPr="00542208">
        <w:t xml:space="preserve"> student organizations</w:t>
      </w:r>
      <w:r w:rsidR="00863A40" w:rsidRPr="00542208">
        <w:t xml:space="preserve"> to become more </w:t>
      </w:r>
      <w:r w:rsidR="00C20B4A" w:rsidRPr="00542208">
        <w:t xml:space="preserve">environmentally </w:t>
      </w:r>
      <w:r w:rsidR="00863A40" w:rsidRPr="00542208">
        <w:t>sustainable</w:t>
      </w:r>
      <w:r w:rsidR="006C287B" w:rsidRPr="00542208">
        <w:t>,</w:t>
      </w:r>
      <w:r w:rsidR="00863A40" w:rsidRPr="00542208">
        <w:t xml:space="preserve"> and </w:t>
      </w:r>
      <w:r w:rsidR="00C965DC" w:rsidRPr="00542208">
        <w:t xml:space="preserve">to actively </w:t>
      </w:r>
      <w:r w:rsidR="00863A40" w:rsidRPr="00542208">
        <w:t>participate in sustainability related events</w:t>
      </w:r>
      <w:r w:rsidR="00CB72CB" w:rsidRPr="00542208">
        <w:t xml:space="preserve"> with the Department of Sustainability</w:t>
      </w:r>
      <w:r w:rsidR="00863A40" w:rsidRPr="00542208">
        <w:t>.</w:t>
      </w:r>
    </w:p>
    <w:p w14:paraId="4D7285B9" w14:textId="77777777" w:rsidR="00863A40" w:rsidRPr="00542208" w:rsidRDefault="00863A40" w:rsidP="001A44C7">
      <w:pPr>
        <w:spacing w:line="276" w:lineRule="auto"/>
        <w:jc w:val="center"/>
        <w:rPr>
          <w:i/>
        </w:rPr>
      </w:pPr>
      <w:r w:rsidRPr="00542208">
        <w:rPr>
          <w:i/>
        </w:rPr>
        <w:t>Vision</w:t>
      </w:r>
    </w:p>
    <w:p w14:paraId="3D80F8CD" w14:textId="77777777" w:rsidR="006C287B" w:rsidRPr="00542208" w:rsidRDefault="00971104" w:rsidP="001A44C7">
      <w:pPr>
        <w:spacing w:line="276" w:lineRule="auto"/>
        <w:jc w:val="center"/>
      </w:pPr>
      <w:r w:rsidRPr="00542208">
        <w:t>The vision of the Bucs Go Green program is t</w:t>
      </w:r>
      <w:r w:rsidR="005F18A2" w:rsidRPr="00542208">
        <w:t>o make sustainability a natural and integral part of East Tennessee State University’s campus life.</w:t>
      </w:r>
    </w:p>
    <w:p w14:paraId="17D5AE36" w14:textId="77777777" w:rsidR="006C287B" w:rsidRPr="006C287B" w:rsidRDefault="006C287B" w:rsidP="001A44C7">
      <w:pPr>
        <w:spacing w:line="276" w:lineRule="auto"/>
        <w:rPr>
          <w:b/>
          <w:u w:val="single"/>
        </w:rPr>
      </w:pPr>
      <w:r>
        <w:br w:type="page"/>
      </w:r>
    </w:p>
    <w:p w14:paraId="7B890A02" w14:textId="77777777" w:rsidR="00C965DC" w:rsidRPr="00753003" w:rsidRDefault="005E15D0" w:rsidP="001A44C7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753003">
        <w:rPr>
          <w:b/>
          <w:sz w:val="32"/>
          <w:szCs w:val="32"/>
          <w:u w:val="single"/>
        </w:rPr>
        <w:t>Introduction</w:t>
      </w:r>
      <w:r w:rsidR="006C287B" w:rsidRPr="00753003">
        <w:rPr>
          <w:b/>
          <w:sz w:val="32"/>
          <w:szCs w:val="32"/>
          <w:u w:val="single"/>
        </w:rPr>
        <w:t xml:space="preserve"> </w:t>
      </w:r>
    </w:p>
    <w:p w14:paraId="5351D800" w14:textId="10369DC1" w:rsidR="00E35D0A" w:rsidRDefault="00844FD8" w:rsidP="001A44C7">
      <w:pPr>
        <w:spacing w:line="276" w:lineRule="auto"/>
      </w:pPr>
      <w:r>
        <w:tab/>
        <w:t>After attending a conference at the University of South Carolina, the 2018-2019 graduate assistant for the East Tennessee State University’s Department of Sustainability</w:t>
      </w:r>
      <w:r w:rsidR="00153E97">
        <w:t>, Catie Holliday,</w:t>
      </w:r>
      <w:r>
        <w:t xml:space="preserve"> </w:t>
      </w:r>
      <w:r w:rsidR="009F56AC">
        <w:t>had the idea of creating a Greeks Go Green Program. When collaborating with an</w:t>
      </w:r>
      <w:r w:rsidR="001C5F83">
        <w:t>other</w:t>
      </w:r>
      <w:r w:rsidR="009F56AC">
        <w:t xml:space="preserve"> EcoNut and Sigma Kappa Member, Sydney Jobe, </w:t>
      </w:r>
      <w:r w:rsidR="003B6EA9">
        <w:t xml:space="preserve">and the current Director of Sustainability, Kathleen Moore, </w:t>
      </w:r>
      <w:r w:rsidR="0058795E">
        <w:t>it was</w:t>
      </w:r>
      <w:r w:rsidR="003B6EA9">
        <w:t xml:space="preserve"> decided to</w:t>
      </w:r>
      <w:r w:rsidR="0058795E">
        <w:t xml:space="preserve"> change the name of the program to “Bucs Go Green” and open it to all student organizations. </w:t>
      </w:r>
      <w:r w:rsidR="003B6EA9">
        <w:t xml:space="preserve">This program was created to increase environmental sustainability within student organizations and sorority and fraternity life. </w:t>
      </w:r>
      <w:r w:rsidR="00B643AE">
        <w:t xml:space="preserve">The idea being that </w:t>
      </w:r>
      <w:r w:rsidR="00236A5F">
        <w:t>sororit</w:t>
      </w:r>
      <w:r w:rsidR="001C5F83">
        <w:t>y</w:t>
      </w:r>
      <w:r w:rsidR="00236A5F">
        <w:t xml:space="preserve"> and fraternity groups would compete against one another and other student </w:t>
      </w:r>
      <w:r w:rsidR="001C22C4">
        <w:t>organization groups</w:t>
      </w:r>
      <w:r w:rsidR="00020360">
        <w:t xml:space="preserve"> </w:t>
      </w:r>
      <w:r w:rsidR="00020360" w:rsidRPr="00020360">
        <w:t xml:space="preserve">(that </w:t>
      </w:r>
      <w:r w:rsidR="001C5F83">
        <w:t>are</w:t>
      </w:r>
      <w:r w:rsidR="00020360" w:rsidRPr="00020360">
        <w:t xml:space="preserve"> not a social sorority/fraternity</w:t>
      </w:r>
      <w:r w:rsidR="00020360">
        <w:t>)</w:t>
      </w:r>
      <w:r w:rsidR="001C22C4">
        <w:t xml:space="preserve"> would compete against one another. One sorority/fraternity and one student organization (that is not a social sorority/fraternity</w:t>
      </w:r>
      <w:r w:rsidR="00020360">
        <w:t xml:space="preserve">) would be </w:t>
      </w:r>
      <w:r w:rsidR="0058795E">
        <w:t xml:space="preserve">recognized and </w:t>
      </w:r>
      <w:r w:rsidR="00020360">
        <w:t>given a Sustainability Award for Most Environmentally Sustainable Group on Campus</w:t>
      </w:r>
      <w:r w:rsidR="00153E97">
        <w:t xml:space="preserve"> as well as a pizza party for their group. </w:t>
      </w:r>
    </w:p>
    <w:p w14:paraId="05D859C9" w14:textId="77777777" w:rsidR="00E35D0A" w:rsidRDefault="00E35D0A" w:rsidP="001A44C7">
      <w:pPr>
        <w:spacing w:line="276" w:lineRule="auto"/>
      </w:pPr>
      <w:r>
        <w:br w:type="page"/>
      </w:r>
    </w:p>
    <w:p w14:paraId="57F92911" w14:textId="77777777" w:rsidR="006C287B" w:rsidRPr="00753003" w:rsidRDefault="00E35D0A" w:rsidP="001A44C7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753003">
        <w:rPr>
          <w:b/>
          <w:sz w:val="32"/>
          <w:szCs w:val="32"/>
          <w:u w:val="single"/>
        </w:rPr>
        <w:t>Guidelines</w:t>
      </w:r>
    </w:p>
    <w:p w14:paraId="0CA96219" w14:textId="2AD3FCE4" w:rsidR="00E35D0A" w:rsidRDefault="00E35D0A" w:rsidP="001A44C7">
      <w:pPr>
        <w:spacing w:line="276" w:lineRule="auto"/>
        <w:ind w:firstLine="360"/>
      </w:pPr>
      <w:r>
        <w:t>The following are mandatory activities</w:t>
      </w:r>
      <w:r w:rsidR="00F46432">
        <w:t>*</w:t>
      </w:r>
      <w:r>
        <w:t xml:space="preserve"> </w:t>
      </w:r>
      <w:r w:rsidR="00840626">
        <w:t xml:space="preserve">required for a student organization to become </w:t>
      </w:r>
      <w:r w:rsidR="0058795E">
        <w:t xml:space="preserve">recognized as a member </w:t>
      </w:r>
      <w:r w:rsidR="00840626">
        <w:t xml:space="preserve">of Bucs Go Green: </w:t>
      </w:r>
    </w:p>
    <w:p w14:paraId="5925024B" w14:textId="77777777" w:rsidR="00556DAA" w:rsidRDefault="00840626" w:rsidP="001A44C7">
      <w:pPr>
        <w:pStyle w:val="ListParagraph"/>
        <w:numPr>
          <w:ilvl w:val="0"/>
          <w:numId w:val="1"/>
        </w:numPr>
        <w:spacing w:line="276" w:lineRule="auto"/>
      </w:pPr>
      <w:r>
        <w:t xml:space="preserve">Designate a Sustainability </w:t>
      </w:r>
      <w:r w:rsidR="00556DAA">
        <w:t>Officer within their Organization</w:t>
      </w:r>
    </w:p>
    <w:p w14:paraId="7BD5CD56" w14:textId="77777777" w:rsidR="00556DAA" w:rsidRDefault="00556DAA" w:rsidP="001A44C7">
      <w:pPr>
        <w:pStyle w:val="ListParagraph"/>
        <w:numPr>
          <w:ilvl w:val="0"/>
          <w:numId w:val="1"/>
        </w:numPr>
        <w:spacing w:line="276" w:lineRule="auto"/>
      </w:pPr>
      <w:r>
        <w:t xml:space="preserve">Recycle at all Parties, Events, Tailgating, Sporting Events, </w:t>
      </w:r>
      <w:r w:rsidR="004B101C">
        <w:t xml:space="preserve">Housing/Suites </w:t>
      </w:r>
      <w:r>
        <w:t xml:space="preserve">etc. </w:t>
      </w:r>
    </w:p>
    <w:p w14:paraId="54335121" w14:textId="77777777" w:rsidR="00154325" w:rsidRDefault="00154325" w:rsidP="001A44C7">
      <w:pPr>
        <w:pStyle w:val="ListParagraph"/>
        <w:numPr>
          <w:ilvl w:val="0"/>
          <w:numId w:val="1"/>
        </w:numPr>
        <w:spacing w:line="276" w:lineRule="auto"/>
      </w:pPr>
      <w:r>
        <w:t xml:space="preserve">Attend or Co-Host 2 </w:t>
      </w:r>
      <w:proofErr w:type="spellStart"/>
      <w:r>
        <w:t>EcoNuts</w:t>
      </w:r>
      <w:proofErr w:type="spellEnd"/>
      <w:r>
        <w:t xml:space="preserve"> or Department of Sustainability Events Per Semester</w:t>
      </w:r>
    </w:p>
    <w:p w14:paraId="4FBC469D" w14:textId="77777777" w:rsidR="00AB3307" w:rsidRDefault="00F46432" w:rsidP="001A44C7">
      <w:pPr>
        <w:spacing w:line="276" w:lineRule="auto"/>
      </w:pPr>
      <w:r>
        <w:t>*</w:t>
      </w:r>
      <w:r w:rsidR="00154325">
        <w:t xml:space="preserve">These are items that upon signing the </w:t>
      </w:r>
      <w:r w:rsidR="0086123C">
        <w:t xml:space="preserve">Bucs Go Green agreement the members of the organization will be required to uphold throughout their time as a member of Bucs Go Green. </w:t>
      </w:r>
    </w:p>
    <w:p w14:paraId="04EDD6E5" w14:textId="77777777" w:rsidR="00F46432" w:rsidRDefault="00F46432" w:rsidP="001A44C7">
      <w:pPr>
        <w:spacing w:line="276" w:lineRule="auto"/>
      </w:pPr>
    </w:p>
    <w:p w14:paraId="3359CB36" w14:textId="11AC2E45" w:rsidR="00840626" w:rsidRDefault="00AB3307" w:rsidP="001A44C7">
      <w:pPr>
        <w:spacing w:line="276" w:lineRule="auto"/>
        <w:ind w:firstLine="720"/>
      </w:pPr>
      <w:r>
        <w:t xml:space="preserve">Additionally, Bucs Go Green Groups will pick four goals to achieve by the end of their first semester as active members. </w:t>
      </w:r>
      <w:r w:rsidR="00226C5D">
        <w:t>They should select two goals for subsequent semesters while upholding previous goals and mandatory activities. They may pick f</w:t>
      </w:r>
      <w:r w:rsidR="00F46432">
        <w:t>rom</w:t>
      </w:r>
      <w:r w:rsidR="00226C5D">
        <w:t xml:space="preserve"> the following goals or create their own goal</w:t>
      </w:r>
      <w:r w:rsidR="00A70849">
        <w:t>(s)</w:t>
      </w:r>
      <w:r w:rsidR="00226C5D">
        <w:t xml:space="preserve"> as approved by the </w:t>
      </w:r>
      <w:r w:rsidR="00F46432">
        <w:t xml:space="preserve">Department of Sustainability: </w:t>
      </w:r>
    </w:p>
    <w:p w14:paraId="16D59D0D" w14:textId="77777777" w:rsidR="00F46432" w:rsidRDefault="00097498" w:rsidP="001A44C7">
      <w:pPr>
        <w:pStyle w:val="ListParagraph"/>
        <w:numPr>
          <w:ilvl w:val="0"/>
          <w:numId w:val="2"/>
        </w:numPr>
        <w:spacing w:line="276" w:lineRule="auto"/>
      </w:pPr>
      <w:r>
        <w:t>Purchasing Compostable-Ware for Events</w:t>
      </w:r>
    </w:p>
    <w:p w14:paraId="1BF6CBAC" w14:textId="77777777" w:rsidR="00097498" w:rsidRDefault="00097498" w:rsidP="001A44C7">
      <w:pPr>
        <w:pStyle w:val="ListParagraph"/>
        <w:numPr>
          <w:ilvl w:val="0"/>
          <w:numId w:val="2"/>
        </w:numPr>
        <w:spacing w:line="276" w:lineRule="auto"/>
      </w:pPr>
      <w:r>
        <w:t>Holding Paperless Meetings</w:t>
      </w:r>
    </w:p>
    <w:p w14:paraId="65F0580E" w14:textId="77777777" w:rsidR="00097498" w:rsidRDefault="00097498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Football Game Recycling </w:t>
      </w:r>
    </w:p>
    <w:p w14:paraId="506EF15E" w14:textId="77777777" w:rsidR="00097498" w:rsidRDefault="00097498" w:rsidP="001A44C7">
      <w:pPr>
        <w:pStyle w:val="ListParagraph"/>
        <w:numPr>
          <w:ilvl w:val="0"/>
          <w:numId w:val="2"/>
        </w:numPr>
        <w:spacing w:line="276" w:lineRule="auto"/>
      </w:pPr>
      <w:r>
        <w:t>Utilizing Post-</w:t>
      </w:r>
      <w:r w:rsidR="00A83DE0">
        <w:t>C</w:t>
      </w:r>
      <w:r>
        <w:t xml:space="preserve">onsumer </w:t>
      </w:r>
      <w:r w:rsidR="00A83DE0">
        <w:t>R</w:t>
      </w:r>
      <w:r>
        <w:t xml:space="preserve">ecycled </w:t>
      </w:r>
      <w:r w:rsidR="00A83DE0">
        <w:t>P</w:t>
      </w:r>
      <w:r>
        <w:t xml:space="preserve">aper for </w:t>
      </w:r>
      <w:r w:rsidR="00A83DE0">
        <w:t>F</w:t>
      </w:r>
      <w:r>
        <w:t>lyers/</w:t>
      </w:r>
      <w:r w:rsidR="00A83DE0">
        <w:t>I</w:t>
      </w:r>
      <w:r>
        <w:t xml:space="preserve">nformational </w:t>
      </w:r>
      <w:r w:rsidR="00A83DE0">
        <w:t>H</w:t>
      </w:r>
      <w:r>
        <w:t xml:space="preserve">and </w:t>
      </w:r>
      <w:r w:rsidR="00A83DE0">
        <w:t>O</w:t>
      </w:r>
      <w:r>
        <w:t xml:space="preserve">uts </w:t>
      </w:r>
    </w:p>
    <w:p w14:paraId="4B2E8CA6" w14:textId="77777777" w:rsidR="00A83DE0" w:rsidRDefault="00A83DE0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Host or Co-Host a Service Saturday Activity </w:t>
      </w:r>
    </w:p>
    <w:p w14:paraId="53D68C8D" w14:textId="77777777" w:rsidR="00A83DE0" w:rsidRDefault="00A83DE0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Use Reusable </w:t>
      </w:r>
      <w:r w:rsidR="00602DFF">
        <w:t>Bags</w:t>
      </w:r>
    </w:p>
    <w:p w14:paraId="68DAEBAA" w14:textId="77777777" w:rsidR="00602DFF" w:rsidRDefault="00602DFF" w:rsidP="001A44C7">
      <w:pPr>
        <w:pStyle w:val="ListParagraph"/>
        <w:numPr>
          <w:ilvl w:val="0"/>
          <w:numId w:val="2"/>
        </w:numPr>
        <w:spacing w:line="276" w:lineRule="auto"/>
      </w:pPr>
      <w:r>
        <w:t>Banning Straws, Plastic-Ware, and Plastic Water Bottles for Events and Personal Use</w:t>
      </w:r>
    </w:p>
    <w:p w14:paraId="318FCEEC" w14:textId="77777777" w:rsidR="00602DFF" w:rsidRDefault="00602DFF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Help with the Move-Out Initiative </w:t>
      </w:r>
    </w:p>
    <w:p w14:paraId="7501F85E" w14:textId="77777777" w:rsidR="00602DFF" w:rsidRDefault="004B101C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Purchase Recyclable Products </w:t>
      </w:r>
    </w:p>
    <w:p w14:paraId="67A216AC" w14:textId="77777777" w:rsidR="00753003" w:rsidRDefault="004B101C" w:rsidP="001A44C7">
      <w:pPr>
        <w:pStyle w:val="ListParagraph"/>
        <w:numPr>
          <w:ilvl w:val="0"/>
          <w:numId w:val="2"/>
        </w:numPr>
        <w:spacing w:line="276" w:lineRule="auto"/>
      </w:pPr>
      <w:r>
        <w:t xml:space="preserve">Donating Unused Materials </w:t>
      </w:r>
    </w:p>
    <w:p w14:paraId="504CAD4F" w14:textId="77777777" w:rsidR="00753003" w:rsidRDefault="00753003" w:rsidP="001A44C7">
      <w:pPr>
        <w:spacing w:line="276" w:lineRule="auto"/>
      </w:pPr>
      <w:r>
        <w:br w:type="page"/>
      </w:r>
    </w:p>
    <w:p w14:paraId="28A18DF6" w14:textId="77777777" w:rsidR="004B101C" w:rsidRPr="00BA3E8D" w:rsidRDefault="00BA3E8D" w:rsidP="001A44C7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A3E8D">
        <w:rPr>
          <w:b/>
          <w:sz w:val="32"/>
          <w:szCs w:val="32"/>
          <w:u w:val="single"/>
        </w:rPr>
        <w:t>Expectations</w:t>
      </w:r>
    </w:p>
    <w:p w14:paraId="58CFDD2C" w14:textId="77777777" w:rsidR="00BA3E8D" w:rsidRDefault="00B20610" w:rsidP="001A44C7">
      <w:pPr>
        <w:spacing w:line="276" w:lineRule="auto"/>
        <w:ind w:firstLine="360"/>
      </w:pPr>
      <w:r>
        <w:t>The Department of Sustainability should do the following</w:t>
      </w:r>
      <w:r w:rsidR="00326B41">
        <w:t xml:space="preserve"> in order to make the Bucs Go Green program a success at East Tennessee State University</w:t>
      </w:r>
      <w:r>
        <w:t xml:space="preserve">: </w:t>
      </w:r>
    </w:p>
    <w:p w14:paraId="3964D3C6" w14:textId="0C3498A2" w:rsidR="00B20610" w:rsidRDefault="0058795E" w:rsidP="001A44C7">
      <w:pPr>
        <w:pStyle w:val="ListParagraph"/>
        <w:numPr>
          <w:ilvl w:val="0"/>
          <w:numId w:val="3"/>
        </w:numPr>
        <w:spacing w:line="276" w:lineRule="auto"/>
      </w:pPr>
      <w:r>
        <w:t>Attend student organizational meeting</w:t>
      </w:r>
      <w:r w:rsidR="009E3CCB">
        <w:t>s and orientations and provide an overview of the Bucs Go Green program and how it can benefit student organizations.</w:t>
      </w:r>
    </w:p>
    <w:p w14:paraId="6C1D3742" w14:textId="166A898A" w:rsidR="006069EC" w:rsidRDefault="006069EC" w:rsidP="001A44C7">
      <w:pPr>
        <w:pStyle w:val="ListParagraph"/>
        <w:numPr>
          <w:ilvl w:val="0"/>
          <w:numId w:val="3"/>
        </w:numPr>
        <w:spacing w:line="276" w:lineRule="auto"/>
      </w:pPr>
      <w:r>
        <w:t xml:space="preserve">Help guide student organizations in achieving their </w:t>
      </w:r>
      <w:r w:rsidR="009E3CCB">
        <w:t xml:space="preserve">sustainability </w:t>
      </w:r>
      <w:r>
        <w:t>goals</w:t>
      </w:r>
    </w:p>
    <w:p w14:paraId="37DDC122" w14:textId="77777777" w:rsidR="00D90440" w:rsidRDefault="00D90440" w:rsidP="001A44C7">
      <w:pPr>
        <w:pStyle w:val="ListParagraph"/>
        <w:numPr>
          <w:ilvl w:val="0"/>
          <w:numId w:val="3"/>
        </w:numPr>
        <w:spacing w:line="276" w:lineRule="auto"/>
      </w:pPr>
      <w:r>
        <w:t>Hold a monthly meeting with the Sustainability Officers to help support their efforts within the</w:t>
      </w:r>
      <w:r w:rsidR="008C3492">
        <w:t>ir</w:t>
      </w:r>
      <w:r>
        <w:t xml:space="preserve"> student organization</w:t>
      </w:r>
      <w:r w:rsidR="008C3492">
        <w:t>s</w:t>
      </w:r>
    </w:p>
    <w:p w14:paraId="51470D64" w14:textId="77777777" w:rsidR="0025533D" w:rsidRDefault="008C3492" w:rsidP="001A44C7">
      <w:pPr>
        <w:pStyle w:val="ListParagraph"/>
        <w:numPr>
          <w:ilvl w:val="0"/>
          <w:numId w:val="3"/>
        </w:numPr>
        <w:spacing w:line="276" w:lineRule="auto"/>
      </w:pPr>
      <w:r>
        <w:t xml:space="preserve">Recruit other student organizations to be a part of Bucs Go Green </w:t>
      </w:r>
    </w:p>
    <w:p w14:paraId="2DD99F94" w14:textId="77777777" w:rsidR="00DE7ABA" w:rsidRDefault="00DE7ABA" w:rsidP="001A44C7">
      <w:pPr>
        <w:pStyle w:val="ListParagraph"/>
        <w:numPr>
          <w:ilvl w:val="0"/>
          <w:numId w:val="3"/>
        </w:numPr>
        <w:spacing w:line="276" w:lineRule="auto"/>
      </w:pPr>
      <w:r>
        <w:t xml:space="preserve">Allow for accommodations and support student organizations that are </w:t>
      </w:r>
      <w:r w:rsidR="00C4753A">
        <w:t xml:space="preserve">struggling in maintaining the contract </w:t>
      </w:r>
    </w:p>
    <w:p w14:paraId="10CBB9F9" w14:textId="77777777" w:rsidR="0025533D" w:rsidRDefault="0025533D" w:rsidP="001A44C7">
      <w:pPr>
        <w:spacing w:line="276" w:lineRule="auto"/>
      </w:pPr>
    </w:p>
    <w:p w14:paraId="72AA4AB0" w14:textId="77777777" w:rsidR="00E00512" w:rsidRDefault="0025533D" w:rsidP="001A44C7">
      <w:pPr>
        <w:spacing w:line="276" w:lineRule="auto"/>
        <w:ind w:firstLine="360"/>
      </w:pPr>
      <w:r w:rsidRPr="00E00512">
        <w:t>Student Organizations should do the following in order to remain as an active member of</w:t>
      </w:r>
      <w:r w:rsidR="001A44C7">
        <w:t xml:space="preserve"> </w:t>
      </w:r>
      <w:r w:rsidR="00E00512" w:rsidRPr="00E00512">
        <w:t xml:space="preserve">Bucs Go Green: </w:t>
      </w:r>
    </w:p>
    <w:p w14:paraId="0A003BD9" w14:textId="77777777" w:rsidR="00E00512" w:rsidRDefault="00E00512" w:rsidP="001A44C7">
      <w:pPr>
        <w:pStyle w:val="ListParagraph"/>
        <w:numPr>
          <w:ilvl w:val="0"/>
          <w:numId w:val="4"/>
        </w:numPr>
        <w:spacing w:line="276" w:lineRule="auto"/>
      </w:pPr>
      <w:r>
        <w:t>Appoint a Sustainability Officer who would attend the monthly meeting</w:t>
      </w:r>
      <w:r w:rsidR="00213016">
        <w:t xml:space="preserve"> and report on what the organization has been doing to achieve their goals</w:t>
      </w:r>
    </w:p>
    <w:p w14:paraId="4604BBB0" w14:textId="77777777" w:rsidR="00213016" w:rsidRDefault="00213016" w:rsidP="001A44C7">
      <w:pPr>
        <w:pStyle w:val="ListParagraph"/>
        <w:numPr>
          <w:ilvl w:val="0"/>
          <w:numId w:val="4"/>
        </w:numPr>
        <w:spacing w:line="276" w:lineRule="auto"/>
      </w:pPr>
      <w:r>
        <w:t xml:space="preserve">Achieve goals within the </w:t>
      </w:r>
      <w:r w:rsidR="00F46439">
        <w:t xml:space="preserve">parameters set by the Department of Sustainability </w:t>
      </w:r>
    </w:p>
    <w:p w14:paraId="3EA13032" w14:textId="77777777" w:rsidR="00213016" w:rsidRDefault="00F46439" w:rsidP="001A44C7">
      <w:pPr>
        <w:pStyle w:val="ListParagraph"/>
        <w:numPr>
          <w:ilvl w:val="0"/>
          <w:numId w:val="4"/>
        </w:numPr>
        <w:spacing w:line="276" w:lineRule="auto"/>
      </w:pPr>
      <w:r>
        <w:t xml:space="preserve">Sign Up for Green Monday Emails </w:t>
      </w:r>
    </w:p>
    <w:p w14:paraId="48C2BF29" w14:textId="1EA34A0C" w:rsidR="00F46439" w:rsidRDefault="00274B41" w:rsidP="001A44C7">
      <w:pPr>
        <w:pStyle w:val="ListParagraph"/>
        <w:numPr>
          <w:ilvl w:val="0"/>
          <w:numId w:val="4"/>
        </w:numPr>
        <w:spacing w:line="276" w:lineRule="auto"/>
      </w:pPr>
      <w:r>
        <w:t xml:space="preserve">Uphold past goals and expectations during every semester as </w:t>
      </w:r>
      <w:r w:rsidR="0042774E">
        <w:t xml:space="preserve">an </w:t>
      </w:r>
      <w:r>
        <w:t>active member</w:t>
      </w:r>
      <w:r w:rsidR="009E3CCB">
        <w:t xml:space="preserve"> and report on these goals at the end of each semester</w:t>
      </w:r>
    </w:p>
    <w:p w14:paraId="722C6F4B" w14:textId="5A817A49" w:rsidR="00DE7ABA" w:rsidRDefault="00DE7ABA" w:rsidP="001A44C7">
      <w:pPr>
        <w:pStyle w:val="ListParagraph"/>
        <w:numPr>
          <w:ilvl w:val="0"/>
          <w:numId w:val="4"/>
        </w:numPr>
        <w:spacing w:line="276" w:lineRule="auto"/>
      </w:pPr>
      <w:r>
        <w:t>Remain in communication with Department of Sustainabilit</w:t>
      </w:r>
      <w:r w:rsidR="009E3CCB">
        <w:t>y</w:t>
      </w:r>
    </w:p>
    <w:p w14:paraId="2DB68390" w14:textId="77777777" w:rsidR="00C4753A" w:rsidRDefault="00291F76" w:rsidP="001A44C7">
      <w:pPr>
        <w:pStyle w:val="ListParagraph"/>
        <w:numPr>
          <w:ilvl w:val="0"/>
          <w:numId w:val="4"/>
        </w:numPr>
        <w:spacing w:line="276" w:lineRule="auto"/>
      </w:pPr>
      <w:r>
        <w:t>Have the President</w:t>
      </w:r>
      <w:r w:rsidR="00E3556C">
        <w:t xml:space="preserve">, </w:t>
      </w:r>
      <w:r>
        <w:t>Vice-President</w:t>
      </w:r>
      <w:r w:rsidR="00E3556C">
        <w:t>, and Sustainability Officer</w:t>
      </w:r>
      <w:r>
        <w:t xml:space="preserve"> sign the Bucs Go Green agreement</w:t>
      </w:r>
    </w:p>
    <w:p w14:paraId="4DE1F3C5" w14:textId="77777777" w:rsidR="00291F76" w:rsidRDefault="00291F76" w:rsidP="001A44C7">
      <w:pPr>
        <w:spacing w:line="276" w:lineRule="auto"/>
      </w:pPr>
    </w:p>
    <w:p w14:paraId="705198D7" w14:textId="77777777" w:rsidR="00D06A86" w:rsidRPr="00E00512" w:rsidRDefault="00291F76" w:rsidP="009B1FFE">
      <w:pPr>
        <w:spacing w:line="276" w:lineRule="auto"/>
        <w:ind w:firstLine="360"/>
      </w:pPr>
      <w:r>
        <w:t>Failure to</w:t>
      </w:r>
      <w:r w:rsidR="00776E2A">
        <w:t xml:space="preserve"> maintain the above may cause the student organization to lose active member status for up to one year, as determined by the </w:t>
      </w:r>
      <w:r w:rsidR="009B1FFE">
        <w:t>D</w:t>
      </w:r>
      <w:r w:rsidR="00776E2A">
        <w:t xml:space="preserve">epartment of </w:t>
      </w:r>
      <w:r w:rsidR="009B1FFE">
        <w:t>S</w:t>
      </w:r>
      <w:r w:rsidR="00776E2A">
        <w:t xml:space="preserve">ustainability. </w:t>
      </w:r>
      <w:r w:rsidR="00D06A86">
        <w:t xml:space="preserve">If at any time </w:t>
      </w:r>
      <w:r w:rsidR="009B1FFE">
        <w:t xml:space="preserve">the student organization is placed on probation, suspension, or banned by the University their active member status in Bucs Go Green could be jeopardized, </w:t>
      </w:r>
      <w:r w:rsidR="00865069">
        <w:t xml:space="preserve">as determined by the Department of Sustainability. </w:t>
      </w:r>
    </w:p>
    <w:p w14:paraId="05616CDD" w14:textId="77777777" w:rsidR="0042774E" w:rsidRDefault="0042774E" w:rsidP="00E00512"/>
    <w:p w14:paraId="059A1E66" w14:textId="77777777" w:rsidR="0042774E" w:rsidRDefault="0042774E">
      <w:r>
        <w:br w:type="page"/>
      </w:r>
    </w:p>
    <w:p w14:paraId="048CE6CE" w14:textId="77777777" w:rsidR="0025533D" w:rsidRPr="001164A9" w:rsidRDefault="0042774E" w:rsidP="001164A9">
      <w:pPr>
        <w:jc w:val="center"/>
        <w:rPr>
          <w:b/>
          <w:sz w:val="32"/>
          <w:szCs w:val="32"/>
          <w:u w:val="single"/>
        </w:rPr>
      </w:pPr>
      <w:r w:rsidRPr="001164A9">
        <w:rPr>
          <w:b/>
          <w:sz w:val="32"/>
          <w:szCs w:val="32"/>
          <w:u w:val="single"/>
        </w:rPr>
        <w:t>Bucs Go Green Agreement</w:t>
      </w:r>
    </w:p>
    <w:p w14:paraId="2C7F25B5" w14:textId="77777777" w:rsidR="0042774E" w:rsidRDefault="001164A9" w:rsidP="00780F3F">
      <w:pPr>
        <w:ind w:firstLine="720"/>
      </w:pPr>
      <w:r>
        <w:t>I her</w:t>
      </w:r>
      <w:r w:rsidR="003F07FB">
        <w:t xml:space="preserve">eby promise to adhere to the policies and procedures herewith laid out within this document. I know that by signing this agreement I </w:t>
      </w:r>
      <w:r w:rsidR="00E3556C">
        <w:t xml:space="preserve">am responsible to ensure that my organization retains its active member status by following the outlined guidelines and expectations. </w:t>
      </w:r>
      <w:r w:rsidR="0026620E">
        <w:t xml:space="preserve">If at any time I have questions or need help, I will contact a representative of the Department of Sustainability in order to assist myself and my organization. If at any time my student </w:t>
      </w:r>
      <w:r w:rsidR="00D06A86">
        <w:t>organization</w:t>
      </w:r>
      <w:r w:rsidR="0026620E">
        <w:t xml:space="preserve"> is </w:t>
      </w:r>
      <w:r w:rsidR="00D06A86">
        <w:t xml:space="preserve">placed on probation, suspension, or banned I will alert the Department of Sustainability and may be placed as an inactive member. </w:t>
      </w:r>
    </w:p>
    <w:p w14:paraId="24D6656D" w14:textId="77777777" w:rsidR="00D06A86" w:rsidRDefault="00D06A86" w:rsidP="00E00512"/>
    <w:p w14:paraId="4FFDC3D0" w14:textId="77777777" w:rsidR="00D06A86" w:rsidRPr="00780F3F" w:rsidRDefault="00D06A86" w:rsidP="00E00512">
      <w:pPr>
        <w:rPr>
          <w:b/>
        </w:rPr>
      </w:pPr>
      <w:r w:rsidRPr="00780F3F">
        <w:rPr>
          <w:b/>
        </w:rPr>
        <w:t xml:space="preserve">President </w:t>
      </w:r>
    </w:p>
    <w:p w14:paraId="554DEBC3" w14:textId="77777777" w:rsidR="00780F3F" w:rsidRDefault="00780F3F" w:rsidP="00E00512"/>
    <w:p w14:paraId="295A7294" w14:textId="77777777" w:rsidR="00D06A86" w:rsidRDefault="00865069" w:rsidP="00E0051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              ________________________</w:t>
      </w:r>
    </w:p>
    <w:p w14:paraId="0DEA7056" w14:textId="77777777" w:rsidR="00780F3F" w:rsidRDefault="00780F3F" w:rsidP="00E00512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75E43B2D" w14:textId="77777777" w:rsidR="00780F3F" w:rsidRDefault="00780F3F" w:rsidP="00E00512"/>
    <w:p w14:paraId="4FBF266E" w14:textId="77777777" w:rsidR="00D06A86" w:rsidRPr="00780F3F" w:rsidRDefault="00D06A86" w:rsidP="00E00512">
      <w:pPr>
        <w:rPr>
          <w:b/>
        </w:rPr>
      </w:pPr>
      <w:r w:rsidRPr="00780F3F">
        <w:rPr>
          <w:b/>
        </w:rPr>
        <w:t>Vice-President</w:t>
      </w:r>
    </w:p>
    <w:p w14:paraId="7332382D" w14:textId="77777777" w:rsidR="00780F3F" w:rsidRDefault="00780F3F" w:rsidP="00E00512"/>
    <w:p w14:paraId="68A21DF7" w14:textId="77777777" w:rsidR="00D06A86" w:rsidRDefault="00865069" w:rsidP="00E00512">
      <w:r>
        <w:t>_______________________________________________              ________________________</w:t>
      </w:r>
    </w:p>
    <w:p w14:paraId="2E64843E" w14:textId="77777777" w:rsidR="00780F3F" w:rsidRDefault="00780F3F" w:rsidP="00E0051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1320D7F" w14:textId="77777777" w:rsidR="00780F3F" w:rsidRDefault="00780F3F" w:rsidP="00E00512"/>
    <w:p w14:paraId="583CAC35" w14:textId="77777777" w:rsidR="00D06A86" w:rsidRPr="00780F3F" w:rsidRDefault="00D06A86" w:rsidP="00E00512">
      <w:pPr>
        <w:rPr>
          <w:b/>
        </w:rPr>
      </w:pPr>
      <w:r w:rsidRPr="00780F3F">
        <w:rPr>
          <w:b/>
        </w:rPr>
        <w:t xml:space="preserve">Sustainability Officer </w:t>
      </w:r>
    </w:p>
    <w:p w14:paraId="2AA75CC0" w14:textId="77777777" w:rsidR="00780F3F" w:rsidRDefault="00780F3F" w:rsidP="00E00512"/>
    <w:p w14:paraId="719DF003" w14:textId="77777777" w:rsidR="00865069" w:rsidRPr="00865069" w:rsidRDefault="00865069" w:rsidP="00865069">
      <w:r w:rsidRPr="00865069">
        <w:t>_______________________________________________              ________________________</w:t>
      </w:r>
    </w:p>
    <w:p w14:paraId="530DA11E" w14:textId="77777777" w:rsidR="003F07FB" w:rsidRDefault="00780F3F" w:rsidP="00E0051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CEAE9D1" w14:textId="77777777" w:rsidR="003F07FB" w:rsidRPr="00C36C07" w:rsidRDefault="003F07FB" w:rsidP="00E00512"/>
    <w:sectPr w:rsidR="003F07FB" w:rsidRPr="00C36C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B9877" w14:textId="77777777" w:rsidR="00954D52" w:rsidRDefault="00954D52" w:rsidP="00E35D0A">
      <w:pPr>
        <w:spacing w:after="0" w:line="240" w:lineRule="auto"/>
      </w:pPr>
      <w:r>
        <w:separator/>
      </w:r>
    </w:p>
  </w:endnote>
  <w:endnote w:type="continuationSeparator" w:id="0">
    <w:p w14:paraId="6F68E48D" w14:textId="77777777" w:rsidR="00954D52" w:rsidRDefault="00954D52" w:rsidP="00E3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312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D3EC5" w14:textId="77777777" w:rsidR="00BA3E8D" w:rsidRDefault="00BA3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DB201" w14:textId="77777777" w:rsidR="00BA3E8D" w:rsidRDefault="00BA3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DEEAE" w14:textId="77777777" w:rsidR="00954D52" w:rsidRDefault="00954D52" w:rsidP="00E35D0A">
      <w:pPr>
        <w:spacing w:after="0" w:line="240" w:lineRule="auto"/>
      </w:pPr>
      <w:r>
        <w:separator/>
      </w:r>
    </w:p>
  </w:footnote>
  <w:footnote w:type="continuationSeparator" w:id="0">
    <w:p w14:paraId="2F383CD6" w14:textId="77777777" w:rsidR="00954D52" w:rsidRDefault="00954D52" w:rsidP="00E3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86D"/>
    <w:multiLevelType w:val="hybridMultilevel"/>
    <w:tmpl w:val="1B62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10F"/>
    <w:multiLevelType w:val="hybridMultilevel"/>
    <w:tmpl w:val="9FF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67033"/>
    <w:multiLevelType w:val="hybridMultilevel"/>
    <w:tmpl w:val="3ADC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B42C5"/>
    <w:multiLevelType w:val="hybridMultilevel"/>
    <w:tmpl w:val="8FC2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7"/>
    <w:rsid w:val="00020360"/>
    <w:rsid w:val="000751AD"/>
    <w:rsid w:val="00097498"/>
    <w:rsid w:val="001164A9"/>
    <w:rsid w:val="00153E97"/>
    <w:rsid w:val="00154325"/>
    <w:rsid w:val="001A44C7"/>
    <w:rsid w:val="001B2057"/>
    <w:rsid w:val="001C22C4"/>
    <w:rsid w:val="001C5F83"/>
    <w:rsid w:val="001D48C1"/>
    <w:rsid w:val="001E205D"/>
    <w:rsid w:val="001F66D9"/>
    <w:rsid w:val="00212BEA"/>
    <w:rsid w:val="00213016"/>
    <w:rsid w:val="00226C5D"/>
    <w:rsid w:val="00236A5F"/>
    <w:rsid w:val="0025533D"/>
    <w:rsid w:val="0026620E"/>
    <w:rsid w:val="00274B41"/>
    <w:rsid w:val="00291F76"/>
    <w:rsid w:val="00326B41"/>
    <w:rsid w:val="003B6EA9"/>
    <w:rsid w:val="003F07FB"/>
    <w:rsid w:val="004142CD"/>
    <w:rsid w:val="0042774E"/>
    <w:rsid w:val="004B101C"/>
    <w:rsid w:val="00542208"/>
    <w:rsid w:val="00556DAA"/>
    <w:rsid w:val="00577D29"/>
    <w:rsid w:val="0058795E"/>
    <w:rsid w:val="005E15D0"/>
    <w:rsid w:val="005F18A2"/>
    <w:rsid w:val="00602DFF"/>
    <w:rsid w:val="006069EC"/>
    <w:rsid w:val="006C287B"/>
    <w:rsid w:val="00744CC6"/>
    <w:rsid w:val="00753003"/>
    <w:rsid w:val="00776E2A"/>
    <w:rsid w:val="00780F3F"/>
    <w:rsid w:val="007D1439"/>
    <w:rsid w:val="00840626"/>
    <w:rsid w:val="00844FD8"/>
    <w:rsid w:val="0086123C"/>
    <w:rsid w:val="00863A40"/>
    <w:rsid w:val="00865069"/>
    <w:rsid w:val="008A78D2"/>
    <w:rsid w:val="008C3492"/>
    <w:rsid w:val="00954D52"/>
    <w:rsid w:val="00971104"/>
    <w:rsid w:val="009B1FFE"/>
    <w:rsid w:val="009E3CCB"/>
    <w:rsid w:val="009F56AC"/>
    <w:rsid w:val="00A70849"/>
    <w:rsid w:val="00A83DE0"/>
    <w:rsid w:val="00AB3307"/>
    <w:rsid w:val="00AC0B0B"/>
    <w:rsid w:val="00AC2254"/>
    <w:rsid w:val="00B00E4A"/>
    <w:rsid w:val="00B20610"/>
    <w:rsid w:val="00B435DE"/>
    <w:rsid w:val="00B643AE"/>
    <w:rsid w:val="00BA3E8D"/>
    <w:rsid w:val="00C20B4A"/>
    <w:rsid w:val="00C21582"/>
    <w:rsid w:val="00C270B3"/>
    <w:rsid w:val="00C36C07"/>
    <w:rsid w:val="00C46A5B"/>
    <w:rsid w:val="00C4753A"/>
    <w:rsid w:val="00C965DC"/>
    <w:rsid w:val="00CB72CB"/>
    <w:rsid w:val="00D06A86"/>
    <w:rsid w:val="00D90440"/>
    <w:rsid w:val="00DE7ABA"/>
    <w:rsid w:val="00E00512"/>
    <w:rsid w:val="00E3556C"/>
    <w:rsid w:val="00E35D0A"/>
    <w:rsid w:val="00F46432"/>
    <w:rsid w:val="00F46439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4DE7"/>
  <w15:chartTrackingRefBased/>
  <w15:docId w15:val="{5F08C008-1FE7-4CF8-B538-E8EB184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0A"/>
  </w:style>
  <w:style w:type="paragraph" w:styleId="Footer">
    <w:name w:val="footer"/>
    <w:basedOn w:val="Normal"/>
    <w:link w:val="FooterChar"/>
    <w:uiPriority w:val="99"/>
    <w:unhideWhenUsed/>
    <w:rsid w:val="00E3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0A"/>
  </w:style>
  <w:style w:type="paragraph" w:styleId="ListParagraph">
    <w:name w:val="List Paragraph"/>
    <w:basedOn w:val="Normal"/>
    <w:uiPriority w:val="34"/>
    <w:qFormat/>
    <w:rsid w:val="008406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422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D0E8-883A-48D3-9BA3-65BAE054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Holliday, Julia Catherine</dc:creator>
  <cp:keywords/>
  <dc:description/>
  <cp:lastModifiedBy>Holliday, Julia Catherine</cp:lastModifiedBy>
  <cp:revision>1</cp:revision>
  <dcterms:created xsi:type="dcterms:W3CDTF">2019-05-23T14:03:00Z</dcterms:created>
  <dcterms:modified xsi:type="dcterms:W3CDTF">2019-05-28T15:10:00Z</dcterms:modified>
</cp:coreProperties>
</file>