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D6" w:rsidRDefault="00D87017">
      <w:r>
        <w:rPr>
          <w:noProof/>
        </w:rPr>
        <w:drawing>
          <wp:inline distT="0" distB="0" distL="0" distR="0">
            <wp:extent cx="5943600" cy="3395345"/>
            <wp:effectExtent l="0" t="0" r="0" b="0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51" w:rsidRDefault="00E17651" w:rsidP="00E17651">
      <w:pPr>
        <w:jc w:val="center"/>
        <w:rPr>
          <w:sz w:val="72"/>
          <w:szCs w:val="72"/>
        </w:rPr>
      </w:pPr>
    </w:p>
    <w:p w:rsidR="0075383E" w:rsidRDefault="00D87017" w:rsidP="00E17651">
      <w:pPr>
        <w:jc w:val="center"/>
        <w:rPr>
          <w:sz w:val="80"/>
          <w:szCs w:val="80"/>
        </w:rPr>
      </w:pPr>
      <w:r w:rsidRPr="00E17651">
        <w:rPr>
          <w:sz w:val="80"/>
          <w:szCs w:val="80"/>
        </w:rPr>
        <w:t>The</w:t>
      </w:r>
      <w:r w:rsidR="00E17651" w:rsidRPr="00E17651">
        <w:rPr>
          <w:sz w:val="80"/>
          <w:szCs w:val="80"/>
        </w:rPr>
        <w:t xml:space="preserve"> ETSU</w:t>
      </w:r>
      <w:r w:rsidRPr="00E17651">
        <w:rPr>
          <w:sz w:val="80"/>
          <w:szCs w:val="80"/>
        </w:rPr>
        <w:t xml:space="preserve"> Department of Sustainability’s </w:t>
      </w:r>
      <w:r w:rsidR="00693FD6" w:rsidRPr="00E17651">
        <w:rPr>
          <w:sz w:val="80"/>
          <w:szCs w:val="80"/>
        </w:rPr>
        <w:t>Green Office Program</w:t>
      </w:r>
    </w:p>
    <w:p w:rsidR="00E17651" w:rsidRDefault="00E17651" w:rsidP="00E17651">
      <w:pPr>
        <w:jc w:val="center"/>
        <w:rPr>
          <w:sz w:val="80"/>
          <w:szCs w:val="80"/>
        </w:rPr>
      </w:pPr>
    </w:p>
    <w:p w:rsidR="00E17651" w:rsidRDefault="00E17651" w:rsidP="00E17651">
      <w:pPr>
        <w:jc w:val="center"/>
        <w:rPr>
          <w:sz w:val="80"/>
          <w:szCs w:val="80"/>
        </w:rPr>
      </w:pPr>
    </w:p>
    <w:p w:rsidR="00A30792" w:rsidRDefault="00A30792" w:rsidP="00E17651"/>
    <w:p w:rsidR="00442E8A" w:rsidRDefault="00A30792">
      <w:r>
        <w:br w:type="page"/>
      </w:r>
    </w:p>
    <w:p w:rsidR="00442E8A" w:rsidRDefault="00442E8A" w:rsidP="00442E8A">
      <w:pPr>
        <w:jc w:val="center"/>
        <w:rPr>
          <w:b/>
          <w:sz w:val="32"/>
          <w:szCs w:val="32"/>
          <w:u w:val="single"/>
        </w:rPr>
      </w:pPr>
      <w:r w:rsidRPr="00442E8A">
        <w:rPr>
          <w:b/>
          <w:sz w:val="32"/>
          <w:szCs w:val="32"/>
          <w:u w:val="single"/>
        </w:rPr>
        <w:lastRenderedPageBreak/>
        <w:t xml:space="preserve">Table of </w:t>
      </w:r>
      <w:r>
        <w:rPr>
          <w:b/>
          <w:sz w:val="32"/>
          <w:szCs w:val="32"/>
          <w:u w:val="single"/>
        </w:rPr>
        <w:t>C</w:t>
      </w:r>
      <w:r w:rsidRPr="00442E8A">
        <w:rPr>
          <w:b/>
          <w:sz w:val="32"/>
          <w:szCs w:val="32"/>
          <w:u w:val="single"/>
        </w:rPr>
        <w:t>ontents</w:t>
      </w:r>
    </w:p>
    <w:p w:rsidR="00442E8A" w:rsidRDefault="00442E8A" w:rsidP="00442E8A">
      <w:r>
        <w:t>Mission and Vision</w:t>
      </w:r>
      <w:r w:rsidR="008B5B7C">
        <w:t>………………………………………………………………………………..3</w:t>
      </w:r>
    </w:p>
    <w:p w:rsidR="008B5B7C" w:rsidRDefault="008B5B7C" w:rsidP="00442E8A">
      <w:r>
        <w:t>Introduction………………………………………………………………………………………..4</w:t>
      </w:r>
    </w:p>
    <w:p w:rsidR="008B5B7C" w:rsidRDefault="008B5B7C" w:rsidP="00442E8A">
      <w:r>
        <w:t>Guidelines…………………………………………………………………………………………5</w:t>
      </w:r>
    </w:p>
    <w:p w:rsidR="008B5B7C" w:rsidRPr="00442E8A" w:rsidRDefault="00EB2392" w:rsidP="00442E8A">
      <w:r>
        <w:t>Expectations……………………………………………………………………………………….6</w:t>
      </w:r>
    </w:p>
    <w:p w:rsidR="00A30792" w:rsidRDefault="00A30792"/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D93472">
      <w:pPr>
        <w:jc w:val="center"/>
        <w:rPr>
          <w:b/>
          <w:sz w:val="32"/>
          <w:szCs w:val="32"/>
          <w:u w:val="single"/>
        </w:rPr>
      </w:pPr>
    </w:p>
    <w:p w:rsidR="00442E8A" w:rsidRDefault="00442E8A" w:rsidP="00EB2392">
      <w:pPr>
        <w:rPr>
          <w:b/>
          <w:sz w:val="32"/>
          <w:szCs w:val="32"/>
          <w:u w:val="single"/>
        </w:rPr>
      </w:pPr>
    </w:p>
    <w:p w:rsidR="00EB2392" w:rsidRDefault="00EB2392" w:rsidP="00EB2392">
      <w:pPr>
        <w:rPr>
          <w:b/>
          <w:sz w:val="32"/>
          <w:szCs w:val="32"/>
          <w:u w:val="single"/>
        </w:rPr>
      </w:pPr>
    </w:p>
    <w:p w:rsidR="00F83B41" w:rsidRPr="00D93472" w:rsidRDefault="00A30792" w:rsidP="00D93472">
      <w:pPr>
        <w:jc w:val="center"/>
        <w:rPr>
          <w:b/>
          <w:sz w:val="32"/>
          <w:szCs w:val="32"/>
          <w:u w:val="single"/>
        </w:rPr>
      </w:pPr>
      <w:r w:rsidRPr="00D93472">
        <w:rPr>
          <w:b/>
          <w:sz w:val="32"/>
          <w:szCs w:val="32"/>
          <w:u w:val="single"/>
        </w:rPr>
        <w:lastRenderedPageBreak/>
        <w:t>Mission and Vision</w:t>
      </w:r>
    </w:p>
    <w:p w:rsidR="00A30792" w:rsidRPr="00D93472" w:rsidRDefault="00A30792" w:rsidP="00D93472">
      <w:pPr>
        <w:jc w:val="center"/>
        <w:rPr>
          <w:i/>
        </w:rPr>
      </w:pPr>
      <w:r w:rsidRPr="00D93472">
        <w:rPr>
          <w:i/>
        </w:rPr>
        <w:t>Mission</w:t>
      </w:r>
    </w:p>
    <w:p w:rsidR="007411D1" w:rsidRDefault="00A30792" w:rsidP="00D93472">
      <w:pPr>
        <w:jc w:val="center"/>
      </w:pPr>
      <w:r>
        <w:t xml:space="preserve">The mission of the Green Office Program is </w:t>
      </w:r>
      <w:r w:rsidR="00AB7C65">
        <w:t xml:space="preserve">to encourage </w:t>
      </w:r>
      <w:r w:rsidR="007411D1">
        <w:t>East Tennessee State University’s faculty and staff to become more environmentally sustainable by conserving resources within their offices and departments.</w:t>
      </w:r>
    </w:p>
    <w:p w:rsidR="007411D1" w:rsidRPr="00D93472" w:rsidRDefault="007411D1" w:rsidP="00D93472">
      <w:pPr>
        <w:jc w:val="center"/>
        <w:rPr>
          <w:i/>
        </w:rPr>
      </w:pPr>
      <w:r w:rsidRPr="00D93472">
        <w:rPr>
          <w:i/>
        </w:rPr>
        <w:t>Vision</w:t>
      </w:r>
    </w:p>
    <w:p w:rsidR="00A30792" w:rsidRDefault="007411D1" w:rsidP="00D93472">
      <w:pPr>
        <w:jc w:val="center"/>
      </w:pPr>
      <w:r>
        <w:t xml:space="preserve">The </w:t>
      </w:r>
      <w:r w:rsidR="00AC25B9">
        <w:t>v</w:t>
      </w:r>
      <w:r>
        <w:t xml:space="preserve">ision of the </w:t>
      </w:r>
      <w:r w:rsidR="006303E7">
        <w:t>Green Office Program is to bring sustainability to the forefront of campus and make it a natural and integral part of East Tennessee State University.</w:t>
      </w:r>
    </w:p>
    <w:p w:rsidR="00F83B41" w:rsidRDefault="00F83B41">
      <w:r>
        <w:br w:type="page"/>
      </w:r>
    </w:p>
    <w:p w:rsidR="00E17651" w:rsidRPr="008D4943" w:rsidRDefault="00D93472" w:rsidP="008D4943">
      <w:pPr>
        <w:jc w:val="center"/>
        <w:rPr>
          <w:b/>
          <w:sz w:val="32"/>
          <w:szCs w:val="32"/>
          <w:u w:val="single"/>
        </w:rPr>
      </w:pPr>
      <w:r w:rsidRPr="008D4943">
        <w:rPr>
          <w:b/>
          <w:sz w:val="32"/>
          <w:szCs w:val="32"/>
          <w:u w:val="single"/>
        </w:rPr>
        <w:lastRenderedPageBreak/>
        <w:t>Introduction</w:t>
      </w:r>
    </w:p>
    <w:p w:rsidR="00E212E2" w:rsidRDefault="001E7E25" w:rsidP="00E17651">
      <w:r>
        <w:t>The purpo</w:t>
      </w:r>
      <w:r w:rsidR="00E84941">
        <w:t xml:space="preserve">se of the Green Office Program is to help campus be more sustainable in </w:t>
      </w:r>
      <w:r w:rsidR="00A24D49">
        <w:t xml:space="preserve">certain </w:t>
      </w:r>
      <w:r w:rsidR="00E84941">
        <w:t xml:space="preserve">aspects. This program will </w:t>
      </w:r>
      <w:r w:rsidR="00D2450C">
        <w:t>incentivize</w:t>
      </w:r>
      <w:r w:rsidR="00E84941">
        <w:t xml:space="preserve"> Faculty and Staff to take more sustainable action while </w:t>
      </w:r>
      <w:r w:rsidR="00D2450C">
        <w:t xml:space="preserve">on campus, and hopefully within their own lives as well. </w:t>
      </w:r>
      <w:r w:rsidR="00942E6A">
        <w:t xml:space="preserve">This program was </w:t>
      </w:r>
      <w:r w:rsidR="00C00EEC">
        <w:t xml:space="preserve">retired several years </w:t>
      </w:r>
      <w:r w:rsidR="0065705B">
        <w:t>ago and</w:t>
      </w:r>
      <w:r w:rsidR="00C00EEC">
        <w:t xml:space="preserve"> is now being revamped and reestablished here on campus.</w:t>
      </w:r>
      <w:r w:rsidR="001E1495">
        <w:t xml:space="preserve"> </w:t>
      </w:r>
      <w:proofErr w:type="gramStart"/>
      <w:r w:rsidR="001E1495">
        <w:t>In order to</w:t>
      </w:r>
      <w:proofErr w:type="gramEnd"/>
      <w:r w:rsidR="001E1495">
        <w:t xml:space="preserve"> incentivize this program all members of the Green Office Program will </w:t>
      </w:r>
      <w:r w:rsidR="0065705B">
        <w:t>receive a reusable coffee mug and gift equal to $250 to jumpstart sustainability in the office.</w:t>
      </w:r>
      <w:r w:rsidR="00C00EEC">
        <w:t xml:space="preserve"> </w:t>
      </w:r>
      <w:r w:rsidR="005D2BBC">
        <w:t xml:space="preserve">The office that shows the most progress will be </w:t>
      </w:r>
      <w:r w:rsidR="00CE7BE5">
        <w:t xml:space="preserve">given a Sustainability Award for Most Environmentally Sustainable Office on Campus. </w:t>
      </w:r>
    </w:p>
    <w:p w:rsidR="00E212E2" w:rsidRDefault="00E212E2">
      <w:r>
        <w:br w:type="page"/>
      </w:r>
    </w:p>
    <w:p w:rsidR="001E7E25" w:rsidRPr="00B67086" w:rsidRDefault="00E212E2" w:rsidP="00B67086">
      <w:pPr>
        <w:jc w:val="center"/>
        <w:rPr>
          <w:b/>
          <w:sz w:val="32"/>
          <w:szCs w:val="32"/>
          <w:u w:val="single"/>
        </w:rPr>
      </w:pPr>
      <w:r w:rsidRPr="00B67086">
        <w:rPr>
          <w:b/>
          <w:sz w:val="32"/>
          <w:szCs w:val="32"/>
          <w:u w:val="single"/>
        </w:rPr>
        <w:lastRenderedPageBreak/>
        <w:t>Guidelines</w:t>
      </w:r>
    </w:p>
    <w:p w:rsidR="00FB23F8" w:rsidRDefault="00FB23F8" w:rsidP="00E17651">
      <w:r>
        <w:tab/>
        <w:t>The following are mandatory activities* required for a</w:t>
      </w:r>
      <w:r w:rsidR="00CF068F">
        <w:t xml:space="preserve">n office or department </w:t>
      </w:r>
      <w:r>
        <w:t xml:space="preserve">to become recognized as a </w:t>
      </w:r>
      <w:r w:rsidR="00CF068F">
        <w:t>member of the Green Office Program</w:t>
      </w:r>
    </w:p>
    <w:p w:rsidR="00CF068F" w:rsidRDefault="003B49EC" w:rsidP="00CF068F">
      <w:pPr>
        <w:pStyle w:val="ListParagraph"/>
        <w:numPr>
          <w:ilvl w:val="0"/>
          <w:numId w:val="1"/>
        </w:numPr>
      </w:pPr>
      <w:r>
        <w:t>Utilize Power</w:t>
      </w:r>
      <w:r w:rsidR="000118E5">
        <w:t xml:space="preserve"> S</w:t>
      </w:r>
      <w:r>
        <w:t xml:space="preserve">trips </w:t>
      </w:r>
      <w:r w:rsidR="000118E5">
        <w:t xml:space="preserve">within Individual and </w:t>
      </w:r>
      <w:r w:rsidR="00BA116A">
        <w:t>G</w:t>
      </w:r>
      <w:r w:rsidR="000118E5">
        <w:t xml:space="preserve">roup </w:t>
      </w:r>
      <w:r w:rsidR="00BA116A">
        <w:t>S</w:t>
      </w:r>
      <w:r w:rsidR="000118E5">
        <w:t xml:space="preserve">paces </w:t>
      </w:r>
    </w:p>
    <w:p w:rsidR="00C441F1" w:rsidRDefault="00C441F1" w:rsidP="00CF068F">
      <w:pPr>
        <w:pStyle w:val="ListParagraph"/>
        <w:numPr>
          <w:ilvl w:val="0"/>
          <w:numId w:val="1"/>
        </w:numPr>
      </w:pPr>
      <w:r>
        <w:t>Recycle all Toner and Ink Cartages with John Nelson</w:t>
      </w:r>
    </w:p>
    <w:p w:rsidR="00C441F1" w:rsidRDefault="00C441F1" w:rsidP="00CF068F">
      <w:pPr>
        <w:pStyle w:val="ListParagraph"/>
        <w:numPr>
          <w:ilvl w:val="0"/>
          <w:numId w:val="1"/>
        </w:numPr>
      </w:pPr>
      <w:r>
        <w:t>Use only 1 Coffee Maker per Office Space</w:t>
      </w:r>
    </w:p>
    <w:p w:rsidR="00C441F1" w:rsidRDefault="00C441F1" w:rsidP="00CF068F">
      <w:pPr>
        <w:pStyle w:val="ListParagraph"/>
        <w:numPr>
          <w:ilvl w:val="0"/>
          <w:numId w:val="1"/>
        </w:numPr>
      </w:pPr>
      <w:r>
        <w:t xml:space="preserve">Put up </w:t>
      </w:r>
      <w:r w:rsidR="002F6F9B">
        <w:t>Provided Signs to Unplug Appliances When no</w:t>
      </w:r>
      <w:r w:rsidR="00783CB7">
        <w:t>t</w:t>
      </w:r>
      <w:r w:rsidR="002F6F9B">
        <w:t xml:space="preserve"> </w:t>
      </w:r>
      <w:r w:rsidR="00783CB7">
        <w:t>i</w:t>
      </w:r>
      <w:r w:rsidR="002F6F9B">
        <w:t>n Use</w:t>
      </w:r>
    </w:p>
    <w:p w:rsidR="002F6F9B" w:rsidRDefault="000348C3" w:rsidP="00CF068F">
      <w:pPr>
        <w:pStyle w:val="ListParagraph"/>
        <w:numPr>
          <w:ilvl w:val="0"/>
          <w:numId w:val="1"/>
        </w:numPr>
      </w:pPr>
      <w:r>
        <w:t>Put up Provided Lights Off Stickers</w:t>
      </w:r>
    </w:p>
    <w:p w:rsidR="000348C3" w:rsidRDefault="000348C3" w:rsidP="00CF068F">
      <w:pPr>
        <w:pStyle w:val="ListParagraph"/>
        <w:numPr>
          <w:ilvl w:val="0"/>
          <w:numId w:val="1"/>
        </w:numPr>
      </w:pPr>
      <w:r>
        <w:t>Recycle within Office</w:t>
      </w:r>
    </w:p>
    <w:p w:rsidR="000348C3" w:rsidRDefault="000348C3" w:rsidP="00CF068F">
      <w:pPr>
        <w:pStyle w:val="ListParagraph"/>
        <w:numPr>
          <w:ilvl w:val="0"/>
          <w:numId w:val="1"/>
        </w:numPr>
      </w:pPr>
      <w:r>
        <w:t xml:space="preserve">Use Provided Leaf Cart in Place of </w:t>
      </w:r>
      <w:r w:rsidR="00783CB7">
        <w:t>Disposable Dishes</w:t>
      </w:r>
    </w:p>
    <w:p w:rsidR="00783CB7" w:rsidRDefault="00783CB7" w:rsidP="00CF068F">
      <w:pPr>
        <w:pStyle w:val="ListParagraph"/>
        <w:numPr>
          <w:ilvl w:val="0"/>
          <w:numId w:val="1"/>
        </w:numPr>
      </w:pPr>
      <w:r>
        <w:t xml:space="preserve">Submit a monthly check-in with an online </w:t>
      </w:r>
      <w:r w:rsidR="0097324B">
        <w:t>survey</w:t>
      </w:r>
    </w:p>
    <w:p w:rsidR="0097324B" w:rsidRDefault="0097324B" w:rsidP="00CF068F">
      <w:pPr>
        <w:pStyle w:val="ListParagraph"/>
        <w:numPr>
          <w:ilvl w:val="0"/>
          <w:numId w:val="1"/>
        </w:numPr>
      </w:pPr>
      <w:r>
        <w:t>Attend a Brown Bag Lunch (1 person per office minimum)</w:t>
      </w:r>
    </w:p>
    <w:p w:rsidR="006A725E" w:rsidRDefault="006A725E" w:rsidP="006A725E">
      <w:pPr>
        <w:spacing w:line="276" w:lineRule="auto"/>
      </w:pPr>
      <w:r>
        <w:t xml:space="preserve">*These are items that upon signing the Green Office Program agreement the members of the office/department will be required to uphold throughout their time as a member of the Green Office Program. </w:t>
      </w:r>
    </w:p>
    <w:p w:rsidR="006A725E" w:rsidRDefault="006A725E" w:rsidP="006A725E">
      <w:pPr>
        <w:spacing w:line="276" w:lineRule="auto"/>
      </w:pPr>
    </w:p>
    <w:p w:rsidR="006A725E" w:rsidRDefault="006A725E" w:rsidP="006A725E">
      <w:pPr>
        <w:spacing w:line="276" w:lineRule="auto"/>
      </w:pPr>
      <w:r>
        <w:tab/>
        <w:t>Additionally, Green Office Prog</w:t>
      </w:r>
      <w:r w:rsidR="0054113A">
        <w:t xml:space="preserve">ram offices/departments will pick two goals to achieve by the end of their first semester as active members. They should select one goal for subsequent semesters while upholding </w:t>
      </w:r>
      <w:r w:rsidR="00D254A0">
        <w:t>previous goals and mandatory activities. They may pick from the following goals or create their own goal(s) as approved by the Department of Sustainability:</w:t>
      </w:r>
    </w:p>
    <w:p w:rsidR="00D254A0" w:rsidRDefault="00D254A0" w:rsidP="00D254A0">
      <w:pPr>
        <w:pStyle w:val="ListParagraph"/>
        <w:numPr>
          <w:ilvl w:val="0"/>
          <w:numId w:val="2"/>
        </w:numPr>
        <w:spacing w:line="276" w:lineRule="auto"/>
      </w:pPr>
      <w:r>
        <w:t xml:space="preserve">Avoid Printing </w:t>
      </w:r>
      <w:r w:rsidR="00781F22">
        <w:t>for Classes</w:t>
      </w:r>
    </w:p>
    <w:p w:rsidR="00781F22" w:rsidRDefault="00781F22" w:rsidP="00D254A0">
      <w:pPr>
        <w:pStyle w:val="ListParagraph"/>
        <w:numPr>
          <w:ilvl w:val="0"/>
          <w:numId w:val="2"/>
        </w:numPr>
        <w:spacing w:line="276" w:lineRule="auto"/>
      </w:pPr>
      <w:r>
        <w:t>Paperless Meeting</w:t>
      </w:r>
    </w:p>
    <w:p w:rsidR="00781F22" w:rsidRDefault="00781F22" w:rsidP="00D254A0">
      <w:pPr>
        <w:pStyle w:val="ListParagraph"/>
        <w:numPr>
          <w:ilvl w:val="0"/>
          <w:numId w:val="2"/>
        </w:numPr>
        <w:spacing w:line="276" w:lineRule="auto"/>
      </w:pPr>
      <w:r>
        <w:t>Reducing Product Purchasing (purchase in bulk or place multiple orders at once)</w:t>
      </w:r>
    </w:p>
    <w:p w:rsidR="00781F22" w:rsidRDefault="00781F22" w:rsidP="00D254A0">
      <w:pPr>
        <w:pStyle w:val="ListParagraph"/>
        <w:numPr>
          <w:ilvl w:val="0"/>
          <w:numId w:val="2"/>
        </w:numPr>
        <w:spacing w:line="276" w:lineRule="auto"/>
      </w:pPr>
      <w:r>
        <w:t xml:space="preserve">Use Recycled Content Paper for Exams, Class Handouts, Flyers, Meeting Agendas etc. </w:t>
      </w:r>
    </w:p>
    <w:p w:rsidR="00781F22" w:rsidRDefault="001E1495" w:rsidP="00D254A0">
      <w:pPr>
        <w:pStyle w:val="ListParagraph"/>
        <w:numPr>
          <w:ilvl w:val="0"/>
          <w:numId w:val="2"/>
        </w:numPr>
        <w:spacing w:line="276" w:lineRule="auto"/>
      </w:pPr>
      <w:r>
        <w:t>Shut Down Computers and Printers Daily</w:t>
      </w:r>
    </w:p>
    <w:p w:rsidR="001E1495" w:rsidRDefault="001E1495" w:rsidP="001E1495">
      <w:pPr>
        <w:spacing w:line="276" w:lineRule="auto"/>
      </w:pPr>
    </w:p>
    <w:p w:rsidR="0097324B" w:rsidRDefault="0097324B" w:rsidP="0097324B"/>
    <w:p w:rsidR="0082703A" w:rsidRDefault="0082703A" w:rsidP="00E17651"/>
    <w:p w:rsidR="0082703A" w:rsidRDefault="0082703A">
      <w:r>
        <w:br w:type="page"/>
      </w:r>
    </w:p>
    <w:p w:rsidR="00E212E2" w:rsidRPr="00442E8A" w:rsidRDefault="0082703A" w:rsidP="00442E8A">
      <w:pPr>
        <w:jc w:val="center"/>
        <w:rPr>
          <w:b/>
          <w:sz w:val="32"/>
          <w:szCs w:val="32"/>
          <w:u w:val="single"/>
        </w:rPr>
      </w:pPr>
      <w:r w:rsidRPr="00442E8A">
        <w:rPr>
          <w:b/>
          <w:sz w:val="32"/>
          <w:szCs w:val="32"/>
          <w:u w:val="single"/>
        </w:rPr>
        <w:lastRenderedPageBreak/>
        <w:t>Expectations</w:t>
      </w:r>
    </w:p>
    <w:p w:rsidR="0082703A" w:rsidRDefault="0082703A" w:rsidP="00E17651">
      <w:r>
        <w:tab/>
        <w:t xml:space="preserve">The Department of Sustainability should do the following </w:t>
      </w:r>
      <w:proofErr w:type="gramStart"/>
      <w:r>
        <w:t>in order to</w:t>
      </w:r>
      <w:proofErr w:type="gramEnd"/>
      <w:r>
        <w:t xml:space="preserve"> make the Green Office Program a success at East Tennessee State University:</w:t>
      </w:r>
    </w:p>
    <w:p w:rsidR="0082703A" w:rsidRDefault="0018376B" w:rsidP="000377BF">
      <w:pPr>
        <w:pStyle w:val="ListParagraph"/>
        <w:numPr>
          <w:ilvl w:val="0"/>
          <w:numId w:val="3"/>
        </w:numPr>
      </w:pPr>
      <w:r>
        <w:t xml:space="preserve">Attend staff/office meetings and trainings to </w:t>
      </w:r>
      <w:r w:rsidR="00DF5DFE">
        <w:t>provide an overview of the Green Office Program and how it can benefit the office</w:t>
      </w:r>
    </w:p>
    <w:p w:rsidR="00DF5DFE" w:rsidRDefault="00DF5DFE" w:rsidP="000377BF">
      <w:pPr>
        <w:pStyle w:val="ListParagraph"/>
        <w:numPr>
          <w:ilvl w:val="0"/>
          <w:numId w:val="3"/>
        </w:numPr>
      </w:pPr>
      <w:r>
        <w:t>Help guide faculty and staff</w:t>
      </w:r>
      <w:r w:rsidR="006C3F7A">
        <w:t xml:space="preserve"> in achieving their sustainability goals</w:t>
      </w:r>
    </w:p>
    <w:p w:rsidR="006C3F7A" w:rsidRDefault="009C470A" w:rsidP="000377BF">
      <w:pPr>
        <w:pStyle w:val="ListParagraph"/>
        <w:numPr>
          <w:ilvl w:val="0"/>
          <w:numId w:val="3"/>
        </w:numPr>
      </w:pPr>
      <w:r>
        <w:t xml:space="preserve">Review and </w:t>
      </w:r>
      <w:r w:rsidR="00BB7BE6">
        <w:t xml:space="preserve">respond to monthly check-in survey </w:t>
      </w:r>
    </w:p>
    <w:p w:rsidR="00441D2A" w:rsidRDefault="00441D2A" w:rsidP="000377BF">
      <w:pPr>
        <w:pStyle w:val="ListParagraph"/>
        <w:numPr>
          <w:ilvl w:val="0"/>
          <w:numId w:val="3"/>
        </w:numPr>
      </w:pPr>
      <w:r>
        <w:t xml:space="preserve">Recruit other offices/departments to be a part of the Green Office Program </w:t>
      </w:r>
    </w:p>
    <w:p w:rsidR="00441D2A" w:rsidRDefault="00441D2A" w:rsidP="000377BF">
      <w:pPr>
        <w:pStyle w:val="ListParagraph"/>
        <w:numPr>
          <w:ilvl w:val="0"/>
          <w:numId w:val="3"/>
        </w:numPr>
      </w:pPr>
      <w:r>
        <w:t>Allow for accom</w:t>
      </w:r>
      <w:r w:rsidR="009B7B83">
        <w:t>m</w:t>
      </w:r>
      <w:r>
        <w:t>odations and support for offices/departments that are struggling in maintaining their contract</w:t>
      </w:r>
    </w:p>
    <w:p w:rsidR="009B7B83" w:rsidRDefault="009B7B83" w:rsidP="009B7B83"/>
    <w:p w:rsidR="009B7B83" w:rsidRDefault="00377C78" w:rsidP="00377C78">
      <w:pPr>
        <w:ind w:firstLine="360"/>
      </w:pPr>
      <w:r>
        <w:t xml:space="preserve">Offices and/or Departments should do the following </w:t>
      </w:r>
      <w:proofErr w:type="gramStart"/>
      <w:r>
        <w:t>in order to</w:t>
      </w:r>
      <w:proofErr w:type="gramEnd"/>
      <w:r>
        <w:t xml:space="preserve"> remain as an active member of the Green Office Program:</w:t>
      </w:r>
    </w:p>
    <w:p w:rsidR="00B134DD" w:rsidRDefault="00B134DD" w:rsidP="00D35489">
      <w:pPr>
        <w:pStyle w:val="ListParagraph"/>
        <w:numPr>
          <w:ilvl w:val="0"/>
          <w:numId w:val="5"/>
        </w:numPr>
      </w:pPr>
      <w:bookmarkStart w:id="0" w:name="_GoBack"/>
      <w:r>
        <w:t xml:space="preserve">Appoint a faculty or staff member to fill out the monthly survey and report on </w:t>
      </w:r>
      <w:r w:rsidR="00B67086">
        <w:t>what the office/department has been doing to achieve goals and any struggles they might be facing</w:t>
      </w:r>
    </w:p>
    <w:p w:rsidR="00D35489" w:rsidRPr="00D35489" w:rsidRDefault="00D35489" w:rsidP="00D35489">
      <w:pPr>
        <w:pStyle w:val="ListParagraph"/>
        <w:numPr>
          <w:ilvl w:val="0"/>
          <w:numId w:val="5"/>
        </w:numPr>
      </w:pPr>
      <w:r w:rsidRPr="00D35489">
        <w:t xml:space="preserve">Achieve goals within the parameters set by the Department of Sustainability </w:t>
      </w:r>
    </w:p>
    <w:p w:rsidR="00D35489" w:rsidRPr="00D35489" w:rsidRDefault="00D35489" w:rsidP="00D35489">
      <w:pPr>
        <w:pStyle w:val="ListParagraph"/>
        <w:numPr>
          <w:ilvl w:val="0"/>
          <w:numId w:val="5"/>
        </w:numPr>
      </w:pPr>
      <w:r w:rsidRPr="00D35489">
        <w:t xml:space="preserve">Sign Up for Green Monday Emails </w:t>
      </w:r>
    </w:p>
    <w:p w:rsidR="00D35489" w:rsidRPr="00D35489" w:rsidRDefault="00D35489" w:rsidP="00D35489">
      <w:pPr>
        <w:pStyle w:val="ListParagraph"/>
        <w:numPr>
          <w:ilvl w:val="0"/>
          <w:numId w:val="5"/>
        </w:numPr>
      </w:pPr>
      <w:r w:rsidRPr="00D35489">
        <w:t>Uphold past goals and expectations during every semester as an active member and report on these goals at the end of each semester</w:t>
      </w:r>
    </w:p>
    <w:p w:rsidR="00D35489" w:rsidRPr="00D35489" w:rsidRDefault="00D35489" w:rsidP="00D35489">
      <w:pPr>
        <w:pStyle w:val="ListParagraph"/>
        <w:numPr>
          <w:ilvl w:val="0"/>
          <w:numId w:val="5"/>
        </w:numPr>
      </w:pPr>
      <w:r w:rsidRPr="00D35489">
        <w:t>Remain in communication with Department of Sustainability</w:t>
      </w:r>
    </w:p>
    <w:p w:rsidR="00377C78" w:rsidRDefault="00D35489" w:rsidP="00EB2392">
      <w:pPr>
        <w:pStyle w:val="ListParagraph"/>
        <w:numPr>
          <w:ilvl w:val="0"/>
          <w:numId w:val="5"/>
        </w:numPr>
      </w:pPr>
      <w:r>
        <w:t>Have at leas</w:t>
      </w:r>
      <w:r w:rsidR="002E09CA">
        <w:t>t</w:t>
      </w:r>
      <w:r>
        <w:t xml:space="preserve"> </w:t>
      </w:r>
      <w:r w:rsidR="002E09CA">
        <w:t>75% of office/department members sign the Green Office Agreement</w:t>
      </w:r>
      <w:r w:rsidR="00EB2392">
        <w:t>— only those who sign the agreement will get the coffee mug</w:t>
      </w:r>
    </w:p>
    <w:bookmarkEnd w:id="0"/>
    <w:p w:rsidR="002E09CA" w:rsidRDefault="002E09CA" w:rsidP="002E09CA"/>
    <w:p w:rsidR="003300F3" w:rsidRDefault="002E09CA" w:rsidP="00B134DD">
      <w:pPr>
        <w:ind w:firstLine="360"/>
      </w:pPr>
      <w:r>
        <w:t>Failure to maintain the above may cause the office/department to lose active member status for up to one year, as determined by the Department of Sustainability</w:t>
      </w:r>
      <w:r w:rsidR="00B134DD">
        <w:t xml:space="preserve">. </w:t>
      </w:r>
    </w:p>
    <w:p w:rsidR="003300F3" w:rsidRDefault="003300F3">
      <w:r>
        <w:br w:type="page"/>
      </w:r>
    </w:p>
    <w:p w:rsidR="002E09CA" w:rsidRDefault="003300F3" w:rsidP="00E46193">
      <w:r>
        <w:lastRenderedPageBreak/>
        <w:t>I agree to uphold th</w:t>
      </w:r>
      <w:r w:rsidR="00E46193">
        <w:t xml:space="preserve">is agreement and maintain the above information to the best of my ability. </w:t>
      </w:r>
    </w:p>
    <w:p w:rsidR="00E46193" w:rsidRDefault="00E46193" w:rsidP="00B134DD">
      <w:pPr>
        <w:ind w:firstLine="360"/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4329C" w:rsidRDefault="0024329C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Default="002D7FC4" w:rsidP="00E46193">
      <w:pPr>
        <w:pBdr>
          <w:bottom w:val="single" w:sz="12" w:space="1" w:color="auto"/>
          <w:between w:val="single" w:sz="12" w:space="1" w:color="auto"/>
        </w:pBdr>
      </w:pPr>
    </w:p>
    <w:p w:rsidR="002D7FC4" w:rsidRPr="00E17651" w:rsidRDefault="002D7FC4" w:rsidP="00E46193"/>
    <w:sectPr w:rsidR="002D7FC4" w:rsidRPr="00E1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F38"/>
    <w:multiLevelType w:val="hybridMultilevel"/>
    <w:tmpl w:val="82C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2C2F"/>
    <w:multiLevelType w:val="hybridMultilevel"/>
    <w:tmpl w:val="8C0E6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37200"/>
    <w:multiLevelType w:val="hybridMultilevel"/>
    <w:tmpl w:val="7AF0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67033"/>
    <w:multiLevelType w:val="hybridMultilevel"/>
    <w:tmpl w:val="3ADC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616E"/>
    <w:multiLevelType w:val="hybridMultilevel"/>
    <w:tmpl w:val="ED8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A5FE9"/>
    <w:multiLevelType w:val="hybridMultilevel"/>
    <w:tmpl w:val="58F0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D6"/>
    <w:rsid w:val="000118E5"/>
    <w:rsid w:val="00030743"/>
    <w:rsid w:val="000348C3"/>
    <w:rsid w:val="000377BF"/>
    <w:rsid w:val="0018376B"/>
    <w:rsid w:val="001E1495"/>
    <w:rsid w:val="001E7E25"/>
    <w:rsid w:val="0024329C"/>
    <w:rsid w:val="002D7FC4"/>
    <w:rsid w:val="002E09CA"/>
    <w:rsid w:val="002F6F9B"/>
    <w:rsid w:val="003300F3"/>
    <w:rsid w:val="0035706F"/>
    <w:rsid w:val="00377C78"/>
    <w:rsid w:val="003B49EC"/>
    <w:rsid w:val="00441D2A"/>
    <w:rsid w:val="00442E8A"/>
    <w:rsid w:val="0054113A"/>
    <w:rsid w:val="005D2BBC"/>
    <w:rsid w:val="006303E7"/>
    <w:rsid w:val="0065705B"/>
    <w:rsid w:val="00693FD6"/>
    <w:rsid w:val="006A725E"/>
    <w:rsid w:val="006C3F7A"/>
    <w:rsid w:val="007411D1"/>
    <w:rsid w:val="0075383E"/>
    <w:rsid w:val="00781F22"/>
    <w:rsid w:val="00783CB7"/>
    <w:rsid w:val="0082703A"/>
    <w:rsid w:val="008B5B7C"/>
    <w:rsid w:val="008D4943"/>
    <w:rsid w:val="00942E6A"/>
    <w:rsid w:val="009628E3"/>
    <w:rsid w:val="0097324B"/>
    <w:rsid w:val="009B7B83"/>
    <w:rsid w:val="009C470A"/>
    <w:rsid w:val="00A24D49"/>
    <w:rsid w:val="00A30792"/>
    <w:rsid w:val="00AB7C65"/>
    <w:rsid w:val="00AC25B9"/>
    <w:rsid w:val="00B134DD"/>
    <w:rsid w:val="00B32514"/>
    <w:rsid w:val="00B67086"/>
    <w:rsid w:val="00BA116A"/>
    <w:rsid w:val="00BB7BE6"/>
    <w:rsid w:val="00C00EEC"/>
    <w:rsid w:val="00C3637A"/>
    <w:rsid w:val="00C441F1"/>
    <w:rsid w:val="00CE7BE5"/>
    <w:rsid w:val="00CF068F"/>
    <w:rsid w:val="00D2450C"/>
    <w:rsid w:val="00D254A0"/>
    <w:rsid w:val="00D35489"/>
    <w:rsid w:val="00D87017"/>
    <w:rsid w:val="00D93472"/>
    <w:rsid w:val="00DF5DFE"/>
    <w:rsid w:val="00E01334"/>
    <w:rsid w:val="00E17651"/>
    <w:rsid w:val="00E212E2"/>
    <w:rsid w:val="00E46193"/>
    <w:rsid w:val="00E84941"/>
    <w:rsid w:val="00EB0667"/>
    <w:rsid w:val="00EB2392"/>
    <w:rsid w:val="00F81340"/>
    <w:rsid w:val="00F83B41"/>
    <w:rsid w:val="00F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86C2"/>
  <w15:chartTrackingRefBased/>
  <w15:docId w15:val="{60012611-76C6-4091-A22A-5B04BB93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Holliday, Julia Catherine</dc:creator>
  <cp:keywords/>
  <dc:description/>
  <cp:lastModifiedBy>Holliday, Julia Catherine</cp:lastModifiedBy>
  <cp:revision>5</cp:revision>
  <dcterms:created xsi:type="dcterms:W3CDTF">2019-04-23T15:35:00Z</dcterms:created>
  <dcterms:modified xsi:type="dcterms:W3CDTF">2019-06-04T12:54:00Z</dcterms:modified>
</cp:coreProperties>
</file>