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8E0E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Undergraduate Curriculum Committee</w:t>
      </w:r>
    </w:p>
    <w:p w14:paraId="118985AB" w14:textId="77777777" w:rsidR="00186D6A" w:rsidRPr="0013342D" w:rsidRDefault="00186D6A" w:rsidP="00186D6A">
      <w:pPr>
        <w:rPr>
          <w:rFonts w:ascii="Arial" w:hAnsi="Arial" w:cs="Arial"/>
          <w:b/>
        </w:rPr>
      </w:pPr>
      <w:r w:rsidRPr="0013342D">
        <w:rPr>
          <w:rFonts w:ascii="Arial" w:hAnsi="Arial" w:cs="Arial"/>
          <w:b/>
        </w:rPr>
        <w:t>Meeting Notes</w:t>
      </w:r>
    </w:p>
    <w:p w14:paraId="63D9B2FB" w14:textId="4A1A8233" w:rsidR="00186D6A" w:rsidRPr="0013342D" w:rsidRDefault="007610E9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8, 2017</w:t>
      </w:r>
    </w:p>
    <w:p w14:paraId="31B43A6D" w14:textId="77777777" w:rsidR="00186D6A" w:rsidRPr="0013342D" w:rsidRDefault="00186D6A" w:rsidP="00186D6A">
      <w:pPr>
        <w:rPr>
          <w:rFonts w:ascii="Arial" w:hAnsi="Arial" w:cs="Arial"/>
          <w:b/>
        </w:rPr>
      </w:pPr>
    </w:p>
    <w:p w14:paraId="6A322902" w14:textId="77777777" w:rsidR="00186D6A" w:rsidRPr="0013342D" w:rsidRDefault="00186D6A" w:rsidP="00186D6A">
      <w:pPr>
        <w:rPr>
          <w:rFonts w:ascii="Arial" w:hAnsi="Arial" w:cs="Arial"/>
          <w:b/>
        </w:rPr>
      </w:pPr>
    </w:p>
    <w:p w14:paraId="418D163F" w14:textId="46F6B3AA" w:rsidR="007610E9" w:rsidRPr="007610E9" w:rsidRDefault="00186D6A" w:rsidP="007610E9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Members present:</w:t>
      </w:r>
      <w:r w:rsidR="000201CF" w:rsidRPr="00BD03C1">
        <w:rPr>
          <w:rFonts w:ascii="Arial" w:hAnsi="Arial" w:cs="Arial"/>
        </w:rPr>
        <w:t xml:space="preserve"> </w:t>
      </w:r>
      <w:r w:rsidR="007610E9" w:rsidRPr="001E0BA1">
        <w:rPr>
          <w:rFonts w:ascii="Arial" w:hAnsi="Arial" w:cs="Arial"/>
        </w:rPr>
        <w:t xml:space="preserve">Joanna Anderson, Mark Baumgartner, Rhonda Brodrick, Michelle Chandley, Shirley Cherry, T. Jason Davis, Julie Fox-Horton, Keith Green, Marsh </w:t>
      </w:r>
      <w:proofErr w:type="spellStart"/>
      <w:r w:rsidR="007610E9" w:rsidRPr="001E0BA1">
        <w:rPr>
          <w:rFonts w:ascii="Arial" w:hAnsi="Arial" w:cs="Arial"/>
        </w:rPr>
        <w:t>Grube</w:t>
      </w:r>
      <w:proofErr w:type="spellEnd"/>
      <w:r w:rsidR="007610E9" w:rsidRPr="001E0BA1">
        <w:rPr>
          <w:rFonts w:ascii="Arial" w:hAnsi="Arial" w:cs="Arial"/>
        </w:rPr>
        <w:t xml:space="preserve">, Myra Jones, </w:t>
      </w:r>
      <w:proofErr w:type="spellStart"/>
      <w:r w:rsidR="007610E9" w:rsidRPr="001E0BA1">
        <w:rPr>
          <w:rFonts w:ascii="Arial" w:hAnsi="Arial" w:cs="Arial"/>
        </w:rPr>
        <w:t>Aruna</w:t>
      </w:r>
      <w:proofErr w:type="spellEnd"/>
      <w:r w:rsidR="007610E9" w:rsidRPr="001E0BA1">
        <w:rPr>
          <w:rFonts w:ascii="Arial" w:hAnsi="Arial" w:cs="Arial"/>
        </w:rPr>
        <w:t xml:space="preserve"> Kilaru, Billie Lancaster, Theresa </w:t>
      </w:r>
      <w:proofErr w:type="spellStart"/>
      <w:r w:rsidR="007610E9" w:rsidRPr="001E0BA1">
        <w:rPr>
          <w:rFonts w:ascii="Arial" w:hAnsi="Arial" w:cs="Arial"/>
        </w:rPr>
        <w:t>McGarry</w:t>
      </w:r>
      <w:proofErr w:type="spellEnd"/>
      <w:r w:rsidR="007610E9" w:rsidRPr="001E0BA1">
        <w:rPr>
          <w:rFonts w:ascii="Arial" w:hAnsi="Arial" w:cs="Arial"/>
        </w:rPr>
        <w:t>, Evelyn Roach, Melissa Shafer</w:t>
      </w:r>
      <w:r w:rsidR="001E0BA1" w:rsidRPr="001E0BA1">
        <w:rPr>
          <w:rFonts w:ascii="Arial" w:hAnsi="Arial" w:cs="Arial"/>
        </w:rPr>
        <w:t>, Kimberly Sell</w:t>
      </w:r>
    </w:p>
    <w:p w14:paraId="5FE651F4" w14:textId="1FCE1F22" w:rsidR="00773EEC" w:rsidRPr="00773EEC" w:rsidRDefault="00773EEC" w:rsidP="00773EEC">
      <w:pPr>
        <w:rPr>
          <w:rFonts w:ascii="Arial" w:hAnsi="Arial" w:cs="Arial"/>
        </w:rPr>
      </w:pPr>
    </w:p>
    <w:p w14:paraId="5D790010" w14:textId="4FA09E50" w:rsidR="000201CF" w:rsidRPr="000201CF" w:rsidRDefault="000201CF" w:rsidP="000201CF">
      <w:pPr>
        <w:rPr>
          <w:rFonts w:ascii="Arial" w:hAnsi="Arial" w:cs="Arial"/>
        </w:rPr>
      </w:pPr>
    </w:p>
    <w:p w14:paraId="76192C5A" w14:textId="47E5F22A" w:rsidR="00310140" w:rsidRPr="001E0BA1" w:rsidRDefault="00ED0E23" w:rsidP="00186D6A">
      <w:pPr>
        <w:rPr>
          <w:rFonts w:ascii="Arial" w:hAnsi="Arial" w:cs="Arial"/>
        </w:rPr>
      </w:pPr>
      <w:r>
        <w:rPr>
          <w:rFonts w:ascii="Arial" w:hAnsi="Arial" w:cs="Arial"/>
          <w:b/>
        </w:rPr>
        <w:t>Members absent:</w:t>
      </w:r>
      <w:r w:rsidR="001E0BA1">
        <w:rPr>
          <w:rFonts w:ascii="Arial" w:hAnsi="Arial" w:cs="Arial"/>
        </w:rPr>
        <w:t xml:space="preserve">  Sheryl Burnette, </w:t>
      </w:r>
      <w:proofErr w:type="spellStart"/>
      <w:r w:rsidR="001E0BA1">
        <w:rPr>
          <w:rFonts w:ascii="Arial" w:hAnsi="Arial" w:cs="Arial"/>
        </w:rPr>
        <w:t>LaDonna</w:t>
      </w:r>
      <w:proofErr w:type="spellEnd"/>
      <w:r w:rsidR="001E0BA1">
        <w:rPr>
          <w:rFonts w:ascii="Arial" w:hAnsi="Arial" w:cs="Arial"/>
        </w:rPr>
        <w:t xml:space="preserve"> Hutchins, Suzanne Smith</w:t>
      </w:r>
    </w:p>
    <w:p w14:paraId="57EE3256" w14:textId="77777777" w:rsidR="0067438F" w:rsidRPr="0013342D" w:rsidRDefault="0067438F" w:rsidP="00186D6A">
      <w:pPr>
        <w:rPr>
          <w:rFonts w:ascii="Arial" w:hAnsi="Arial" w:cs="Arial"/>
        </w:rPr>
      </w:pPr>
    </w:p>
    <w:p w14:paraId="2869E0B0" w14:textId="4679D8C2" w:rsidR="00186D6A" w:rsidRDefault="00186D6A" w:rsidP="00186D6A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Guests present:</w:t>
      </w:r>
      <w:r w:rsidR="001C2BEA" w:rsidRPr="0013342D">
        <w:rPr>
          <w:rFonts w:ascii="Arial" w:hAnsi="Arial" w:cs="Arial"/>
        </w:rPr>
        <w:t xml:space="preserve"> </w:t>
      </w:r>
      <w:r w:rsidR="007610E9">
        <w:rPr>
          <w:rFonts w:ascii="Arial" w:hAnsi="Arial" w:cs="Arial"/>
        </w:rPr>
        <w:t xml:space="preserve">Mary </w:t>
      </w:r>
      <w:proofErr w:type="spellStart"/>
      <w:r w:rsidR="007610E9">
        <w:rPr>
          <w:rFonts w:ascii="Arial" w:hAnsi="Arial" w:cs="Arial"/>
        </w:rPr>
        <w:t>Langenbrunner</w:t>
      </w:r>
      <w:proofErr w:type="spellEnd"/>
      <w:r w:rsidR="007610E9">
        <w:rPr>
          <w:rFonts w:ascii="Arial" w:hAnsi="Arial" w:cs="Arial"/>
        </w:rPr>
        <w:t xml:space="preserve">, Mary Ann Littleton, Leslie </w:t>
      </w:r>
      <w:proofErr w:type="spellStart"/>
      <w:r w:rsidR="007610E9">
        <w:rPr>
          <w:rFonts w:ascii="Arial" w:hAnsi="Arial" w:cs="Arial"/>
        </w:rPr>
        <w:t>McCallister</w:t>
      </w:r>
      <w:proofErr w:type="spellEnd"/>
      <w:r w:rsidR="007610E9">
        <w:rPr>
          <w:rFonts w:ascii="Arial" w:hAnsi="Arial" w:cs="Arial"/>
        </w:rPr>
        <w:t>, Mary Mullins, Kevin O’Donnell, Phyllis Thompson</w:t>
      </w:r>
    </w:p>
    <w:p w14:paraId="43310228" w14:textId="77777777" w:rsidR="00773EEC" w:rsidRPr="0013342D" w:rsidRDefault="00773EEC" w:rsidP="00186D6A">
      <w:pPr>
        <w:rPr>
          <w:rFonts w:ascii="Arial" w:hAnsi="Arial" w:cs="Arial"/>
        </w:rPr>
      </w:pPr>
    </w:p>
    <w:p w14:paraId="0D11EF21" w14:textId="3EFEF567" w:rsidR="00C74888" w:rsidRPr="0013342D" w:rsidRDefault="00C74888" w:rsidP="00186D6A">
      <w:pPr>
        <w:rPr>
          <w:rFonts w:ascii="Arial" w:hAnsi="Arial" w:cs="Arial"/>
        </w:rPr>
      </w:pPr>
    </w:p>
    <w:p w14:paraId="50BA6BBF" w14:textId="3288556B" w:rsidR="00DE1E56" w:rsidRPr="0013342D" w:rsidRDefault="00A43C73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The </w:t>
      </w:r>
      <w:r w:rsidR="005F3DE8" w:rsidRPr="0013342D">
        <w:rPr>
          <w:rFonts w:ascii="Arial" w:hAnsi="Arial" w:cs="Arial"/>
        </w:rPr>
        <w:t xml:space="preserve">UCC </w:t>
      </w:r>
      <w:r w:rsidRPr="0013342D">
        <w:rPr>
          <w:rFonts w:ascii="Arial" w:hAnsi="Arial" w:cs="Arial"/>
        </w:rPr>
        <w:t xml:space="preserve">meeting was called to order at </w:t>
      </w:r>
      <w:r w:rsidR="001E0BA1">
        <w:rPr>
          <w:rFonts w:ascii="Arial" w:hAnsi="Arial" w:cs="Arial"/>
        </w:rPr>
        <w:t xml:space="preserve">2 </w:t>
      </w:r>
      <w:r w:rsidR="00CD5089" w:rsidRPr="0013342D">
        <w:rPr>
          <w:rFonts w:ascii="Arial" w:hAnsi="Arial" w:cs="Arial"/>
        </w:rPr>
        <w:t>p.m.</w:t>
      </w:r>
      <w:r w:rsidR="00BD1895" w:rsidRPr="0013342D">
        <w:rPr>
          <w:rFonts w:ascii="Arial" w:hAnsi="Arial" w:cs="Arial"/>
        </w:rPr>
        <w:t xml:space="preserve"> by Chair </w:t>
      </w:r>
      <w:r w:rsidR="00C74888" w:rsidRPr="0013342D">
        <w:rPr>
          <w:rFonts w:ascii="Arial" w:hAnsi="Arial" w:cs="Arial"/>
        </w:rPr>
        <w:t>Keith Green</w:t>
      </w:r>
      <w:r w:rsidR="0067438F" w:rsidRPr="0013342D">
        <w:rPr>
          <w:rFonts w:ascii="Arial" w:hAnsi="Arial" w:cs="Arial"/>
        </w:rPr>
        <w:t>.</w:t>
      </w:r>
    </w:p>
    <w:p w14:paraId="6DEBD424" w14:textId="6162E434" w:rsidR="00DE1E56" w:rsidRPr="0013342D" w:rsidRDefault="00DE1E56">
      <w:pPr>
        <w:rPr>
          <w:rFonts w:ascii="Arial" w:hAnsi="Arial" w:cs="Arial"/>
        </w:rPr>
      </w:pPr>
    </w:p>
    <w:p w14:paraId="0B3662B1" w14:textId="6D07CF87" w:rsidR="00DE1E56" w:rsidRPr="0013342D" w:rsidRDefault="0075055A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Old Business</w:t>
      </w:r>
    </w:p>
    <w:p w14:paraId="5FB165DA" w14:textId="77777777" w:rsidR="0075055A" w:rsidRPr="0013342D" w:rsidRDefault="0075055A">
      <w:pPr>
        <w:rPr>
          <w:rFonts w:ascii="Arial" w:hAnsi="Arial" w:cs="Arial"/>
        </w:rPr>
      </w:pPr>
    </w:p>
    <w:p w14:paraId="0FF93A89" w14:textId="6C125000" w:rsidR="00BD03C1" w:rsidRPr="0013342D" w:rsidRDefault="001E0BA1" w:rsidP="00BD03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Kim Sell </w:t>
      </w:r>
      <w:r w:rsidR="0075055A" w:rsidRPr="0013342D">
        <w:rPr>
          <w:rFonts w:ascii="Arial" w:hAnsi="Arial" w:cs="Arial"/>
        </w:rPr>
        <w:t xml:space="preserve">moved to approve the </w:t>
      </w:r>
      <w:r w:rsidR="007610E9">
        <w:rPr>
          <w:rFonts w:ascii="Arial" w:hAnsi="Arial" w:cs="Arial"/>
        </w:rPr>
        <w:t>November 30</w:t>
      </w:r>
      <w:r w:rsidR="00C74888" w:rsidRPr="0013342D">
        <w:rPr>
          <w:rFonts w:ascii="Arial" w:hAnsi="Arial" w:cs="Arial"/>
        </w:rPr>
        <w:t>, 2016</w:t>
      </w:r>
      <w:r w:rsidR="0075055A" w:rsidRPr="0013342D">
        <w:rPr>
          <w:rFonts w:ascii="Arial" w:hAnsi="Arial" w:cs="Arial"/>
        </w:rPr>
        <w:t xml:space="preserve"> minutes</w:t>
      </w:r>
      <w:r w:rsidR="00CC3887">
        <w:rPr>
          <w:rFonts w:ascii="Arial" w:hAnsi="Arial" w:cs="Arial"/>
        </w:rPr>
        <w:t>.</w:t>
      </w:r>
      <w:r w:rsidR="00ED74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Mark Baumgartner seconded</w:t>
      </w:r>
      <w:r w:rsidR="006C57B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Aruna</w:t>
      </w:r>
      <w:proofErr w:type="spellEnd"/>
      <w:r>
        <w:rPr>
          <w:rFonts w:ascii="Arial" w:hAnsi="Arial" w:cs="Arial"/>
        </w:rPr>
        <w:t xml:space="preserve"> Kilaru </w:t>
      </w:r>
      <w:r w:rsidR="00ED747D">
        <w:rPr>
          <w:rFonts w:ascii="Arial" w:hAnsi="Arial" w:cs="Arial"/>
        </w:rPr>
        <w:t>abstained.  The remaining members</w:t>
      </w:r>
      <w:r w:rsidR="00BD03C1">
        <w:rPr>
          <w:rFonts w:ascii="Arial" w:hAnsi="Arial" w:cs="Arial"/>
        </w:rPr>
        <w:t xml:space="preserve"> voted in approval</w:t>
      </w:r>
      <w:r w:rsidR="00BD03C1" w:rsidRPr="0013342D">
        <w:rPr>
          <w:rFonts w:ascii="Arial" w:hAnsi="Arial" w:cs="Arial"/>
        </w:rPr>
        <w:t>.</w:t>
      </w:r>
    </w:p>
    <w:p w14:paraId="2CDD3B96" w14:textId="2319E2DB" w:rsidR="00C74888" w:rsidRDefault="00C74888" w:rsidP="0075055A">
      <w:pPr>
        <w:rPr>
          <w:rFonts w:ascii="Arial" w:hAnsi="Arial" w:cs="Arial"/>
        </w:rPr>
      </w:pPr>
    </w:p>
    <w:p w14:paraId="3320A435" w14:textId="5146CAFD" w:rsidR="000D63F4" w:rsidRDefault="000D63F4" w:rsidP="007505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Keith Greene stated he approved the Non-Substantive Curriculum Change: ENVS: Environmental Studies Minor which had been returned to the chair with the requested changes. </w:t>
      </w:r>
    </w:p>
    <w:p w14:paraId="68518758" w14:textId="77777777" w:rsidR="00773EEC" w:rsidRDefault="00773EEC">
      <w:pPr>
        <w:rPr>
          <w:rFonts w:ascii="Arial" w:hAnsi="Arial" w:cs="Arial"/>
          <w:b/>
        </w:rPr>
      </w:pPr>
    </w:p>
    <w:p w14:paraId="094ADB2E" w14:textId="7847749C" w:rsidR="0075055A" w:rsidRPr="0013342D" w:rsidRDefault="007638F4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New Business</w:t>
      </w:r>
    </w:p>
    <w:p w14:paraId="71EA6ED7" w14:textId="77777777" w:rsidR="007638F4" w:rsidRPr="0013342D" w:rsidRDefault="007638F4">
      <w:pPr>
        <w:rPr>
          <w:rFonts w:ascii="Arial" w:hAnsi="Arial" w:cs="Arial"/>
        </w:rPr>
      </w:pPr>
    </w:p>
    <w:p w14:paraId="2AC22F1E" w14:textId="021A825F" w:rsidR="005C0E87" w:rsidRDefault="005C0E87" w:rsidP="005C0E8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</w:t>
      </w:r>
      <w:r w:rsidR="007610E9" w:rsidRPr="007610E9">
        <w:rPr>
          <w:rFonts w:ascii="Arial" w:hAnsi="Arial" w:cs="Arial"/>
          <w:i/>
          <w:iCs/>
        </w:rPr>
        <w:t>Non-</w:t>
      </w:r>
      <w:r w:rsidR="00C60151" w:rsidRPr="007610E9">
        <w:rPr>
          <w:rFonts w:ascii="Arial" w:hAnsi="Arial" w:cs="Arial"/>
          <w:i/>
          <w:iCs/>
        </w:rPr>
        <w:t>Substantive</w:t>
      </w:r>
      <w:r w:rsidR="007610E9" w:rsidRPr="007610E9">
        <w:rPr>
          <w:rFonts w:ascii="Arial" w:hAnsi="Arial" w:cs="Arial"/>
          <w:i/>
          <w:iCs/>
        </w:rPr>
        <w:t xml:space="preserve"> Curriculum Change</w:t>
      </w:r>
      <w:r w:rsidR="007610E9">
        <w:rPr>
          <w:rFonts w:ascii="Arial" w:hAnsi="Arial" w:cs="Arial"/>
          <w:i/>
          <w:iCs/>
        </w:rPr>
        <w:t>:</w:t>
      </w:r>
      <w:r w:rsidR="007610E9" w:rsidRPr="007610E9">
        <w:rPr>
          <w:rFonts w:ascii="Arial" w:hAnsi="Arial" w:cs="Arial"/>
          <w:i/>
          <w:iCs/>
        </w:rPr>
        <w:t xml:space="preserve"> Human Services</w:t>
      </w:r>
    </w:p>
    <w:p w14:paraId="3B261177" w14:textId="0573B207" w:rsidR="005C0E87" w:rsidRPr="005C0E87" w:rsidRDefault="005C0E87" w:rsidP="005C0E87">
      <w:pPr>
        <w:rPr>
          <w:rFonts w:ascii="Arial" w:hAnsi="Arial" w:cs="Arial"/>
          <w:i/>
          <w:iCs/>
        </w:rPr>
      </w:pPr>
      <w:r w:rsidRPr="005C0E87">
        <w:rPr>
          <w:rFonts w:ascii="Arial" w:hAnsi="Arial" w:cs="Arial"/>
          <w:iCs/>
        </w:rPr>
        <w:t xml:space="preserve">Returning </w:t>
      </w:r>
      <w:r>
        <w:rPr>
          <w:rFonts w:ascii="Arial" w:hAnsi="Arial" w:cs="Arial"/>
          <w:iCs/>
        </w:rPr>
        <w:t>to committee; first review 10/26/16</w:t>
      </w:r>
      <w:r w:rsidRPr="005C0E87">
        <w:rPr>
          <w:rFonts w:ascii="Arial" w:hAnsi="Arial" w:cs="Arial"/>
          <w:iCs/>
        </w:rPr>
        <w:t xml:space="preserve"> </w:t>
      </w:r>
    </w:p>
    <w:p w14:paraId="5EBDB1EA" w14:textId="77777777" w:rsidR="007610E9" w:rsidRPr="007610E9" w:rsidRDefault="00563E8D" w:rsidP="007610E9">
      <w:pPr>
        <w:rPr>
          <w:rFonts w:ascii="Arial" w:hAnsi="Arial" w:cs="Arial"/>
          <w:i/>
          <w:iCs/>
        </w:rPr>
      </w:pPr>
      <w:hyperlink r:id="rId7" w:history="1">
        <w:r w:rsidR="007610E9" w:rsidRPr="007610E9">
          <w:rPr>
            <w:rStyle w:val="Hyperlink"/>
            <w:rFonts w:ascii="Arial" w:hAnsi="Arial" w:cs="Arial"/>
            <w:i/>
            <w:iCs/>
          </w:rPr>
          <w:t>http://etsuis.etsu.edu/CPS/forms.aspx?DispType=OutputForms&amp;NodeID=5_2a&amp;FormID=17&amp;Instance=9072</w:t>
        </w:r>
      </w:hyperlink>
      <w:r w:rsidR="007610E9" w:rsidRPr="007610E9">
        <w:rPr>
          <w:rFonts w:ascii="Arial" w:hAnsi="Arial" w:cs="Arial"/>
          <w:i/>
          <w:iCs/>
        </w:rPr>
        <w:t xml:space="preserve"> </w:t>
      </w:r>
    </w:p>
    <w:p w14:paraId="1CEA3AE1" w14:textId="785B07CC" w:rsidR="00773EEC" w:rsidRDefault="00773EEC" w:rsidP="00773EEC">
      <w:pPr>
        <w:rPr>
          <w:rFonts w:ascii="Arial" w:hAnsi="Arial" w:cs="Arial"/>
          <w:iCs/>
        </w:rPr>
      </w:pPr>
      <w:r w:rsidRPr="00773EEC">
        <w:rPr>
          <w:rFonts w:ascii="Arial" w:hAnsi="Arial" w:cs="Arial"/>
          <w:i/>
          <w:iCs/>
        </w:rPr>
        <w:t xml:space="preserve"> </w:t>
      </w:r>
    </w:p>
    <w:p w14:paraId="46E2F13C" w14:textId="17E6916C" w:rsidR="00773EEC" w:rsidRDefault="007610E9" w:rsidP="00773E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Mary </w:t>
      </w:r>
      <w:proofErr w:type="spellStart"/>
      <w:r>
        <w:rPr>
          <w:rFonts w:ascii="Arial" w:hAnsi="Arial" w:cs="Arial"/>
        </w:rPr>
        <w:t>Langenbrunner</w:t>
      </w:r>
      <w:proofErr w:type="spellEnd"/>
      <w:r>
        <w:rPr>
          <w:rFonts w:ascii="Arial" w:hAnsi="Arial" w:cs="Arial"/>
        </w:rPr>
        <w:t xml:space="preserve"> </w:t>
      </w:r>
      <w:r w:rsidR="00773EEC">
        <w:rPr>
          <w:rFonts w:ascii="Arial" w:hAnsi="Arial" w:cs="Arial"/>
        </w:rPr>
        <w:t xml:space="preserve">introduced </w:t>
      </w:r>
      <w:r w:rsidR="005A67A5">
        <w:rPr>
          <w:rFonts w:ascii="Arial" w:hAnsi="Arial" w:cs="Arial"/>
        </w:rPr>
        <w:t xml:space="preserve">the </w:t>
      </w:r>
      <w:r w:rsidR="005C0E87">
        <w:rPr>
          <w:rFonts w:ascii="Arial" w:hAnsi="Arial" w:cs="Arial"/>
        </w:rPr>
        <w:t xml:space="preserve">revised human services proposal.  </w:t>
      </w:r>
    </w:p>
    <w:p w14:paraId="3FC69B0B" w14:textId="77777777" w:rsidR="00773EEC" w:rsidRDefault="00773EEC" w:rsidP="00773EEC">
      <w:pPr>
        <w:rPr>
          <w:rFonts w:ascii="Arial" w:hAnsi="Arial" w:cs="Arial"/>
          <w:iCs/>
        </w:rPr>
      </w:pPr>
    </w:p>
    <w:p w14:paraId="071907D6" w14:textId="630B3394" w:rsidR="00773EEC" w:rsidRDefault="00773EEC" w:rsidP="00773EEC">
      <w:pPr>
        <w:rPr>
          <w:rFonts w:ascii="Arial" w:hAnsi="Arial" w:cs="Arial"/>
          <w:iCs/>
        </w:rPr>
      </w:pPr>
      <w:r w:rsidRPr="0013342D">
        <w:rPr>
          <w:rFonts w:ascii="Arial" w:hAnsi="Arial" w:cs="Arial"/>
          <w:iCs/>
        </w:rPr>
        <w:t>Snapshot:</w:t>
      </w:r>
    </w:p>
    <w:p w14:paraId="6DF47A77" w14:textId="49F79CC1" w:rsidR="00773EEC" w:rsidRDefault="001E0BA1" w:rsidP="001E0BA1">
      <w:pPr>
        <w:pStyle w:val="ListParagraph"/>
        <w:numPr>
          <w:ilvl w:val="0"/>
          <w:numId w:val="6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Summary of Actions – Item 5:  change title of HDAL 4666 to Cultural Influences and Development</w:t>
      </w:r>
    </w:p>
    <w:p w14:paraId="3B45874F" w14:textId="764B451D" w:rsidR="001E0BA1" w:rsidRDefault="001E0BA1" w:rsidP="001E0BA1">
      <w:pPr>
        <w:pStyle w:val="ListParagraph"/>
        <w:numPr>
          <w:ilvl w:val="0"/>
          <w:numId w:val="6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Insert proposed curriculum revision with changes in bold</w:t>
      </w:r>
    </w:p>
    <w:p w14:paraId="40A77128" w14:textId="3F5772FA" w:rsidR="001E0BA1" w:rsidRDefault="001E0BA1" w:rsidP="001E0BA1">
      <w:pPr>
        <w:pStyle w:val="ListParagraph"/>
        <w:numPr>
          <w:ilvl w:val="1"/>
          <w:numId w:val="6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Item 2 – correct cumulative</w:t>
      </w:r>
    </w:p>
    <w:p w14:paraId="18E2BA96" w14:textId="5225E0E3" w:rsidR="001E0BA1" w:rsidRPr="001E0BA1" w:rsidRDefault="001E0BA1" w:rsidP="001E0BA1">
      <w:pPr>
        <w:pStyle w:val="ListParagraph"/>
        <w:numPr>
          <w:ilvl w:val="1"/>
          <w:numId w:val="6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Item 3 – remove the “s” from points; insert </w:t>
      </w:r>
      <w:r w:rsidR="00801245">
        <w:rPr>
          <w:rFonts w:ascii="Arial" w:hAnsi="Arial" w:cs="Arial"/>
          <w:iCs/>
        </w:rPr>
        <w:t xml:space="preserve">language reflecting </w:t>
      </w:r>
      <w:r>
        <w:rPr>
          <w:rFonts w:ascii="Arial" w:hAnsi="Arial" w:cs="Arial"/>
          <w:iCs/>
        </w:rPr>
        <w:t>this is also a cumulative grade point average</w:t>
      </w:r>
    </w:p>
    <w:p w14:paraId="14203BF6" w14:textId="317FC766" w:rsidR="007610E9" w:rsidRDefault="007610E9" w:rsidP="00773EEC">
      <w:pPr>
        <w:rPr>
          <w:rFonts w:ascii="Arial" w:hAnsi="Arial" w:cs="Arial"/>
          <w:iCs/>
        </w:rPr>
      </w:pPr>
    </w:p>
    <w:p w14:paraId="0E116D4C" w14:textId="1315B5BD" w:rsidR="007610E9" w:rsidRDefault="00224C0A" w:rsidP="00773EEC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Once approved, </w:t>
      </w:r>
      <w:r w:rsidR="001E0BA1">
        <w:rPr>
          <w:rFonts w:ascii="Arial" w:hAnsi="Arial" w:cs="Arial"/>
          <w:iCs/>
        </w:rPr>
        <w:t xml:space="preserve">Dr. </w:t>
      </w:r>
      <w:proofErr w:type="spellStart"/>
      <w:r w:rsidR="001E0BA1">
        <w:rPr>
          <w:rFonts w:ascii="Arial" w:hAnsi="Arial" w:cs="Arial"/>
          <w:iCs/>
        </w:rPr>
        <w:t>Grube</w:t>
      </w:r>
      <w:proofErr w:type="spellEnd"/>
      <w:r w:rsidR="001E0BA1">
        <w:rPr>
          <w:rFonts w:ascii="Arial" w:hAnsi="Arial" w:cs="Arial"/>
          <w:iCs/>
        </w:rPr>
        <w:t xml:space="preserve"> will take </w:t>
      </w:r>
      <w:r>
        <w:rPr>
          <w:rFonts w:ascii="Arial" w:hAnsi="Arial" w:cs="Arial"/>
          <w:iCs/>
        </w:rPr>
        <w:t>the progression policy to Academic Council.</w:t>
      </w:r>
    </w:p>
    <w:p w14:paraId="0EB60441" w14:textId="5985D369" w:rsidR="00773EEC" w:rsidRDefault="001E0BA1" w:rsidP="00773EE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Jason Davis </w:t>
      </w:r>
      <w:r w:rsidR="00773EEC">
        <w:rPr>
          <w:rFonts w:ascii="Arial" w:hAnsi="Arial" w:cs="Arial"/>
        </w:rPr>
        <w:t xml:space="preserve">moved </w:t>
      </w:r>
      <w:r w:rsidR="00773EEC" w:rsidRPr="0013342D">
        <w:rPr>
          <w:rFonts w:ascii="Arial" w:hAnsi="Arial" w:cs="Arial"/>
        </w:rPr>
        <w:t>to accept the proposal</w:t>
      </w:r>
      <w:r>
        <w:rPr>
          <w:rFonts w:ascii="Arial" w:hAnsi="Arial" w:cs="Arial"/>
        </w:rPr>
        <w:t xml:space="preserve"> with minor edits</w:t>
      </w:r>
      <w:r w:rsidR="00773EEC">
        <w:rPr>
          <w:rFonts w:ascii="Arial" w:hAnsi="Arial" w:cs="Arial"/>
        </w:rPr>
        <w:t xml:space="preserve">.  </w:t>
      </w:r>
      <w:r w:rsidR="00773EEC" w:rsidRPr="0013342D">
        <w:rPr>
          <w:rFonts w:ascii="Arial" w:hAnsi="Arial" w:cs="Arial"/>
        </w:rPr>
        <w:t xml:space="preserve">The proposal is to be returned to the UCC Chair for final approval.  </w:t>
      </w:r>
      <w:r>
        <w:rPr>
          <w:rFonts w:ascii="Arial" w:hAnsi="Arial" w:cs="Arial"/>
        </w:rPr>
        <w:t xml:space="preserve">Kim Sell </w:t>
      </w:r>
      <w:r w:rsidR="00ED747D">
        <w:rPr>
          <w:rFonts w:ascii="Arial" w:hAnsi="Arial" w:cs="Arial"/>
        </w:rPr>
        <w:t>seconded</w:t>
      </w:r>
      <w:r w:rsidR="00773EEC" w:rsidRPr="0013342D">
        <w:rPr>
          <w:rFonts w:ascii="Arial" w:hAnsi="Arial" w:cs="Arial"/>
        </w:rPr>
        <w:t>.  The motion passed unanimously.</w:t>
      </w:r>
    </w:p>
    <w:p w14:paraId="55601E35" w14:textId="70230A75" w:rsidR="005C0E87" w:rsidRDefault="005C0E87" w:rsidP="00773EEC">
      <w:pPr>
        <w:rPr>
          <w:rFonts w:ascii="Arial" w:hAnsi="Arial" w:cs="Arial"/>
        </w:rPr>
      </w:pPr>
    </w:p>
    <w:p w14:paraId="0B5520D2" w14:textId="77777777" w:rsidR="005C0E87" w:rsidRPr="0013342D" w:rsidRDefault="005C0E87" w:rsidP="00773EEC">
      <w:pPr>
        <w:rPr>
          <w:rFonts w:ascii="Arial" w:hAnsi="Arial" w:cs="Arial"/>
        </w:rPr>
      </w:pPr>
    </w:p>
    <w:p w14:paraId="01D14BA5" w14:textId="071B473A" w:rsidR="005C0E87" w:rsidRPr="005C0E87" w:rsidRDefault="005C0E87" w:rsidP="005C0E8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</w:t>
      </w:r>
      <w:r w:rsidRPr="005C0E87">
        <w:rPr>
          <w:rFonts w:ascii="Arial" w:hAnsi="Arial" w:cs="Arial"/>
          <w:i/>
          <w:iCs/>
        </w:rPr>
        <w:t>New Course: COBH 2066: Wellness Peer Educator Training</w:t>
      </w:r>
    </w:p>
    <w:p w14:paraId="201277E7" w14:textId="4F8D8EBF" w:rsidR="005C0E87" w:rsidRDefault="00563E8D" w:rsidP="005C0E87">
      <w:pPr>
        <w:rPr>
          <w:rFonts w:ascii="Arial" w:hAnsi="Arial" w:cs="Arial"/>
          <w:iCs/>
        </w:rPr>
      </w:pPr>
      <w:hyperlink r:id="rId8" w:history="1">
        <w:r w:rsidR="005C0E87" w:rsidRPr="005C0E87">
          <w:rPr>
            <w:rStyle w:val="Hyperlink"/>
            <w:rFonts w:ascii="Arial" w:hAnsi="Arial" w:cs="Arial"/>
            <w:i/>
            <w:iCs/>
          </w:rPr>
          <w:t>http://etsuis.etsu.edu/CPS/forms.aspx?DispType=OutputForms&amp;NodeID=5_2a&amp;FormID=6&amp;Instance=9081</w:t>
        </w:r>
      </w:hyperlink>
      <w:r w:rsidR="005C0E87" w:rsidRPr="005C0E87">
        <w:rPr>
          <w:rFonts w:ascii="Arial" w:hAnsi="Arial" w:cs="Arial"/>
          <w:i/>
          <w:iCs/>
        </w:rPr>
        <w:t xml:space="preserve"> </w:t>
      </w:r>
    </w:p>
    <w:p w14:paraId="04AA1932" w14:textId="77777777" w:rsidR="005C0E87" w:rsidRPr="005C0E87" w:rsidRDefault="005C0E87" w:rsidP="005C0E87">
      <w:pPr>
        <w:rPr>
          <w:rFonts w:ascii="Arial" w:hAnsi="Arial" w:cs="Arial"/>
          <w:iCs/>
        </w:rPr>
      </w:pPr>
    </w:p>
    <w:p w14:paraId="7F8E9B13" w14:textId="1FF5B977" w:rsidR="005C0E87" w:rsidRDefault="005C0E87" w:rsidP="005C0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Mary Ann Littleton introduced the new course proposal.  </w:t>
      </w:r>
    </w:p>
    <w:p w14:paraId="1CE03705" w14:textId="77777777" w:rsidR="005C0E87" w:rsidRDefault="005C0E87" w:rsidP="005C0E87">
      <w:pPr>
        <w:rPr>
          <w:rFonts w:ascii="Arial" w:hAnsi="Arial" w:cs="Arial"/>
          <w:iCs/>
        </w:rPr>
      </w:pPr>
    </w:p>
    <w:p w14:paraId="60AB6BE5" w14:textId="41807718" w:rsidR="005C0E87" w:rsidRDefault="005C0E87" w:rsidP="005C0E87">
      <w:pPr>
        <w:rPr>
          <w:rFonts w:ascii="Arial" w:hAnsi="Arial" w:cs="Arial"/>
          <w:iCs/>
        </w:rPr>
      </w:pPr>
      <w:r w:rsidRPr="0013342D">
        <w:rPr>
          <w:rFonts w:ascii="Arial" w:hAnsi="Arial" w:cs="Arial"/>
          <w:iCs/>
        </w:rPr>
        <w:t>Snapshot:</w:t>
      </w:r>
    </w:p>
    <w:p w14:paraId="2CE48CBE" w14:textId="43539671" w:rsidR="00224C0A" w:rsidRDefault="00224C0A" w:rsidP="00224C0A">
      <w:pPr>
        <w:pStyle w:val="ListParagraph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Course Title – does not accurately reflect the scope of the course; eliminate training from the title</w:t>
      </w:r>
    </w:p>
    <w:p w14:paraId="2B57090F" w14:textId="3F835870" w:rsidR="005C0E87" w:rsidRDefault="00224C0A" w:rsidP="00224C0A">
      <w:pPr>
        <w:pStyle w:val="ListParagraph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Rationale for Proposal – needs to be expanded to explain how this course meets department needs/enhances the department’s curriculum; emphasize the course is more than BACCHUS training</w:t>
      </w:r>
    </w:p>
    <w:p w14:paraId="404B5760" w14:textId="56F8995F" w:rsidR="00224C0A" w:rsidRDefault="00224C0A" w:rsidP="00224C0A">
      <w:pPr>
        <w:pStyle w:val="ListParagraph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Credit Hours (maximum) – change to NA</w:t>
      </w:r>
    </w:p>
    <w:p w14:paraId="03C77DC5" w14:textId="4AE8703A" w:rsidR="00224C0A" w:rsidRPr="00224C0A" w:rsidRDefault="00224C0A" w:rsidP="00224C0A">
      <w:pPr>
        <w:pStyle w:val="ListParagraph"/>
        <w:numPr>
          <w:ilvl w:val="0"/>
          <w:numId w:val="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Catalog Description – misleading; deemphasize BACCHUS training; focus on the skills developed</w:t>
      </w:r>
    </w:p>
    <w:p w14:paraId="45034842" w14:textId="77777777" w:rsidR="005C0E87" w:rsidRDefault="005C0E87" w:rsidP="005C0E87">
      <w:pPr>
        <w:rPr>
          <w:rFonts w:ascii="Arial" w:hAnsi="Arial" w:cs="Arial"/>
          <w:iCs/>
        </w:rPr>
      </w:pPr>
    </w:p>
    <w:p w14:paraId="3641C76F" w14:textId="0A43ABAF" w:rsidR="005C0E87" w:rsidRDefault="005C0E87" w:rsidP="005C0E87">
      <w:pPr>
        <w:rPr>
          <w:rFonts w:ascii="Arial" w:hAnsi="Arial" w:cs="Arial"/>
          <w:iCs/>
        </w:rPr>
      </w:pPr>
      <w:r w:rsidRPr="0013342D">
        <w:rPr>
          <w:rFonts w:ascii="Arial" w:hAnsi="Arial" w:cs="Arial"/>
          <w:iCs/>
        </w:rPr>
        <w:t>Syllabus:</w:t>
      </w:r>
    </w:p>
    <w:p w14:paraId="611E1FDE" w14:textId="18CBCBF9" w:rsidR="00224C0A" w:rsidRDefault="00224C0A" w:rsidP="00224C0A">
      <w:pPr>
        <w:pStyle w:val="ListParagraph"/>
        <w:numPr>
          <w:ilvl w:val="0"/>
          <w:numId w:val="9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Purpose and Goals – need to reflect the course as a whole rather than BACCHUS training</w:t>
      </w:r>
    </w:p>
    <w:p w14:paraId="43F1FF91" w14:textId="77777777" w:rsidR="00224C0A" w:rsidRDefault="00224C0A" w:rsidP="00224C0A">
      <w:pPr>
        <w:pStyle w:val="ListParagraph"/>
        <w:numPr>
          <w:ilvl w:val="0"/>
          <w:numId w:val="9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Learning Outcomes</w:t>
      </w:r>
    </w:p>
    <w:p w14:paraId="6C12C83E" w14:textId="0D2E5A08" w:rsidR="00224C0A" w:rsidRDefault="00224C0A" w:rsidP="00224C0A">
      <w:pPr>
        <w:pStyle w:val="ListParagraph"/>
        <w:numPr>
          <w:ilvl w:val="1"/>
          <w:numId w:val="9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Change the stem to:  At the conclusion of this course, the student is expected to be able to</w:t>
      </w:r>
    </w:p>
    <w:p w14:paraId="5D5CBEE3" w14:textId="5CA300EF" w:rsidR="00224C0A" w:rsidRDefault="00224C0A" w:rsidP="00224C0A">
      <w:pPr>
        <w:pStyle w:val="ListParagraph"/>
        <w:numPr>
          <w:ilvl w:val="1"/>
          <w:numId w:val="9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presented as assignments required for training; revise to answer the question “What should students be able to do with what they have learned?”</w:t>
      </w:r>
      <w:r w:rsidR="003C6DDE">
        <w:rPr>
          <w:rFonts w:ascii="Arial" w:hAnsi="Arial" w:cs="Arial"/>
          <w:iCs/>
        </w:rPr>
        <w:t>; extend the focus beyond campus into community and post-college environments</w:t>
      </w:r>
    </w:p>
    <w:p w14:paraId="7467AD0F" w14:textId="7B362DE6" w:rsidR="003C6DDE" w:rsidRDefault="003C6DDE" w:rsidP="003C6DDE">
      <w:pPr>
        <w:pStyle w:val="ListParagraph"/>
        <w:numPr>
          <w:ilvl w:val="0"/>
          <w:numId w:val="9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Major Assignments – Item 4:  Clearly state students can take the BACCHUS exam twice and a second failure on the exam also constitutes failure of the course</w:t>
      </w:r>
    </w:p>
    <w:p w14:paraId="688BDD58" w14:textId="614FE047" w:rsidR="003C6DDE" w:rsidRDefault="003C6DDE" w:rsidP="003C6DDE">
      <w:pPr>
        <w:pStyle w:val="ListParagraph"/>
        <w:numPr>
          <w:ilvl w:val="0"/>
          <w:numId w:val="9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Grading Scale – correct the F category to read below 68 and below 680 points</w:t>
      </w:r>
    </w:p>
    <w:p w14:paraId="505BF4DC" w14:textId="4B154D7D" w:rsidR="003C6DDE" w:rsidRDefault="003C6DDE" w:rsidP="003C6DDE">
      <w:pPr>
        <w:pStyle w:val="ListParagraph"/>
        <w:numPr>
          <w:ilvl w:val="0"/>
          <w:numId w:val="9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Attendance Policy – Revise to reflect what happens if a student does not attend class</w:t>
      </w:r>
    </w:p>
    <w:p w14:paraId="71735B92" w14:textId="3FC7A8F3" w:rsidR="005C0E87" w:rsidRDefault="003C6DDE" w:rsidP="00C14EC2">
      <w:pPr>
        <w:pStyle w:val="ListParagraph"/>
        <w:numPr>
          <w:ilvl w:val="0"/>
          <w:numId w:val="9"/>
        </w:numPr>
        <w:rPr>
          <w:rFonts w:ascii="Arial" w:hAnsi="Arial" w:cs="Arial"/>
          <w:iCs/>
        </w:rPr>
      </w:pPr>
      <w:r w:rsidRPr="003C6DDE">
        <w:rPr>
          <w:rFonts w:ascii="Arial" w:hAnsi="Arial" w:cs="Arial"/>
          <w:iCs/>
        </w:rPr>
        <w:t>Required Textbook – Needs to be clear other resources are used in addition to the BACCHUS Training Workbook</w:t>
      </w:r>
    </w:p>
    <w:p w14:paraId="69A94BBD" w14:textId="24F10945" w:rsidR="003C6DDE" w:rsidRPr="003C6DDE" w:rsidRDefault="003C6DDE" w:rsidP="00C14EC2">
      <w:pPr>
        <w:pStyle w:val="ListParagraph"/>
        <w:numPr>
          <w:ilvl w:val="0"/>
          <w:numId w:val="9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Theresa </w:t>
      </w:r>
      <w:proofErr w:type="spellStart"/>
      <w:r>
        <w:rPr>
          <w:rFonts w:ascii="Arial" w:hAnsi="Arial" w:cs="Arial"/>
          <w:iCs/>
        </w:rPr>
        <w:t>McGarry</w:t>
      </w:r>
      <w:proofErr w:type="spellEnd"/>
      <w:r>
        <w:rPr>
          <w:rFonts w:ascii="Arial" w:hAnsi="Arial" w:cs="Arial"/>
          <w:iCs/>
        </w:rPr>
        <w:t xml:space="preserve"> will also e-mail minor editorial changes to the originator</w:t>
      </w:r>
    </w:p>
    <w:p w14:paraId="1B63BAA0" w14:textId="77777777" w:rsidR="005C0E87" w:rsidRDefault="005C0E87" w:rsidP="005C0E87">
      <w:pPr>
        <w:rPr>
          <w:rFonts w:ascii="Arial" w:hAnsi="Arial" w:cs="Arial"/>
          <w:iCs/>
        </w:rPr>
      </w:pPr>
    </w:p>
    <w:p w14:paraId="45CE2DF2" w14:textId="688D15EF" w:rsidR="003C6DDE" w:rsidRDefault="003C6DDE" w:rsidP="005C0E87">
      <w:pPr>
        <w:rPr>
          <w:rFonts w:ascii="Arial" w:hAnsi="Arial" w:cs="Arial"/>
        </w:rPr>
      </w:pPr>
      <w:r>
        <w:rPr>
          <w:rFonts w:ascii="Arial" w:hAnsi="Arial" w:cs="Arial"/>
        </w:rPr>
        <w:t>Dr. Littleton gave the committee a handout summarizing changes she had made based on Suzanne Smith’s review of the proposal prior to the meeting.  The committee felt additional revision was needed.</w:t>
      </w:r>
    </w:p>
    <w:p w14:paraId="7593C104" w14:textId="06F02497" w:rsidR="005C0E87" w:rsidRDefault="003C6DDE" w:rsidP="005C0E8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Theresa </w:t>
      </w:r>
      <w:proofErr w:type="spellStart"/>
      <w:r>
        <w:rPr>
          <w:rFonts w:ascii="Arial" w:hAnsi="Arial" w:cs="Arial"/>
        </w:rPr>
        <w:t>McGarry</w:t>
      </w:r>
      <w:proofErr w:type="spellEnd"/>
      <w:r>
        <w:rPr>
          <w:rFonts w:ascii="Arial" w:hAnsi="Arial" w:cs="Arial"/>
        </w:rPr>
        <w:t xml:space="preserve"> </w:t>
      </w:r>
      <w:r w:rsidR="005C0E87">
        <w:rPr>
          <w:rFonts w:ascii="Arial" w:hAnsi="Arial" w:cs="Arial"/>
        </w:rPr>
        <w:t xml:space="preserve">moved </w:t>
      </w:r>
      <w:r w:rsidR="005C0E87" w:rsidRPr="0013342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return the proposal to the originator for revision</w:t>
      </w:r>
      <w:r w:rsidR="005C0E87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The proposal will return to the committee once revisions are </w:t>
      </w:r>
      <w:r w:rsidR="00801245">
        <w:rPr>
          <w:rFonts w:ascii="Arial" w:hAnsi="Arial" w:cs="Arial"/>
        </w:rPr>
        <w:t>complete.</w:t>
      </w:r>
      <w:r>
        <w:rPr>
          <w:rFonts w:ascii="Arial" w:hAnsi="Arial" w:cs="Arial"/>
        </w:rPr>
        <w:t xml:space="preserve">  </w:t>
      </w:r>
      <w:r w:rsidR="005C0E87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Aruna</w:t>
      </w:r>
      <w:proofErr w:type="spellEnd"/>
      <w:r>
        <w:rPr>
          <w:rFonts w:ascii="Arial" w:hAnsi="Arial" w:cs="Arial"/>
        </w:rPr>
        <w:t xml:space="preserve"> Kilaru </w:t>
      </w:r>
      <w:r w:rsidR="005C0E87">
        <w:rPr>
          <w:rFonts w:ascii="Arial" w:hAnsi="Arial" w:cs="Arial"/>
        </w:rPr>
        <w:t>seconded</w:t>
      </w:r>
      <w:r w:rsidR="005C0E87" w:rsidRPr="0013342D">
        <w:rPr>
          <w:rFonts w:ascii="Arial" w:hAnsi="Arial" w:cs="Arial"/>
        </w:rPr>
        <w:t>.  The motion passed unanimously.</w:t>
      </w:r>
    </w:p>
    <w:p w14:paraId="4B16E086" w14:textId="29D5ED78" w:rsidR="00773EEC" w:rsidRDefault="00773EEC" w:rsidP="00773EEC">
      <w:pPr>
        <w:rPr>
          <w:rFonts w:ascii="Arial" w:hAnsi="Arial" w:cs="Arial"/>
          <w:iCs/>
        </w:rPr>
      </w:pPr>
    </w:p>
    <w:p w14:paraId="0F03CE11" w14:textId="77777777" w:rsidR="00F84469" w:rsidRDefault="00F84469" w:rsidP="00773EEC">
      <w:pPr>
        <w:rPr>
          <w:rFonts w:ascii="Arial" w:hAnsi="Arial" w:cs="Arial"/>
          <w:iCs/>
        </w:rPr>
      </w:pPr>
    </w:p>
    <w:p w14:paraId="3E55F174" w14:textId="77777777" w:rsidR="00F84469" w:rsidRPr="005C0E87" w:rsidRDefault="00F84469" w:rsidP="00F8446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</w:t>
      </w:r>
      <w:r w:rsidRPr="005C0E87">
        <w:rPr>
          <w:rFonts w:ascii="Arial" w:hAnsi="Arial" w:cs="Arial"/>
          <w:i/>
          <w:iCs/>
        </w:rPr>
        <w:t>TBR: Revision of Technical Writing Minor</w:t>
      </w:r>
    </w:p>
    <w:p w14:paraId="021CB44E" w14:textId="77777777" w:rsidR="00F84469" w:rsidRPr="005C0E87" w:rsidRDefault="00563E8D" w:rsidP="00F84469">
      <w:pPr>
        <w:rPr>
          <w:rFonts w:ascii="Arial" w:hAnsi="Arial" w:cs="Arial"/>
          <w:i/>
          <w:iCs/>
        </w:rPr>
      </w:pPr>
      <w:hyperlink r:id="rId9" w:history="1">
        <w:r w:rsidR="00F84469" w:rsidRPr="005C0E87">
          <w:rPr>
            <w:rStyle w:val="Hyperlink"/>
            <w:rFonts w:ascii="Arial" w:hAnsi="Arial" w:cs="Arial"/>
            <w:i/>
            <w:iCs/>
          </w:rPr>
          <w:t>http://etsuis.etsu.edu/CPS/forms.aspx?DispType=OutputForms&amp;NodeID=5_2a&amp;FormID=11&amp;Instance=9080</w:t>
        </w:r>
      </w:hyperlink>
      <w:r w:rsidR="00F84469" w:rsidRPr="005C0E87">
        <w:rPr>
          <w:rFonts w:ascii="Arial" w:hAnsi="Arial" w:cs="Arial"/>
          <w:i/>
          <w:iCs/>
        </w:rPr>
        <w:t xml:space="preserve"> </w:t>
      </w:r>
    </w:p>
    <w:p w14:paraId="223DBA8D" w14:textId="77777777" w:rsidR="00F84469" w:rsidRPr="005C0E87" w:rsidRDefault="00F84469" w:rsidP="00F84469">
      <w:pPr>
        <w:rPr>
          <w:rFonts w:ascii="Arial" w:hAnsi="Arial" w:cs="Arial"/>
          <w:iCs/>
        </w:rPr>
      </w:pPr>
    </w:p>
    <w:p w14:paraId="352A7F21" w14:textId="011B73F0" w:rsidR="00F84469" w:rsidRPr="005C0E87" w:rsidRDefault="00F84469" w:rsidP="00F84469">
      <w:pPr>
        <w:rPr>
          <w:rFonts w:ascii="Arial" w:hAnsi="Arial" w:cs="Arial"/>
        </w:rPr>
      </w:pPr>
      <w:r w:rsidRPr="005C0E87">
        <w:rPr>
          <w:rFonts w:ascii="Arial" w:hAnsi="Arial" w:cs="Arial"/>
          <w:iCs/>
        </w:rPr>
        <w:t>Kevin O’Donnell</w:t>
      </w:r>
      <w:r w:rsidRPr="005C0E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provided an overview of the proposal which revises course options within the minor and brings minor requirements in line with what is offered at other universities across the southeast.</w:t>
      </w:r>
      <w:r w:rsidRPr="005C0E87">
        <w:rPr>
          <w:rFonts w:ascii="Arial" w:hAnsi="Arial" w:cs="Arial"/>
        </w:rPr>
        <w:t xml:space="preserve">  </w:t>
      </w:r>
    </w:p>
    <w:p w14:paraId="3A5BDF8B" w14:textId="77777777" w:rsidR="00F84469" w:rsidRDefault="00F84469" w:rsidP="00F84469">
      <w:pPr>
        <w:rPr>
          <w:rFonts w:ascii="Arial" w:hAnsi="Arial" w:cs="Arial"/>
          <w:iCs/>
        </w:rPr>
      </w:pPr>
    </w:p>
    <w:p w14:paraId="7B6533A1" w14:textId="00A1CD78" w:rsidR="00F84469" w:rsidRDefault="00F84469" w:rsidP="00F84469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Recommendations</w:t>
      </w:r>
      <w:r w:rsidRPr="0013342D">
        <w:rPr>
          <w:rFonts w:ascii="Arial" w:hAnsi="Arial" w:cs="Arial"/>
          <w:iCs/>
        </w:rPr>
        <w:t>:</w:t>
      </w:r>
    </w:p>
    <w:p w14:paraId="5A542DFD" w14:textId="114F29E6" w:rsidR="00F84469" w:rsidRDefault="00F84469" w:rsidP="00F84469">
      <w:pPr>
        <w:pStyle w:val="ListParagraph"/>
        <w:numPr>
          <w:ilvl w:val="0"/>
          <w:numId w:val="10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Narrative Description of Action – present in 3</w:t>
      </w:r>
      <w:r w:rsidRPr="00F84469">
        <w:rPr>
          <w:rFonts w:ascii="Arial" w:hAnsi="Arial" w:cs="Arial"/>
          <w:iCs/>
          <w:vertAlign w:val="superscript"/>
        </w:rPr>
        <w:t>rd</w:t>
      </w:r>
      <w:r>
        <w:rPr>
          <w:rFonts w:ascii="Arial" w:hAnsi="Arial" w:cs="Arial"/>
          <w:iCs/>
        </w:rPr>
        <w:t xml:space="preserve"> person; change “we” to “the department”</w:t>
      </w:r>
    </w:p>
    <w:p w14:paraId="25070CE3" w14:textId="4FD375BA" w:rsidR="00F84469" w:rsidRDefault="00F84469" w:rsidP="00F84469">
      <w:pPr>
        <w:pStyle w:val="ListParagraph"/>
        <w:numPr>
          <w:ilvl w:val="0"/>
          <w:numId w:val="10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Type of Change – item 8: Add wording to reflect the department is confident it can meet the needs of students currently enrolled in the minor through case by case advisement. </w:t>
      </w:r>
    </w:p>
    <w:p w14:paraId="7E5834B6" w14:textId="6EFB7DFF" w:rsidR="00F84469" w:rsidRDefault="00F84469" w:rsidP="00F84469">
      <w:pPr>
        <w:pStyle w:val="ListParagraph"/>
        <w:numPr>
          <w:ilvl w:val="0"/>
          <w:numId w:val="10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Appendix A in the Proposed Column</w:t>
      </w:r>
    </w:p>
    <w:p w14:paraId="38C6C81A" w14:textId="7024B679" w:rsidR="00F84469" w:rsidRDefault="00F84469" w:rsidP="00F84469">
      <w:pPr>
        <w:pStyle w:val="ListParagraph"/>
        <w:numPr>
          <w:ilvl w:val="1"/>
          <w:numId w:val="10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MGMT 3300 – Written Organizational Communication</w:t>
      </w:r>
      <w:r>
        <w:rPr>
          <w:rFonts w:ascii="Arial" w:hAnsi="Arial" w:cs="Arial"/>
          <w:b/>
          <w:iCs/>
        </w:rPr>
        <w:t>s</w:t>
      </w:r>
      <w:r>
        <w:rPr>
          <w:rFonts w:ascii="Arial" w:hAnsi="Arial" w:cs="Arial"/>
          <w:iCs/>
        </w:rPr>
        <w:t xml:space="preserve"> (add s)</w:t>
      </w:r>
    </w:p>
    <w:p w14:paraId="4B794328" w14:textId="72B20A9F" w:rsidR="00F84469" w:rsidRPr="00F84469" w:rsidRDefault="00F84469" w:rsidP="00F84469">
      <w:pPr>
        <w:pStyle w:val="ListParagraph"/>
        <w:numPr>
          <w:ilvl w:val="1"/>
          <w:numId w:val="10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Remove MCOM 2400 from the Media category and leave it only in the Design and Layout category</w:t>
      </w:r>
    </w:p>
    <w:p w14:paraId="747A9C73" w14:textId="77777777" w:rsidR="00F84469" w:rsidRDefault="00F84469" w:rsidP="00F84469">
      <w:pPr>
        <w:rPr>
          <w:rFonts w:ascii="Arial" w:hAnsi="Arial" w:cs="Arial"/>
          <w:iCs/>
        </w:rPr>
      </w:pPr>
    </w:p>
    <w:p w14:paraId="29D1A86A" w14:textId="4D6ED95C" w:rsidR="00F84469" w:rsidRDefault="00F84469" w:rsidP="00F84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 Baumgartner moved </w:t>
      </w:r>
      <w:r w:rsidRPr="0013342D">
        <w:rPr>
          <w:rFonts w:ascii="Arial" w:hAnsi="Arial" w:cs="Arial"/>
        </w:rPr>
        <w:t>to accept the proposal</w:t>
      </w:r>
      <w:r>
        <w:rPr>
          <w:rFonts w:ascii="Arial" w:hAnsi="Arial" w:cs="Arial"/>
        </w:rPr>
        <w:t xml:space="preserve"> with minor editorial changes.  </w:t>
      </w:r>
      <w:r w:rsidRPr="0013342D">
        <w:rPr>
          <w:rFonts w:ascii="Arial" w:hAnsi="Arial" w:cs="Arial"/>
        </w:rPr>
        <w:t>The proposal is to be returned to the</w:t>
      </w:r>
      <w:r>
        <w:rPr>
          <w:rFonts w:ascii="Arial" w:hAnsi="Arial" w:cs="Arial"/>
        </w:rPr>
        <w:t xml:space="preserve"> UCC Chair for final approval.  Kim Sell seconded</w:t>
      </w:r>
      <w:r w:rsidRPr="0013342D">
        <w:rPr>
          <w:rFonts w:ascii="Arial" w:hAnsi="Arial" w:cs="Arial"/>
        </w:rPr>
        <w:t>.  The motion passed unanimously.</w:t>
      </w:r>
    </w:p>
    <w:p w14:paraId="182AEDE2" w14:textId="77777777" w:rsidR="00F84469" w:rsidRDefault="00F84469" w:rsidP="00773EEC">
      <w:pPr>
        <w:rPr>
          <w:rFonts w:ascii="Arial" w:hAnsi="Arial" w:cs="Arial"/>
          <w:iCs/>
        </w:rPr>
      </w:pPr>
    </w:p>
    <w:p w14:paraId="621228A4" w14:textId="77777777" w:rsidR="00773EEC" w:rsidRPr="00773EEC" w:rsidRDefault="00773EEC" w:rsidP="00773EEC">
      <w:pPr>
        <w:rPr>
          <w:rFonts w:ascii="Arial" w:hAnsi="Arial" w:cs="Arial"/>
          <w:iCs/>
        </w:rPr>
      </w:pPr>
    </w:p>
    <w:p w14:paraId="3544D860" w14:textId="4F1B3F1F" w:rsidR="005C0E87" w:rsidRPr="005C0E87" w:rsidRDefault="005C0E87" w:rsidP="005C0E8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-</w:t>
      </w:r>
      <w:r w:rsidRPr="005C0E87">
        <w:rPr>
          <w:rFonts w:ascii="Arial" w:hAnsi="Arial" w:cs="Arial"/>
          <w:i/>
          <w:iCs/>
        </w:rPr>
        <w:t>New Course: SOCI 3620: Sociology of Sport</w:t>
      </w:r>
    </w:p>
    <w:p w14:paraId="4B3BBC04" w14:textId="77777777" w:rsidR="005C0E87" w:rsidRPr="005C0E87" w:rsidRDefault="00563E8D" w:rsidP="005C0E87">
      <w:pPr>
        <w:rPr>
          <w:rFonts w:ascii="Arial" w:hAnsi="Arial" w:cs="Arial"/>
          <w:i/>
          <w:iCs/>
        </w:rPr>
      </w:pPr>
      <w:hyperlink r:id="rId10" w:history="1">
        <w:r w:rsidR="005C0E87" w:rsidRPr="005C0E87">
          <w:rPr>
            <w:rStyle w:val="Hyperlink"/>
            <w:rFonts w:ascii="Arial" w:hAnsi="Arial" w:cs="Arial"/>
            <w:i/>
            <w:iCs/>
          </w:rPr>
          <w:t>http://etsuis.etsu.edu/CPS/forms.aspx?DispType=OutputForms&amp;NodeID=5_2a&amp;FormID=6&amp;Instance=8544</w:t>
        </w:r>
      </w:hyperlink>
      <w:r w:rsidR="005C0E87" w:rsidRPr="005C0E87">
        <w:rPr>
          <w:rFonts w:ascii="Arial" w:hAnsi="Arial" w:cs="Arial"/>
          <w:i/>
          <w:iCs/>
        </w:rPr>
        <w:t xml:space="preserve"> </w:t>
      </w:r>
    </w:p>
    <w:p w14:paraId="4305CB40" w14:textId="77777777" w:rsidR="005C0E87" w:rsidRPr="005C0E87" w:rsidRDefault="005C0E87" w:rsidP="005C0E87">
      <w:pPr>
        <w:rPr>
          <w:rFonts w:ascii="Arial" w:hAnsi="Arial" w:cs="Arial"/>
          <w:iCs/>
        </w:rPr>
      </w:pPr>
    </w:p>
    <w:p w14:paraId="012E1588" w14:textId="151E1994" w:rsidR="001D0665" w:rsidRDefault="005C0E87" w:rsidP="005C0E87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Leslie </w:t>
      </w:r>
      <w:proofErr w:type="spellStart"/>
      <w:r>
        <w:rPr>
          <w:rFonts w:ascii="Arial" w:hAnsi="Arial" w:cs="Arial"/>
          <w:iCs/>
        </w:rPr>
        <w:t>M</w:t>
      </w:r>
      <w:r w:rsidRPr="005C0E87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>C</w:t>
      </w:r>
      <w:r w:rsidRPr="005C0E87">
        <w:rPr>
          <w:rFonts w:ascii="Arial" w:hAnsi="Arial" w:cs="Arial"/>
          <w:iCs/>
        </w:rPr>
        <w:t>allister</w:t>
      </w:r>
      <w:proofErr w:type="spellEnd"/>
      <w:r w:rsidRPr="005C0E87">
        <w:rPr>
          <w:rFonts w:ascii="Arial" w:hAnsi="Arial" w:cs="Arial"/>
        </w:rPr>
        <w:t xml:space="preserve"> introduced the new course proposal.  </w:t>
      </w:r>
      <w:r w:rsidR="00F84469">
        <w:rPr>
          <w:rFonts w:ascii="Arial" w:hAnsi="Arial" w:cs="Arial"/>
        </w:rPr>
        <w:t xml:space="preserve">T. Jason Davis brought forward </w:t>
      </w:r>
      <w:r w:rsidR="00801245">
        <w:rPr>
          <w:rFonts w:ascii="Arial" w:hAnsi="Arial" w:cs="Arial"/>
        </w:rPr>
        <w:t xml:space="preserve">a </w:t>
      </w:r>
      <w:r w:rsidR="00F84469">
        <w:rPr>
          <w:rFonts w:ascii="Arial" w:hAnsi="Arial" w:cs="Arial"/>
        </w:rPr>
        <w:t xml:space="preserve">concern of course duplication from the Department of Sport, Exercise, Recreation, and Kinesiology.  </w:t>
      </w:r>
    </w:p>
    <w:p w14:paraId="521EF501" w14:textId="77777777" w:rsidR="001D0665" w:rsidRDefault="001D0665" w:rsidP="005C0E87">
      <w:pPr>
        <w:rPr>
          <w:rFonts w:ascii="Arial" w:hAnsi="Arial" w:cs="Arial"/>
        </w:rPr>
      </w:pPr>
    </w:p>
    <w:p w14:paraId="530324AF" w14:textId="6F9F6CD4" w:rsidR="005C0E87" w:rsidRDefault="00F84469" w:rsidP="005C0E87">
      <w:pPr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Review of the proposal was </w:t>
      </w:r>
      <w:r w:rsidR="001D0665">
        <w:rPr>
          <w:rFonts w:ascii="Arial" w:hAnsi="Arial" w:cs="Arial"/>
        </w:rPr>
        <w:t xml:space="preserve">tabled </w:t>
      </w:r>
      <w:r>
        <w:rPr>
          <w:rFonts w:ascii="Arial" w:hAnsi="Arial" w:cs="Arial"/>
        </w:rPr>
        <w:t xml:space="preserve">until the originator </w:t>
      </w:r>
      <w:r w:rsidR="001D0665">
        <w:rPr>
          <w:rFonts w:ascii="Arial" w:hAnsi="Arial" w:cs="Arial"/>
        </w:rPr>
        <w:t>provides documentation from Dr. Mike Ramsey, Chair of the Department of Sport, Exercise, Recreation, and Kinesiology that there is no duplication.</w:t>
      </w:r>
    </w:p>
    <w:p w14:paraId="3407187D" w14:textId="18A3CD4F" w:rsidR="005C0E87" w:rsidRDefault="005C0E87" w:rsidP="005C0E87">
      <w:pPr>
        <w:rPr>
          <w:rFonts w:ascii="Arial" w:hAnsi="Arial" w:cs="Arial"/>
          <w:iCs/>
        </w:rPr>
      </w:pPr>
    </w:p>
    <w:p w14:paraId="5F0800A0" w14:textId="7800A287" w:rsidR="005C0E87" w:rsidRDefault="005C0E87" w:rsidP="005C0E87">
      <w:pPr>
        <w:rPr>
          <w:rFonts w:ascii="Arial" w:hAnsi="Arial" w:cs="Arial"/>
          <w:iCs/>
        </w:rPr>
      </w:pPr>
    </w:p>
    <w:p w14:paraId="541DE252" w14:textId="77777777" w:rsidR="005C0E87" w:rsidRDefault="005C0E87" w:rsidP="005C0E87">
      <w:pPr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>-</w:t>
      </w:r>
      <w:r w:rsidRPr="005C0E87">
        <w:rPr>
          <w:rFonts w:ascii="Arial" w:hAnsi="Arial" w:cs="Arial"/>
          <w:i/>
          <w:iCs/>
        </w:rPr>
        <w:t>Non-Substantive Curriculum Change</w:t>
      </w:r>
      <w:r>
        <w:rPr>
          <w:rFonts w:ascii="Arial" w:hAnsi="Arial" w:cs="Arial"/>
          <w:i/>
          <w:iCs/>
        </w:rPr>
        <w:t>: Social Work</w:t>
      </w:r>
    </w:p>
    <w:p w14:paraId="3653466F" w14:textId="3FDB1E15" w:rsidR="005C0E87" w:rsidRPr="005C0E87" w:rsidRDefault="00563E8D" w:rsidP="005C0E87">
      <w:pPr>
        <w:rPr>
          <w:rFonts w:ascii="Arial" w:hAnsi="Arial" w:cs="Arial"/>
          <w:i/>
          <w:iCs/>
        </w:rPr>
      </w:pPr>
      <w:hyperlink r:id="rId11" w:history="1">
        <w:r w:rsidR="005C0E87" w:rsidRPr="005C0E87">
          <w:rPr>
            <w:rStyle w:val="Hyperlink"/>
            <w:rFonts w:ascii="Arial" w:hAnsi="Arial" w:cs="Arial"/>
            <w:i/>
            <w:iCs/>
          </w:rPr>
          <w:t>http://etsuis.etsu.edu/CPS/forms.aspx?DispType=OutputForms&amp;NodeID=5_2a&amp;FormID=17&amp;Instance=9309</w:t>
        </w:r>
      </w:hyperlink>
      <w:r w:rsidR="005C0E87" w:rsidRPr="005C0E87">
        <w:rPr>
          <w:rFonts w:ascii="Arial" w:hAnsi="Arial" w:cs="Arial"/>
          <w:i/>
          <w:iCs/>
        </w:rPr>
        <w:t xml:space="preserve"> </w:t>
      </w:r>
    </w:p>
    <w:p w14:paraId="54803BD3" w14:textId="77777777" w:rsidR="005C0E87" w:rsidRPr="005C0E87" w:rsidRDefault="005C0E87" w:rsidP="005C0E87">
      <w:pPr>
        <w:rPr>
          <w:rFonts w:ascii="Arial" w:hAnsi="Arial" w:cs="Arial"/>
          <w:iCs/>
        </w:rPr>
      </w:pPr>
    </w:p>
    <w:p w14:paraId="5683F175" w14:textId="129789CF" w:rsidR="005C0E87" w:rsidRPr="005C0E87" w:rsidRDefault="005C0E87" w:rsidP="005C0E87">
      <w:pPr>
        <w:rPr>
          <w:rFonts w:ascii="Arial" w:hAnsi="Arial" w:cs="Arial"/>
        </w:rPr>
      </w:pPr>
      <w:r w:rsidRPr="005C0E87">
        <w:rPr>
          <w:rFonts w:ascii="Arial" w:hAnsi="Arial" w:cs="Arial"/>
          <w:iCs/>
        </w:rPr>
        <w:lastRenderedPageBreak/>
        <w:t>Mary Mullins</w:t>
      </w:r>
      <w:r w:rsidRPr="005C0E87">
        <w:rPr>
          <w:rFonts w:ascii="Arial" w:hAnsi="Arial" w:cs="Arial"/>
        </w:rPr>
        <w:t xml:space="preserve"> introduced the new course proposal.  </w:t>
      </w:r>
    </w:p>
    <w:p w14:paraId="1ED2ED3F" w14:textId="77777777" w:rsidR="005C0E87" w:rsidRDefault="005C0E87" w:rsidP="005C0E87">
      <w:pPr>
        <w:rPr>
          <w:rFonts w:ascii="Arial" w:hAnsi="Arial" w:cs="Arial"/>
          <w:iCs/>
        </w:rPr>
      </w:pPr>
    </w:p>
    <w:p w14:paraId="3FBF4E01" w14:textId="2FDE9370" w:rsidR="005C0E87" w:rsidRDefault="00C60151" w:rsidP="005C0E87">
      <w:pPr>
        <w:rPr>
          <w:rFonts w:ascii="Arial" w:hAnsi="Arial" w:cs="Arial"/>
        </w:rPr>
      </w:pPr>
      <w:r>
        <w:rPr>
          <w:rFonts w:ascii="Arial" w:hAnsi="Arial" w:cs="Arial"/>
          <w:iCs/>
        </w:rPr>
        <w:t>There were no r</w:t>
      </w:r>
      <w:r w:rsidR="005C0E87">
        <w:rPr>
          <w:rFonts w:ascii="Arial" w:hAnsi="Arial" w:cs="Arial"/>
          <w:iCs/>
        </w:rPr>
        <w:t>ecommendations</w:t>
      </w:r>
      <w:r>
        <w:rPr>
          <w:rFonts w:ascii="Arial" w:hAnsi="Arial" w:cs="Arial"/>
          <w:iCs/>
        </w:rPr>
        <w:t xml:space="preserve">.  </w:t>
      </w:r>
      <w:proofErr w:type="spellStart"/>
      <w:r w:rsidR="001D0665">
        <w:rPr>
          <w:rFonts w:ascii="Arial" w:hAnsi="Arial" w:cs="Arial"/>
        </w:rPr>
        <w:t>Aruna</w:t>
      </w:r>
      <w:proofErr w:type="spellEnd"/>
      <w:r w:rsidR="001D0665">
        <w:rPr>
          <w:rFonts w:ascii="Arial" w:hAnsi="Arial" w:cs="Arial"/>
        </w:rPr>
        <w:t xml:space="preserve"> Kilaru </w:t>
      </w:r>
      <w:r w:rsidR="005C0E87">
        <w:rPr>
          <w:rFonts w:ascii="Arial" w:hAnsi="Arial" w:cs="Arial"/>
        </w:rPr>
        <w:t xml:space="preserve">moved </w:t>
      </w:r>
      <w:r w:rsidR="005C0E87" w:rsidRPr="0013342D">
        <w:rPr>
          <w:rFonts w:ascii="Arial" w:hAnsi="Arial" w:cs="Arial"/>
        </w:rPr>
        <w:t>to accept the proposal</w:t>
      </w:r>
      <w:r w:rsidR="005C0E87">
        <w:rPr>
          <w:rFonts w:ascii="Arial" w:hAnsi="Arial" w:cs="Arial"/>
        </w:rPr>
        <w:t xml:space="preserve"> </w:t>
      </w:r>
      <w:r w:rsidR="001D0665">
        <w:rPr>
          <w:rFonts w:ascii="Arial" w:hAnsi="Arial" w:cs="Arial"/>
        </w:rPr>
        <w:t>as written</w:t>
      </w:r>
      <w:r w:rsidR="005C0E87">
        <w:rPr>
          <w:rFonts w:ascii="Arial" w:hAnsi="Arial" w:cs="Arial"/>
        </w:rPr>
        <w:t xml:space="preserve">.  </w:t>
      </w:r>
      <w:r w:rsidR="001D0665">
        <w:rPr>
          <w:rFonts w:ascii="Arial" w:hAnsi="Arial" w:cs="Arial"/>
        </w:rPr>
        <w:t xml:space="preserve">Kim Sell </w:t>
      </w:r>
      <w:r w:rsidR="005C0E87">
        <w:rPr>
          <w:rFonts w:ascii="Arial" w:hAnsi="Arial" w:cs="Arial"/>
        </w:rPr>
        <w:t>seconded</w:t>
      </w:r>
      <w:r w:rsidR="005C0E87" w:rsidRPr="0013342D">
        <w:rPr>
          <w:rFonts w:ascii="Arial" w:hAnsi="Arial" w:cs="Arial"/>
        </w:rPr>
        <w:t>.  The motion passed unanimously.</w:t>
      </w:r>
    </w:p>
    <w:p w14:paraId="0A30424F" w14:textId="1815CD6A" w:rsidR="005C0E87" w:rsidRDefault="005C0E87" w:rsidP="0067438F">
      <w:pPr>
        <w:rPr>
          <w:rFonts w:ascii="Arial" w:hAnsi="Arial" w:cs="Arial"/>
          <w:iCs/>
        </w:rPr>
      </w:pPr>
    </w:p>
    <w:p w14:paraId="177629E3" w14:textId="523AAB79" w:rsidR="005C0E87" w:rsidRDefault="005C0E87" w:rsidP="0067438F">
      <w:pPr>
        <w:rPr>
          <w:rFonts w:ascii="Arial" w:hAnsi="Arial" w:cs="Arial"/>
          <w:iCs/>
        </w:rPr>
      </w:pPr>
    </w:p>
    <w:p w14:paraId="10639063" w14:textId="77777777" w:rsidR="005C0E87" w:rsidRPr="005C0E87" w:rsidRDefault="005C0E87" w:rsidP="005C0E87">
      <w:pPr>
        <w:rPr>
          <w:rFonts w:ascii="Arial" w:hAnsi="Arial" w:cs="Arial"/>
          <w:i/>
          <w:iCs/>
        </w:rPr>
      </w:pPr>
      <w:r w:rsidRPr="005C0E87">
        <w:rPr>
          <w:rFonts w:ascii="Arial" w:hAnsi="Arial" w:cs="Arial"/>
          <w:i/>
          <w:iCs/>
        </w:rPr>
        <w:t>TBR Proposal: Termination/Phase-Out of Women’s Studies Major</w:t>
      </w:r>
    </w:p>
    <w:p w14:paraId="5AA2CDB4" w14:textId="77777777" w:rsidR="005C0E87" w:rsidRPr="005C0E87" w:rsidRDefault="00563E8D" w:rsidP="005C0E87">
      <w:pPr>
        <w:rPr>
          <w:rFonts w:ascii="Arial" w:hAnsi="Arial" w:cs="Arial"/>
          <w:i/>
          <w:iCs/>
        </w:rPr>
      </w:pPr>
      <w:hyperlink r:id="rId12" w:history="1">
        <w:r w:rsidR="005C0E87" w:rsidRPr="005C0E87">
          <w:rPr>
            <w:rStyle w:val="Hyperlink"/>
            <w:rFonts w:ascii="Arial" w:hAnsi="Arial" w:cs="Arial"/>
            <w:i/>
            <w:iCs/>
          </w:rPr>
          <w:t>http://etsuis.etsu.edu/CPS/forms.aspx?DispType=OutputForms&amp;NodeID=5_2a&amp;FormID=11&amp;Instance=9269</w:t>
        </w:r>
      </w:hyperlink>
      <w:r w:rsidR="005C0E87" w:rsidRPr="005C0E87">
        <w:rPr>
          <w:rFonts w:ascii="Arial" w:hAnsi="Arial" w:cs="Arial"/>
          <w:i/>
          <w:iCs/>
        </w:rPr>
        <w:t xml:space="preserve"> </w:t>
      </w:r>
    </w:p>
    <w:p w14:paraId="59C356CA" w14:textId="77777777" w:rsidR="005C0E87" w:rsidRPr="005C0E87" w:rsidRDefault="005C0E87" w:rsidP="005C0E87">
      <w:pPr>
        <w:rPr>
          <w:rFonts w:ascii="Arial" w:hAnsi="Arial" w:cs="Arial"/>
          <w:iCs/>
        </w:rPr>
      </w:pPr>
    </w:p>
    <w:p w14:paraId="35E57593" w14:textId="0DFF4F7E" w:rsidR="005C0E87" w:rsidRPr="005C0E87" w:rsidRDefault="005C0E87" w:rsidP="005C0E87">
      <w:pPr>
        <w:rPr>
          <w:rFonts w:ascii="Arial" w:hAnsi="Arial" w:cs="Arial"/>
        </w:rPr>
      </w:pPr>
      <w:r>
        <w:rPr>
          <w:rFonts w:ascii="Arial" w:hAnsi="Arial" w:cs="Arial"/>
          <w:iCs/>
        </w:rPr>
        <w:t>Phy</w:t>
      </w:r>
      <w:r w:rsidRPr="005C0E87">
        <w:rPr>
          <w:rFonts w:ascii="Arial" w:hAnsi="Arial" w:cs="Arial"/>
          <w:iCs/>
        </w:rPr>
        <w:t>llis Thompson</w:t>
      </w:r>
      <w:r w:rsidRPr="005C0E87">
        <w:rPr>
          <w:rFonts w:ascii="Arial" w:hAnsi="Arial" w:cs="Arial"/>
        </w:rPr>
        <w:t xml:space="preserve"> introduced </w:t>
      </w:r>
      <w:r w:rsidR="000D63F4">
        <w:rPr>
          <w:rFonts w:ascii="Arial" w:hAnsi="Arial" w:cs="Arial"/>
        </w:rPr>
        <w:t>proposal which terminates the Women’s Studies Major because the program has been unable to meet enrollment and graduation standards</w:t>
      </w:r>
      <w:r w:rsidRPr="005C0E87">
        <w:rPr>
          <w:rFonts w:ascii="Arial" w:hAnsi="Arial" w:cs="Arial"/>
        </w:rPr>
        <w:t>.</w:t>
      </w:r>
      <w:r w:rsidR="000D63F4">
        <w:rPr>
          <w:rFonts w:ascii="Arial" w:hAnsi="Arial" w:cs="Arial"/>
        </w:rPr>
        <w:t xml:space="preserve">  The courses will continue to be available, and students will be able to minor in women’s studies.</w:t>
      </w:r>
      <w:r w:rsidRPr="005C0E87">
        <w:rPr>
          <w:rFonts w:ascii="Arial" w:hAnsi="Arial" w:cs="Arial"/>
        </w:rPr>
        <w:t xml:space="preserve">  </w:t>
      </w:r>
    </w:p>
    <w:p w14:paraId="3EDC5B59" w14:textId="77777777" w:rsidR="005C0E87" w:rsidRDefault="005C0E87" w:rsidP="005C0E87">
      <w:pPr>
        <w:rPr>
          <w:rFonts w:ascii="Arial" w:hAnsi="Arial" w:cs="Arial"/>
          <w:iCs/>
        </w:rPr>
      </w:pPr>
    </w:p>
    <w:p w14:paraId="0CF62BF3" w14:textId="242E2D92" w:rsidR="005C0E87" w:rsidRDefault="00801245" w:rsidP="0067438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Discussion followed in which UCC members voiced regret about loss of this program and affirmation of the importance of the content delivered within the courses that remain.  </w:t>
      </w:r>
      <w:r w:rsidR="000D63F4">
        <w:rPr>
          <w:rFonts w:ascii="Arial" w:hAnsi="Arial" w:cs="Arial"/>
          <w:iCs/>
        </w:rPr>
        <w:t xml:space="preserve">Shirley Cherry moved to terminate the major.  Joanna Anderson seconded.  The motion passed; Dr. Keith Greene abstained; Dr. </w:t>
      </w:r>
      <w:proofErr w:type="spellStart"/>
      <w:r w:rsidR="000D63F4">
        <w:rPr>
          <w:rFonts w:ascii="Arial" w:hAnsi="Arial" w:cs="Arial"/>
          <w:iCs/>
        </w:rPr>
        <w:t>Aruna</w:t>
      </w:r>
      <w:proofErr w:type="spellEnd"/>
      <w:r w:rsidR="000D63F4">
        <w:rPr>
          <w:rFonts w:ascii="Arial" w:hAnsi="Arial" w:cs="Arial"/>
          <w:iCs/>
        </w:rPr>
        <w:t xml:space="preserve"> Kilaru voted against the motion.</w:t>
      </w:r>
    </w:p>
    <w:p w14:paraId="522AD680" w14:textId="3D122942" w:rsidR="000D63F4" w:rsidRDefault="000D63F4" w:rsidP="0067438F">
      <w:pPr>
        <w:rPr>
          <w:rFonts w:ascii="Arial" w:hAnsi="Arial" w:cs="Arial"/>
          <w:iCs/>
        </w:rPr>
      </w:pPr>
    </w:p>
    <w:p w14:paraId="7CC5ACC7" w14:textId="1367B854" w:rsidR="000D63F4" w:rsidRDefault="000D63F4" w:rsidP="0067438F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Dr. </w:t>
      </w:r>
      <w:proofErr w:type="spellStart"/>
      <w:r>
        <w:rPr>
          <w:rFonts w:ascii="Arial" w:hAnsi="Arial" w:cs="Arial"/>
          <w:iCs/>
        </w:rPr>
        <w:t>Grube</w:t>
      </w:r>
      <w:proofErr w:type="spellEnd"/>
      <w:r>
        <w:rPr>
          <w:rFonts w:ascii="Arial" w:hAnsi="Arial" w:cs="Arial"/>
          <w:iCs/>
        </w:rPr>
        <w:t xml:space="preserve"> has the teach out plan for termination of the major.  She will add it to the proposal before it moves forward to Academic Council.</w:t>
      </w:r>
    </w:p>
    <w:p w14:paraId="04F6501D" w14:textId="1FDC9EF7" w:rsidR="005C0E87" w:rsidRDefault="005C0E87" w:rsidP="0067438F">
      <w:pPr>
        <w:rPr>
          <w:rFonts w:ascii="Arial" w:hAnsi="Arial" w:cs="Arial"/>
          <w:iCs/>
        </w:rPr>
      </w:pPr>
    </w:p>
    <w:p w14:paraId="6DCB2CF0" w14:textId="223F317F" w:rsidR="005C0E87" w:rsidRDefault="005C0E87" w:rsidP="0067438F">
      <w:pPr>
        <w:rPr>
          <w:rFonts w:ascii="Arial" w:hAnsi="Arial" w:cs="Arial"/>
          <w:iCs/>
        </w:rPr>
      </w:pPr>
    </w:p>
    <w:p w14:paraId="2C325A3B" w14:textId="09E4B549" w:rsidR="003568A1" w:rsidRDefault="003568A1">
      <w:pPr>
        <w:rPr>
          <w:rFonts w:ascii="Arial" w:hAnsi="Arial" w:cs="Arial"/>
        </w:rPr>
      </w:pPr>
      <w:r w:rsidRPr="0013342D">
        <w:rPr>
          <w:rFonts w:ascii="Arial" w:hAnsi="Arial" w:cs="Arial"/>
          <w:b/>
        </w:rPr>
        <w:t>Other Discussion:</w:t>
      </w:r>
      <w:r w:rsidR="00C43B83" w:rsidRPr="0013342D">
        <w:rPr>
          <w:rFonts w:ascii="Arial" w:hAnsi="Arial" w:cs="Arial"/>
        </w:rPr>
        <w:tab/>
        <w:t xml:space="preserve"> </w:t>
      </w:r>
    </w:p>
    <w:p w14:paraId="370F07E1" w14:textId="13D1DD09" w:rsidR="001F3FF2" w:rsidRDefault="001F3FF2">
      <w:pPr>
        <w:rPr>
          <w:rFonts w:ascii="Arial" w:hAnsi="Arial" w:cs="Arial"/>
        </w:rPr>
      </w:pPr>
    </w:p>
    <w:p w14:paraId="742F3E1F" w14:textId="234ED5EA" w:rsidR="00E85F1D" w:rsidRDefault="00C601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Grube</w:t>
      </w:r>
      <w:proofErr w:type="spellEnd"/>
      <w:r>
        <w:rPr>
          <w:rFonts w:ascii="Arial" w:hAnsi="Arial" w:cs="Arial"/>
        </w:rPr>
        <w:t xml:space="preserve"> reported ETSU is moving to new curriculum management software.  She suggested the committee consider who will chair the committee during the 2017-2018 academic year so he/she can be involved early in the training process.  Members of the UCC will also receive training on the new system.</w:t>
      </w:r>
    </w:p>
    <w:p w14:paraId="227131EC" w14:textId="3E8E994C" w:rsidR="00C60151" w:rsidRDefault="00C60151">
      <w:pPr>
        <w:rPr>
          <w:rFonts w:ascii="Arial" w:hAnsi="Arial" w:cs="Arial"/>
        </w:rPr>
      </w:pPr>
    </w:p>
    <w:p w14:paraId="4E859100" w14:textId="5FD9C50F" w:rsidR="007610E9" w:rsidRDefault="00C60151">
      <w:pPr>
        <w:rPr>
          <w:rFonts w:ascii="Arial" w:hAnsi="Arial" w:cs="Arial"/>
        </w:rPr>
      </w:pPr>
      <w:r>
        <w:rPr>
          <w:rFonts w:ascii="Arial" w:hAnsi="Arial" w:cs="Arial"/>
        </w:rPr>
        <w:t>The March meeting will be held in the Graduate Conference Room rather than in the President’s Conference Room.</w:t>
      </w:r>
    </w:p>
    <w:p w14:paraId="591A497E" w14:textId="77777777" w:rsidR="007610E9" w:rsidRDefault="007610E9">
      <w:pPr>
        <w:rPr>
          <w:rFonts w:ascii="Arial" w:hAnsi="Arial" w:cs="Arial"/>
        </w:rPr>
      </w:pPr>
    </w:p>
    <w:p w14:paraId="27D314C1" w14:textId="052776DF" w:rsidR="00277838" w:rsidRPr="0013342D" w:rsidRDefault="007F74B8">
      <w:pPr>
        <w:rPr>
          <w:rFonts w:ascii="Arial" w:hAnsi="Arial" w:cs="Arial"/>
        </w:rPr>
      </w:pPr>
      <w:r w:rsidRPr="0013342D">
        <w:rPr>
          <w:rFonts w:ascii="Arial" w:hAnsi="Arial" w:cs="Arial"/>
        </w:rPr>
        <w:t xml:space="preserve">A motion to adjourn was made at </w:t>
      </w:r>
      <w:r w:rsidR="00B268D2" w:rsidRPr="0013342D">
        <w:rPr>
          <w:rFonts w:ascii="Arial" w:hAnsi="Arial" w:cs="Arial"/>
        </w:rPr>
        <w:tab/>
      </w:r>
      <w:r w:rsidR="00C60151">
        <w:rPr>
          <w:rFonts w:ascii="Arial" w:hAnsi="Arial" w:cs="Arial"/>
        </w:rPr>
        <w:t xml:space="preserve">3:30 </w:t>
      </w:r>
      <w:r w:rsidRPr="0013342D">
        <w:rPr>
          <w:rFonts w:ascii="Arial" w:hAnsi="Arial" w:cs="Arial"/>
        </w:rPr>
        <w:t xml:space="preserve">p.m. by </w:t>
      </w:r>
      <w:r w:rsidR="00C60151">
        <w:rPr>
          <w:rFonts w:ascii="Arial" w:hAnsi="Arial" w:cs="Arial"/>
        </w:rPr>
        <w:t xml:space="preserve">Kim Sell </w:t>
      </w:r>
      <w:r w:rsidR="00CC3887">
        <w:rPr>
          <w:rFonts w:ascii="Arial" w:hAnsi="Arial" w:cs="Arial"/>
        </w:rPr>
        <w:t xml:space="preserve">and seconded by </w:t>
      </w:r>
      <w:r w:rsidR="00C60151">
        <w:rPr>
          <w:rFonts w:ascii="Arial" w:hAnsi="Arial" w:cs="Arial"/>
        </w:rPr>
        <w:t>Melissa Shaffer</w:t>
      </w:r>
      <w:r w:rsidRPr="0013342D">
        <w:rPr>
          <w:rFonts w:ascii="Arial" w:hAnsi="Arial" w:cs="Arial"/>
        </w:rPr>
        <w:t>. The committee unanimously approved the motion.</w:t>
      </w:r>
    </w:p>
    <w:p w14:paraId="3F451A7E" w14:textId="76D064B3" w:rsidR="00A80750" w:rsidRDefault="00A80750">
      <w:pPr>
        <w:rPr>
          <w:rFonts w:ascii="Arial" w:hAnsi="Arial" w:cs="Arial"/>
        </w:rPr>
      </w:pPr>
    </w:p>
    <w:p w14:paraId="33B41626" w14:textId="77777777" w:rsidR="00C60151" w:rsidRPr="0013342D" w:rsidRDefault="00C60151">
      <w:pPr>
        <w:rPr>
          <w:rFonts w:ascii="Arial" w:hAnsi="Arial" w:cs="Arial"/>
        </w:rPr>
      </w:pPr>
    </w:p>
    <w:p w14:paraId="5AD9180D" w14:textId="77777777" w:rsidR="00CC3887" w:rsidRDefault="00CC3887">
      <w:pPr>
        <w:rPr>
          <w:rFonts w:ascii="Arial" w:hAnsi="Arial" w:cs="Arial"/>
        </w:rPr>
      </w:pPr>
    </w:p>
    <w:p w14:paraId="59163AB9" w14:textId="4D01D870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Respectfully submitted,</w:t>
      </w:r>
    </w:p>
    <w:p w14:paraId="55CD679B" w14:textId="77777777" w:rsidR="00A80750" w:rsidRPr="0013342D" w:rsidRDefault="00A80750">
      <w:pPr>
        <w:rPr>
          <w:rFonts w:ascii="Arial" w:hAnsi="Arial" w:cs="Arial"/>
        </w:rPr>
      </w:pPr>
    </w:p>
    <w:p w14:paraId="440C93D4" w14:textId="48D65BD1" w:rsidR="00A80750" w:rsidRPr="0013342D" w:rsidRDefault="00F835C4">
      <w:pPr>
        <w:rPr>
          <w:rFonts w:ascii="Arial" w:hAnsi="Arial" w:cs="Arial"/>
        </w:rPr>
      </w:pPr>
      <w:r w:rsidRPr="0013342D">
        <w:rPr>
          <w:rFonts w:ascii="Arial" w:hAnsi="Arial" w:cs="Arial"/>
        </w:rPr>
        <w:t>Rhonda Brodrick</w:t>
      </w:r>
    </w:p>
    <w:p w14:paraId="319002C9" w14:textId="1059DF4F" w:rsidR="00A80750" w:rsidRPr="0013342D" w:rsidRDefault="00A80750">
      <w:pPr>
        <w:rPr>
          <w:rFonts w:ascii="Arial" w:hAnsi="Arial" w:cs="Arial"/>
        </w:rPr>
      </w:pPr>
      <w:r w:rsidRPr="0013342D">
        <w:rPr>
          <w:rFonts w:ascii="Arial" w:hAnsi="Arial" w:cs="Arial"/>
        </w:rPr>
        <w:t>UCC Secretary</w:t>
      </w:r>
    </w:p>
    <w:p w14:paraId="70845627" w14:textId="77777777" w:rsidR="00E52BD9" w:rsidRDefault="00E52BD9">
      <w:pPr>
        <w:rPr>
          <w:rFonts w:ascii="Arial" w:hAnsi="Arial" w:cs="Arial"/>
        </w:rPr>
      </w:pPr>
    </w:p>
    <w:p w14:paraId="7BB195E7" w14:textId="1C5DFBEB" w:rsidR="00E85F1D" w:rsidRPr="0013342D" w:rsidRDefault="00B268D2" w:rsidP="00E85F1D">
      <w:pPr>
        <w:rPr>
          <w:rFonts w:ascii="Arial" w:hAnsi="Arial" w:cs="Arial"/>
        </w:rPr>
      </w:pPr>
      <w:r w:rsidRPr="0013342D">
        <w:rPr>
          <w:rFonts w:ascii="Arial" w:hAnsi="Arial" w:cs="Arial"/>
        </w:rPr>
        <w:t>A</w:t>
      </w:r>
      <w:r w:rsidR="00642CAD" w:rsidRPr="0013342D">
        <w:rPr>
          <w:rFonts w:ascii="Arial" w:hAnsi="Arial" w:cs="Arial"/>
        </w:rPr>
        <w:t xml:space="preserve">pproved by UCC </w:t>
      </w:r>
      <w:r w:rsidR="003F1880">
        <w:rPr>
          <w:rFonts w:ascii="Arial" w:hAnsi="Arial" w:cs="Arial"/>
        </w:rPr>
        <w:t>2/22/17</w:t>
      </w:r>
      <w:bookmarkStart w:id="0" w:name="_GoBack"/>
      <w:bookmarkEnd w:id="0"/>
    </w:p>
    <w:sectPr w:rsidR="00E85F1D" w:rsidRPr="0013342D" w:rsidSect="001D6C7D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D7AFD" w14:textId="77777777" w:rsidR="00563E8D" w:rsidRDefault="00563E8D" w:rsidP="00885C7C">
      <w:r>
        <w:separator/>
      </w:r>
    </w:p>
  </w:endnote>
  <w:endnote w:type="continuationSeparator" w:id="0">
    <w:p w14:paraId="050944C9" w14:textId="77777777" w:rsidR="00563E8D" w:rsidRDefault="00563E8D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651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D064A" w14:textId="3FED41C2" w:rsidR="00885C7C" w:rsidRDefault="00885C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8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18D557" w14:textId="77777777" w:rsidR="00885C7C" w:rsidRDefault="00885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2DE1B" w14:textId="77777777" w:rsidR="00563E8D" w:rsidRDefault="00563E8D" w:rsidP="00885C7C">
      <w:r>
        <w:separator/>
      </w:r>
    </w:p>
  </w:footnote>
  <w:footnote w:type="continuationSeparator" w:id="0">
    <w:p w14:paraId="61F164E0" w14:textId="77777777" w:rsidR="00563E8D" w:rsidRDefault="00563E8D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CF0"/>
    <w:multiLevelType w:val="hybridMultilevel"/>
    <w:tmpl w:val="EFEA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465"/>
    <w:multiLevelType w:val="hybridMultilevel"/>
    <w:tmpl w:val="71D43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2752C"/>
    <w:multiLevelType w:val="hybridMultilevel"/>
    <w:tmpl w:val="F2F66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D49B0"/>
    <w:multiLevelType w:val="hybridMultilevel"/>
    <w:tmpl w:val="5D9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D7F13"/>
    <w:multiLevelType w:val="hybridMultilevel"/>
    <w:tmpl w:val="C3CC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21EC5"/>
    <w:multiLevelType w:val="hybridMultilevel"/>
    <w:tmpl w:val="5412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64AB1"/>
    <w:multiLevelType w:val="hybridMultilevel"/>
    <w:tmpl w:val="76E8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51D1"/>
    <w:multiLevelType w:val="hybridMultilevel"/>
    <w:tmpl w:val="C40C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C429D"/>
    <w:multiLevelType w:val="hybridMultilevel"/>
    <w:tmpl w:val="622A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A52CE"/>
    <w:multiLevelType w:val="hybridMultilevel"/>
    <w:tmpl w:val="F812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73"/>
    <w:rsid w:val="000201CF"/>
    <w:rsid w:val="00037B9B"/>
    <w:rsid w:val="00047B07"/>
    <w:rsid w:val="00061B66"/>
    <w:rsid w:val="00066C7F"/>
    <w:rsid w:val="00066E08"/>
    <w:rsid w:val="000710A8"/>
    <w:rsid w:val="000A6304"/>
    <w:rsid w:val="000A7BBD"/>
    <w:rsid w:val="000C291F"/>
    <w:rsid w:val="000D63F4"/>
    <w:rsid w:val="000E48EF"/>
    <w:rsid w:val="000F3022"/>
    <w:rsid w:val="001134D9"/>
    <w:rsid w:val="00125E9B"/>
    <w:rsid w:val="001269C8"/>
    <w:rsid w:val="0013342D"/>
    <w:rsid w:val="00186D6A"/>
    <w:rsid w:val="00193226"/>
    <w:rsid w:val="001A0204"/>
    <w:rsid w:val="001C2BEA"/>
    <w:rsid w:val="001D0665"/>
    <w:rsid w:val="001D6C7D"/>
    <w:rsid w:val="001E0BA1"/>
    <w:rsid w:val="001E4D82"/>
    <w:rsid w:val="001E57DA"/>
    <w:rsid w:val="001F3876"/>
    <w:rsid w:val="001F3F33"/>
    <w:rsid w:val="001F3FF2"/>
    <w:rsid w:val="00203BEC"/>
    <w:rsid w:val="00211B5E"/>
    <w:rsid w:val="00212763"/>
    <w:rsid w:val="00224C0A"/>
    <w:rsid w:val="00260F67"/>
    <w:rsid w:val="002630A2"/>
    <w:rsid w:val="00265402"/>
    <w:rsid w:val="00277838"/>
    <w:rsid w:val="002A020E"/>
    <w:rsid w:val="002C4DED"/>
    <w:rsid w:val="002E2CD6"/>
    <w:rsid w:val="00310140"/>
    <w:rsid w:val="0032763A"/>
    <w:rsid w:val="003401C6"/>
    <w:rsid w:val="0034271C"/>
    <w:rsid w:val="003568A1"/>
    <w:rsid w:val="00357EEB"/>
    <w:rsid w:val="003A21AD"/>
    <w:rsid w:val="003B53DB"/>
    <w:rsid w:val="003C0EEF"/>
    <w:rsid w:val="003C6DDE"/>
    <w:rsid w:val="003E2DAB"/>
    <w:rsid w:val="003F1880"/>
    <w:rsid w:val="0041214D"/>
    <w:rsid w:val="00424CA0"/>
    <w:rsid w:val="004317D4"/>
    <w:rsid w:val="004362BC"/>
    <w:rsid w:val="0046305D"/>
    <w:rsid w:val="00472AFD"/>
    <w:rsid w:val="00483208"/>
    <w:rsid w:val="004B735E"/>
    <w:rsid w:val="004E4C67"/>
    <w:rsid w:val="004F734E"/>
    <w:rsid w:val="00500902"/>
    <w:rsid w:val="00515E7C"/>
    <w:rsid w:val="00521F11"/>
    <w:rsid w:val="0053483B"/>
    <w:rsid w:val="005466AB"/>
    <w:rsid w:val="00547B32"/>
    <w:rsid w:val="00563E8D"/>
    <w:rsid w:val="00581968"/>
    <w:rsid w:val="00593147"/>
    <w:rsid w:val="005A67A5"/>
    <w:rsid w:val="005C0E87"/>
    <w:rsid w:val="005C25D2"/>
    <w:rsid w:val="005D1CDD"/>
    <w:rsid w:val="005E4AE6"/>
    <w:rsid w:val="005E5DDB"/>
    <w:rsid w:val="005F3DE8"/>
    <w:rsid w:val="006355D2"/>
    <w:rsid w:val="00642CAD"/>
    <w:rsid w:val="006546DA"/>
    <w:rsid w:val="00657561"/>
    <w:rsid w:val="0067438F"/>
    <w:rsid w:val="0067448C"/>
    <w:rsid w:val="00680846"/>
    <w:rsid w:val="00696444"/>
    <w:rsid w:val="006C57B7"/>
    <w:rsid w:val="006C77D0"/>
    <w:rsid w:val="006D5165"/>
    <w:rsid w:val="006E054F"/>
    <w:rsid w:val="006F50D3"/>
    <w:rsid w:val="0070237C"/>
    <w:rsid w:val="00702544"/>
    <w:rsid w:val="00717422"/>
    <w:rsid w:val="00726C28"/>
    <w:rsid w:val="00734801"/>
    <w:rsid w:val="0075055A"/>
    <w:rsid w:val="007610E9"/>
    <w:rsid w:val="007638F4"/>
    <w:rsid w:val="00773EEC"/>
    <w:rsid w:val="0078458C"/>
    <w:rsid w:val="00786494"/>
    <w:rsid w:val="007A1616"/>
    <w:rsid w:val="007B1473"/>
    <w:rsid w:val="007D03ED"/>
    <w:rsid w:val="007D6C2A"/>
    <w:rsid w:val="007F07C7"/>
    <w:rsid w:val="007F26F2"/>
    <w:rsid w:val="007F74B8"/>
    <w:rsid w:val="008011B6"/>
    <w:rsid w:val="00801245"/>
    <w:rsid w:val="008312AB"/>
    <w:rsid w:val="00863721"/>
    <w:rsid w:val="008713D0"/>
    <w:rsid w:val="00876F26"/>
    <w:rsid w:val="00881D43"/>
    <w:rsid w:val="00882948"/>
    <w:rsid w:val="00885C7C"/>
    <w:rsid w:val="008C6B56"/>
    <w:rsid w:val="008E0A55"/>
    <w:rsid w:val="008E2A69"/>
    <w:rsid w:val="00913042"/>
    <w:rsid w:val="009334B7"/>
    <w:rsid w:val="00941BB5"/>
    <w:rsid w:val="00954066"/>
    <w:rsid w:val="009647AF"/>
    <w:rsid w:val="00975AF6"/>
    <w:rsid w:val="009977EA"/>
    <w:rsid w:val="00997DA2"/>
    <w:rsid w:val="009A153F"/>
    <w:rsid w:val="009E6143"/>
    <w:rsid w:val="00A11E69"/>
    <w:rsid w:val="00A13AF4"/>
    <w:rsid w:val="00A1739B"/>
    <w:rsid w:val="00A17995"/>
    <w:rsid w:val="00A411B3"/>
    <w:rsid w:val="00A41D37"/>
    <w:rsid w:val="00A43C73"/>
    <w:rsid w:val="00A46350"/>
    <w:rsid w:val="00A6425A"/>
    <w:rsid w:val="00A80750"/>
    <w:rsid w:val="00A82C7E"/>
    <w:rsid w:val="00A8560D"/>
    <w:rsid w:val="00A969F4"/>
    <w:rsid w:val="00AD1175"/>
    <w:rsid w:val="00AD5C95"/>
    <w:rsid w:val="00AE04D8"/>
    <w:rsid w:val="00B0303B"/>
    <w:rsid w:val="00B13074"/>
    <w:rsid w:val="00B15C5A"/>
    <w:rsid w:val="00B252BE"/>
    <w:rsid w:val="00B268D2"/>
    <w:rsid w:val="00B27F1F"/>
    <w:rsid w:val="00B65E07"/>
    <w:rsid w:val="00B80AC0"/>
    <w:rsid w:val="00BA0900"/>
    <w:rsid w:val="00BA491C"/>
    <w:rsid w:val="00BD03C1"/>
    <w:rsid w:val="00BD1895"/>
    <w:rsid w:val="00BD5E65"/>
    <w:rsid w:val="00BE13DB"/>
    <w:rsid w:val="00BE36DF"/>
    <w:rsid w:val="00BF014E"/>
    <w:rsid w:val="00BF3AF4"/>
    <w:rsid w:val="00C063AE"/>
    <w:rsid w:val="00C074F0"/>
    <w:rsid w:val="00C22173"/>
    <w:rsid w:val="00C43B83"/>
    <w:rsid w:val="00C60151"/>
    <w:rsid w:val="00C745CF"/>
    <w:rsid w:val="00C74888"/>
    <w:rsid w:val="00C757E4"/>
    <w:rsid w:val="00C77DB9"/>
    <w:rsid w:val="00C97E24"/>
    <w:rsid w:val="00CB6619"/>
    <w:rsid w:val="00CC3887"/>
    <w:rsid w:val="00CC3909"/>
    <w:rsid w:val="00CD1004"/>
    <w:rsid w:val="00CD5089"/>
    <w:rsid w:val="00CE5113"/>
    <w:rsid w:val="00D1036D"/>
    <w:rsid w:val="00D23C68"/>
    <w:rsid w:val="00D30E97"/>
    <w:rsid w:val="00D3183F"/>
    <w:rsid w:val="00D37EDE"/>
    <w:rsid w:val="00D41C16"/>
    <w:rsid w:val="00D62ADA"/>
    <w:rsid w:val="00D76BDC"/>
    <w:rsid w:val="00D81625"/>
    <w:rsid w:val="00D96EE8"/>
    <w:rsid w:val="00DB069A"/>
    <w:rsid w:val="00DC052B"/>
    <w:rsid w:val="00DD34FA"/>
    <w:rsid w:val="00DE1E56"/>
    <w:rsid w:val="00DE5D3F"/>
    <w:rsid w:val="00DF5E64"/>
    <w:rsid w:val="00E02B94"/>
    <w:rsid w:val="00E24FF0"/>
    <w:rsid w:val="00E27B42"/>
    <w:rsid w:val="00E52BD9"/>
    <w:rsid w:val="00E62D3E"/>
    <w:rsid w:val="00E85F1D"/>
    <w:rsid w:val="00E9778D"/>
    <w:rsid w:val="00EB6AC0"/>
    <w:rsid w:val="00EC0757"/>
    <w:rsid w:val="00ED0E23"/>
    <w:rsid w:val="00ED6FB6"/>
    <w:rsid w:val="00ED747D"/>
    <w:rsid w:val="00F102F4"/>
    <w:rsid w:val="00F17AE1"/>
    <w:rsid w:val="00F22229"/>
    <w:rsid w:val="00F36459"/>
    <w:rsid w:val="00F82A32"/>
    <w:rsid w:val="00F835C4"/>
    <w:rsid w:val="00F84469"/>
    <w:rsid w:val="00F84D67"/>
    <w:rsid w:val="00F85EF1"/>
    <w:rsid w:val="00F92F8D"/>
    <w:rsid w:val="00F939BA"/>
    <w:rsid w:val="00FA6438"/>
    <w:rsid w:val="00FC3953"/>
    <w:rsid w:val="00FD39B0"/>
    <w:rsid w:val="00FE1E4E"/>
    <w:rsid w:val="00FE7A8C"/>
    <w:rsid w:val="00FF220C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suis.etsu.edu/CPS/forms.aspx?DispType=OutputForms&amp;NodeID=5_2a&amp;FormID=6&amp;Instance=908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tsuis.etsu.edu/CPS/forms.aspx?DispType=OutputForms&amp;NodeID=5_2a&amp;FormID=17&amp;Instance=9072" TargetMode="External"/><Relationship Id="rId12" Type="http://schemas.openxmlformats.org/officeDocument/2006/relationships/hyperlink" Target="http://etsuis.etsu.edu/CPS/forms.aspx?DispType=OutputForms&amp;NodeID=5_2a&amp;FormID=11&amp;Instance=92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suis.etsu.edu/CPS/forms.aspx?DispType=OutputForms&amp;NodeID=5_2a&amp;FormID=17&amp;Instance=930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tsuis.etsu.edu/CPS/forms.aspx?DispType=OutputForms&amp;NodeID=5_2a&amp;FormID=6&amp;Instance=8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suis.etsu.edu/CPS/forms.aspx?DispType=OutputForms&amp;NodeID=5_2a&amp;FormID=11&amp;Instance=90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 Brodrick</cp:lastModifiedBy>
  <cp:revision>5</cp:revision>
  <cp:lastPrinted>2017-02-02T22:08:00Z</cp:lastPrinted>
  <dcterms:created xsi:type="dcterms:W3CDTF">2017-02-02T22:09:00Z</dcterms:created>
  <dcterms:modified xsi:type="dcterms:W3CDTF">2017-02-22T22:56:00Z</dcterms:modified>
</cp:coreProperties>
</file>