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356AF439" w:rsidR="00186D6A" w:rsidRPr="0013342D" w:rsidRDefault="00E15B25" w:rsidP="00186D6A">
      <w:pPr>
        <w:rPr>
          <w:rFonts w:ascii="Arial" w:hAnsi="Arial" w:cs="Arial"/>
          <w:b/>
        </w:rPr>
      </w:pPr>
      <w:r>
        <w:rPr>
          <w:rFonts w:ascii="Arial" w:hAnsi="Arial" w:cs="Arial"/>
          <w:b/>
        </w:rPr>
        <w:t>September 13, 2017</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1B6388D0" w14:textId="3A15DF84" w:rsidR="00E15B25" w:rsidRPr="00E15B25" w:rsidRDefault="00186D6A" w:rsidP="00E15B25">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r w:rsidR="00E15B25" w:rsidRPr="00E15B25">
        <w:rPr>
          <w:rFonts w:ascii="Arial" w:hAnsi="Arial" w:cs="Arial"/>
        </w:rPr>
        <w:t>Rhonda Brodrick, Michelle Chandley, Shirley Cherry, Jason Davis, Laura Dower, Julie Fox-Horton, Don Good, Marsh Grube, LaDonna</w:t>
      </w:r>
      <w:r w:rsidR="00627749">
        <w:rPr>
          <w:rFonts w:ascii="Arial" w:hAnsi="Arial" w:cs="Arial"/>
        </w:rPr>
        <w:t xml:space="preserve"> Hutchins, Myra Jones,</w:t>
      </w:r>
      <w:r w:rsidR="00E15B25" w:rsidRPr="00E15B25">
        <w:rPr>
          <w:rFonts w:ascii="Arial" w:hAnsi="Arial" w:cs="Arial"/>
        </w:rPr>
        <w:t xml:space="preserve"> Theresa McGarry, Arpita Nandi, Evelyn Roach, Kimberly Sell, Melissa Shafer, Suzanne Smith, Jennifer Young</w:t>
      </w:r>
    </w:p>
    <w:p w14:paraId="06CEB1BF" w14:textId="6B7FA82C" w:rsidR="00EC549C" w:rsidRPr="00EC549C" w:rsidRDefault="00EC549C" w:rsidP="00EC549C">
      <w:pPr>
        <w:rPr>
          <w:rFonts w:ascii="Arial" w:hAnsi="Arial" w:cs="Arial"/>
        </w:rPr>
      </w:pPr>
    </w:p>
    <w:p w14:paraId="753802C0" w14:textId="5E0527A4" w:rsidR="00E305E4" w:rsidRPr="00E305E4" w:rsidRDefault="00E305E4" w:rsidP="00E305E4">
      <w:pPr>
        <w:rPr>
          <w:rFonts w:ascii="Arial" w:hAnsi="Arial" w:cs="Arial"/>
        </w:rPr>
      </w:pPr>
    </w:p>
    <w:p w14:paraId="76192C5A" w14:textId="7A043F58" w:rsidR="00310140"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627749" w:rsidRPr="00E15B25">
        <w:rPr>
          <w:rFonts w:ascii="Arial" w:hAnsi="Arial" w:cs="Arial"/>
        </w:rPr>
        <w:t>Sheryl Burnette</w:t>
      </w:r>
      <w:r w:rsidR="00627749">
        <w:rPr>
          <w:rFonts w:ascii="Arial" w:hAnsi="Arial" w:cs="Arial"/>
        </w:rPr>
        <w:t xml:space="preserve">, </w:t>
      </w:r>
      <w:r w:rsidR="00627749" w:rsidRPr="00E15B25">
        <w:rPr>
          <w:rFonts w:ascii="Arial" w:hAnsi="Arial" w:cs="Arial"/>
        </w:rPr>
        <w:t>Billie Lancaster</w:t>
      </w:r>
    </w:p>
    <w:p w14:paraId="570E496D" w14:textId="77777777" w:rsidR="00EC549C" w:rsidRDefault="00EC549C" w:rsidP="00186D6A">
      <w:pPr>
        <w:rPr>
          <w:rFonts w:ascii="Arial" w:hAnsi="Arial" w:cs="Arial"/>
        </w:rPr>
      </w:pPr>
    </w:p>
    <w:p w14:paraId="13F76836" w14:textId="7C547CBB"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627749">
        <w:rPr>
          <w:rFonts w:ascii="Arial" w:hAnsi="Arial" w:cs="Arial"/>
        </w:rPr>
        <w:t>Michelle Lee, Lynn Williams</w:t>
      </w:r>
    </w:p>
    <w:p w14:paraId="2869E0B0" w14:textId="40E9AEB4" w:rsidR="00186D6A" w:rsidRDefault="00186D6A" w:rsidP="00186D6A">
      <w:pPr>
        <w:rPr>
          <w:rFonts w:ascii="Arial" w:hAnsi="Arial" w:cs="Arial"/>
        </w:rPr>
      </w:pPr>
    </w:p>
    <w:p w14:paraId="50BA6BBF" w14:textId="08A2A4DA"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627749">
        <w:rPr>
          <w:rFonts w:ascii="Arial" w:hAnsi="Arial" w:cs="Arial"/>
        </w:rPr>
        <w:t>2</w:t>
      </w:r>
      <w:r w:rsidR="0040479E">
        <w:rPr>
          <w:rFonts w:ascii="Arial" w:hAnsi="Arial" w:cs="Arial"/>
        </w:rPr>
        <w:t xml:space="preserve"> </w:t>
      </w:r>
      <w:r w:rsidR="00303746">
        <w:rPr>
          <w:rFonts w:ascii="Arial" w:hAnsi="Arial" w:cs="Arial"/>
        </w:rPr>
        <w:t>p.m.</w:t>
      </w:r>
      <w:r w:rsidR="00BD1895" w:rsidRPr="0013342D">
        <w:rPr>
          <w:rFonts w:ascii="Arial" w:hAnsi="Arial" w:cs="Arial"/>
        </w:rPr>
        <w:t xml:space="preserve"> by Chair </w:t>
      </w:r>
      <w:r w:rsidR="00627749">
        <w:rPr>
          <w:rFonts w:ascii="Arial" w:hAnsi="Arial" w:cs="Arial"/>
        </w:rPr>
        <w:t>Kim Sell</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3EE615F2" w:rsidR="00BD03C1" w:rsidRDefault="00627749" w:rsidP="00BD03C1">
      <w:pPr>
        <w:rPr>
          <w:rFonts w:ascii="Arial" w:hAnsi="Arial" w:cs="Arial"/>
        </w:rPr>
      </w:pPr>
      <w:r>
        <w:rPr>
          <w:rFonts w:ascii="Arial" w:hAnsi="Arial" w:cs="Arial"/>
        </w:rPr>
        <w:t xml:space="preserve">Theresa McGarry </w:t>
      </w:r>
      <w:r w:rsidR="0075055A" w:rsidRPr="0013342D">
        <w:rPr>
          <w:rFonts w:ascii="Arial" w:hAnsi="Arial" w:cs="Arial"/>
        </w:rPr>
        <w:t>moved to approve the</w:t>
      </w:r>
      <w:r w:rsidR="00E305E4">
        <w:rPr>
          <w:rFonts w:ascii="Arial" w:hAnsi="Arial" w:cs="Arial"/>
        </w:rPr>
        <w:t xml:space="preserve"> </w:t>
      </w:r>
      <w:r w:rsidR="00E15B25">
        <w:rPr>
          <w:rFonts w:ascii="Arial" w:hAnsi="Arial" w:cs="Arial"/>
        </w:rPr>
        <w:t>April 26, 2017</w:t>
      </w:r>
      <w:r w:rsidR="0075055A" w:rsidRPr="0013342D">
        <w:rPr>
          <w:rFonts w:ascii="Arial" w:hAnsi="Arial" w:cs="Arial"/>
        </w:rPr>
        <w:t xml:space="preserve"> minutes</w:t>
      </w:r>
      <w:r>
        <w:rPr>
          <w:rFonts w:ascii="Arial" w:hAnsi="Arial" w:cs="Arial"/>
        </w:rPr>
        <w:t xml:space="preserve">.  Suzanne Smith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 unanimously</w:t>
      </w:r>
      <w:r w:rsidR="00BD03C1" w:rsidRPr="0013342D">
        <w:rPr>
          <w:rFonts w:ascii="Arial" w:hAnsi="Arial" w:cs="Arial"/>
        </w:rPr>
        <w:t>.</w:t>
      </w:r>
    </w:p>
    <w:p w14:paraId="293DFE68" w14:textId="6457D610" w:rsidR="00E15B25" w:rsidRDefault="00E15B25" w:rsidP="00BD03C1">
      <w:pPr>
        <w:rPr>
          <w:rFonts w:ascii="Arial" w:hAnsi="Arial" w:cs="Arial"/>
        </w:rPr>
      </w:pPr>
    </w:p>
    <w:p w14:paraId="6188832F" w14:textId="596C4ED3" w:rsidR="00E15B25" w:rsidRDefault="00627749" w:rsidP="00E15B25">
      <w:pPr>
        <w:rPr>
          <w:rFonts w:ascii="Arial" w:hAnsi="Arial" w:cs="Arial"/>
        </w:rPr>
      </w:pPr>
      <w:r>
        <w:rPr>
          <w:rFonts w:ascii="Arial" w:hAnsi="Arial" w:cs="Arial"/>
        </w:rPr>
        <w:t xml:space="preserve">Theresa McGarry </w:t>
      </w:r>
      <w:r w:rsidR="00E15B25" w:rsidRPr="0013342D">
        <w:rPr>
          <w:rFonts w:ascii="Arial" w:hAnsi="Arial" w:cs="Arial"/>
        </w:rPr>
        <w:t>moved to approve the</w:t>
      </w:r>
      <w:r w:rsidR="00E15B25">
        <w:rPr>
          <w:rFonts w:ascii="Arial" w:hAnsi="Arial" w:cs="Arial"/>
        </w:rPr>
        <w:t xml:space="preserve"> September 6, 2017</w:t>
      </w:r>
      <w:r w:rsidR="00E15B25" w:rsidRPr="0013342D">
        <w:rPr>
          <w:rFonts w:ascii="Arial" w:hAnsi="Arial" w:cs="Arial"/>
        </w:rPr>
        <w:t xml:space="preserve"> minutes</w:t>
      </w:r>
      <w:r w:rsidR="00E15B25">
        <w:rPr>
          <w:rFonts w:ascii="Arial" w:hAnsi="Arial" w:cs="Arial"/>
        </w:rPr>
        <w:t xml:space="preserve">.  </w:t>
      </w:r>
      <w:r>
        <w:rPr>
          <w:rFonts w:ascii="Arial" w:hAnsi="Arial" w:cs="Arial"/>
        </w:rPr>
        <w:t xml:space="preserve">Suzanne Smith seconded.  </w:t>
      </w:r>
      <w:r w:rsidR="00E15B25">
        <w:rPr>
          <w:rFonts w:ascii="Arial" w:hAnsi="Arial" w:cs="Arial"/>
        </w:rPr>
        <w:t>The motion passed unanimously</w:t>
      </w:r>
      <w:r w:rsidR="00E15B25" w:rsidRPr="0013342D">
        <w:rPr>
          <w:rFonts w:ascii="Arial" w:hAnsi="Arial" w:cs="Arial"/>
        </w:rPr>
        <w:t>.</w:t>
      </w:r>
    </w:p>
    <w:p w14:paraId="18BC1A94" w14:textId="77777777" w:rsidR="00E15B25" w:rsidRPr="0013342D" w:rsidRDefault="00E15B25" w:rsidP="00BD03C1">
      <w:pPr>
        <w:rPr>
          <w:rFonts w:ascii="Arial" w:hAnsi="Arial" w:cs="Arial"/>
        </w:rPr>
      </w:pPr>
    </w:p>
    <w:p w14:paraId="2CDD3B96" w14:textId="5121455D" w:rsidR="00C74888" w:rsidRDefault="00C74888" w:rsidP="0075055A">
      <w:pPr>
        <w:rPr>
          <w:rFonts w:ascii="Arial" w:hAnsi="Arial" w:cs="Arial"/>
        </w:rPr>
      </w:pPr>
    </w:p>
    <w:p w14:paraId="094ADB2E" w14:textId="50E65E3B" w:rsidR="0075055A" w:rsidRPr="0013342D" w:rsidRDefault="007638F4">
      <w:pPr>
        <w:rPr>
          <w:rFonts w:ascii="Arial" w:hAnsi="Arial" w:cs="Arial"/>
        </w:rPr>
      </w:pPr>
      <w:r w:rsidRPr="0013342D">
        <w:rPr>
          <w:rFonts w:ascii="Arial" w:hAnsi="Arial" w:cs="Arial"/>
          <w:b/>
        </w:rPr>
        <w:t>New Business</w:t>
      </w:r>
    </w:p>
    <w:p w14:paraId="71EA6ED7" w14:textId="469C8E7A" w:rsidR="007638F4" w:rsidRDefault="007638F4">
      <w:pPr>
        <w:rPr>
          <w:rFonts w:ascii="Arial" w:hAnsi="Arial" w:cs="Arial"/>
        </w:rPr>
      </w:pPr>
    </w:p>
    <w:p w14:paraId="360675D8" w14:textId="2FCD0E22" w:rsidR="00627749" w:rsidRDefault="00627749">
      <w:pPr>
        <w:rPr>
          <w:rFonts w:ascii="Arial" w:hAnsi="Arial" w:cs="Arial"/>
        </w:rPr>
      </w:pPr>
      <w:r>
        <w:rPr>
          <w:rFonts w:ascii="Arial" w:hAnsi="Arial" w:cs="Arial"/>
        </w:rPr>
        <w:t>The committee reviewed 11 new course proposals in preparation for a proposal to establish a new BS in Rehabilitation Health Sciences.  Lynn Williams provided an overview of the new degree which is designed to prepare students for graduate programs in rehabilitation professions (audiology, physical therapy, occupational therapy, speech therapy).</w:t>
      </w:r>
    </w:p>
    <w:p w14:paraId="7806AB66" w14:textId="3F6CB1CE" w:rsidR="00627749" w:rsidRDefault="00627749">
      <w:pPr>
        <w:rPr>
          <w:rFonts w:ascii="Arial" w:hAnsi="Arial" w:cs="Arial"/>
        </w:rPr>
      </w:pPr>
    </w:p>
    <w:p w14:paraId="47EE0CDE" w14:textId="5D9CB308" w:rsidR="00627749" w:rsidRDefault="00627749">
      <w:pPr>
        <w:rPr>
          <w:rFonts w:ascii="Arial" w:hAnsi="Arial" w:cs="Arial"/>
        </w:rPr>
      </w:pPr>
      <w:r>
        <w:rPr>
          <w:rFonts w:ascii="Arial" w:hAnsi="Arial" w:cs="Arial"/>
        </w:rPr>
        <w:t>The recommendations</w:t>
      </w:r>
      <w:r w:rsidR="0025520E">
        <w:rPr>
          <w:rFonts w:ascii="Arial" w:hAnsi="Arial" w:cs="Arial"/>
        </w:rPr>
        <w:t xml:space="preserve"> listed below</w:t>
      </w:r>
      <w:r>
        <w:rPr>
          <w:rFonts w:ascii="Arial" w:hAnsi="Arial" w:cs="Arial"/>
        </w:rPr>
        <w:t xml:space="preserve"> pertain to </w:t>
      </w:r>
      <w:r w:rsidR="0025520E">
        <w:rPr>
          <w:rFonts w:ascii="Arial" w:hAnsi="Arial" w:cs="Arial"/>
        </w:rPr>
        <w:t>all</w:t>
      </w:r>
      <w:r>
        <w:rPr>
          <w:rFonts w:ascii="Arial" w:hAnsi="Arial" w:cs="Arial"/>
        </w:rPr>
        <w:t xml:space="preserve"> </w:t>
      </w:r>
      <w:r w:rsidR="000B00FF">
        <w:rPr>
          <w:rFonts w:ascii="Arial" w:hAnsi="Arial" w:cs="Arial"/>
        </w:rPr>
        <w:t>11</w:t>
      </w:r>
      <w:r>
        <w:rPr>
          <w:rFonts w:ascii="Arial" w:hAnsi="Arial" w:cs="Arial"/>
        </w:rPr>
        <w:t xml:space="preserve"> course syllabi reviewed at the meeting.  Additional course-specific recommendations will be address</w:t>
      </w:r>
      <w:r w:rsidR="0025520E">
        <w:rPr>
          <w:rFonts w:ascii="Arial" w:hAnsi="Arial" w:cs="Arial"/>
        </w:rPr>
        <w:t xml:space="preserve">ed under </w:t>
      </w:r>
      <w:r>
        <w:rPr>
          <w:rFonts w:ascii="Arial" w:hAnsi="Arial" w:cs="Arial"/>
        </w:rPr>
        <w:t>individual course heading</w:t>
      </w:r>
      <w:r w:rsidR="0025520E">
        <w:rPr>
          <w:rFonts w:ascii="Arial" w:hAnsi="Arial" w:cs="Arial"/>
        </w:rPr>
        <w:t>s</w:t>
      </w:r>
      <w:r>
        <w:rPr>
          <w:rFonts w:ascii="Arial" w:hAnsi="Arial" w:cs="Arial"/>
        </w:rPr>
        <w:t>.</w:t>
      </w:r>
    </w:p>
    <w:p w14:paraId="0466C7EB" w14:textId="178EAAE0" w:rsidR="00627749" w:rsidRDefault="00627749">
      <w:pPr>
        <w:rPr>
          <w:rFonts w:ascii="Arial" w:hAnsi="Arial" w:cs="Arial"/>
        </w:rPr>
      </w:pPr>
    </w:p>
    <w:p w14:paraId="58D4A1A9" w14:textId="3843D75F" w:rsidR="00053F78" w:rsidRDefault="00053F78" w:rsidP="00627749">
      <w:pPr>
        <w:rPr>
          <w:rFonts w:ascii="Arial" w:hAnsi="Arial" w:cs="Arial"/>
          <w:iCs/>
        </w:rPr>
      </w:pPr>
      <w:r>
        <w:rPr>
          <w:rFonts w:ascii="Arial" w:hAnsi="Arial" w:cs="Arial"/>
          <w:iCs/>
        </w:rPr>
        <w:t>Snapshot and Syllabus:</w:t>
      </w:r>
    </w:p>
    <w:p w14:paraId="1DAA1FF8" w14:textId="4B95DADB" w:rsidR="00053F78" w:rsidRDefault="00053F78" w:rsidP="00053F78">
      <w:pPr>
        <w:pStyle w:val="ListParagraph"/>
        <w:numPr>
          <w:ilvl w:val="0"/>
          <w:numId w:val="32"/>
        </w:numPr>
        <w:rPr>
          <w:rFonts w:ascii="Arial" w:hAnsi="Arial" w:cs="Arial"/>
          <w:iCs/>
        </w:rPr>
      </w:pPr>
      <w:r>
        <w:rPr>
          <w:rFonts w:ascii="Arial" w:hAnsi="Arial" w:cs="Arial"/>
          <w:iCs/>
        </w:rPr>
        <w:t>Identify all abbreviations (i.e., ICF, SOAP)</w:t>
      </w:r>
    </w:p>
    <w:p w14:paraId="4EF9D647" w14:textId="2C56B17A" w:rsidR="00053F78" w:rsidRPr="00053F78" w:rsidRDefault="00053F78" w:rsidP="00053F78">
      <w:pPr>
        <w:pStyle w:val="ListParagraph"/>
        <w:numPr>
          <w:ilvl w:val="0"/>
          <w:numId w:val="32"/>
        </w:numPr>
        <w:rPr>
          <w:rFonts w:ascii="Arial" w:hAnsi="Arial" w:cs="Arial"/>
          <w:iCs/>
        </w:rPr>
      </w:pPr>
      <w:r>
        <w:rPr>
          <w:rFonts w:ascii="Arial" w:hAnsi="Arial" w:cs="Arial"/>
          <w:iCs/>
        </w:rPr>
        <w:t xml:space="preserve">Search for “will” and revise to eliminate especially in </w:t>
      </w:r>
      <w:r w:rsidR="000B00FF">
        <w:rPr>
          <w:rFonts w:ascii="Arial" w:hAnsi="Arial" w:cs="Arial"/>
          <w:iCs/>
        </w:rPr>
        <w:t xml:space="preserve">the </w:t>
      </w:r>
      <w:r>
        <w:rPr>
          <w:rFonts w:ascii="Arial" w:hAnsi="Arial" w:cs="Arial"/>
          <w:iCs/>
        </w:rPr>
        <w:t>catalog descriptions</w:t>
      </w:r>
    </w:p>
    <w:p w14:paraId="3ECD2661" w14:textId="77777777" w:rsidR="00053F78" w:rsidRDefault="00053F78" w:rsidP="00627749">
      <w:pPr>
        <w:rPr>
          <w:rFonts w:ascii="Arial" w:hAnsi="Arial" w:cs="Arial"/>
          <w:iCs/>
        </w:rPr>
      </w:pPr>
    </w:p>
    <w:p w14:paraId="3EA52E80" w14:textId="622EF72B" w:rsidR="00627749" w:rsidRDefault="00627749" w:rsidP="00627749">
      <w:pPr>
        <w:rPr>
          <w:rFonts w:ascii="Arial" w:hAnsi="Arial" w:cs="Arial"/>
          <w:iCs/>
        </w:rPr>
      </w:pPr>
      <w:r>
        <w:rPr>
          <w:rFonts w:ascii="Arial" w:hAnsi="Arial" w:cs="Arial"/>
          <w:iCs/>
        </w:rPr>
        <w:t>Snapshot:</w:t>
      </w:r>
    </w:p>
    <w:p w14:paraId="61F5BDAA" w14:textId="07848E06" w:rsidR="00627749" w:rsidRDefault="00627749" w:rsidP="00627749">
      <w:pPr>
        <w:pStyle w:val="ListParagraph"/>
        <w:numPr>
          <w:ilvl w:val="0"/>
          <w:numId w:val="28"/>
        </w:numPr>
        <w:rPr>
          <w:rFonts w:ascii="Arial" w:hAnsi="Arial" w:cs="Arial"/>
          <w:iCs/>
        </w:rPr>
      </w:pPr>
      <w:r>
        <w:rPr>
          <w:rFonts w:ascii="Arial" w:hAnsi="Arial" w:cs="Arial"/>
          <w:iCs/>
        </w:rPr>
        <w:t>Academic Justification – Revise to specify why this course is needed in the new degree program.  Why is this course a critical component of the new degree?</w:t>
      </w:r>
    </w:p>
    <w:p w14:paraId="0349241F" w14:textId="1D8952F0" w:rsidR="00633D29" w:rsidRDefault="00633D29" w:rsidP="00627749">
      <w:pPr>
        <w:pStyle w:val="ListParagraph"/>
        <w:numPr>
          <w:ilvl w:val="0"/>
          <w:numId w:val="28"/>
        </w:numPr>
        <w:rPr>
          <w:rFonts w:ascii="Arial" w:hAnsi="Arial" w:cs="Arial"/>
          <w:iCs/>
        </w:rPr>
      </w:pPr>
      <w:r>
        <w:rPr>
          <w:rFonts w:ascii="Arial" w:hAnsi="Arial" w:cs="Arial"/>
          <w:iCs/>
        </w:rPr>
        <w:lastRenderedPageBreak/>
        <w:t>Prerequisite(s) – List specific courses as prerequisites</w:t>
      </w:r>
    </w:p>
    <w:p w14:paraId="383F72DE" w14:textId="2D7CD67B" w:rsidR="00633D29" w:rsidRPr="00E15B25" w:rsidRDefault="00633D29" w:rsidP="00627749">
      <w:pPr>
        <w:pStyle w:val="ListParagraph"/>
        <w:numPr>
          <w:ilvl w:val="0"/>
          <w:numId w:val="28"/>
        </w:numPr>
        <w:rPr>
          <w:rFonts w:ascii="Arial" w:hAnsi="Arial" w:cs="Arial"/>
          <w:iCs/>
        </w:rPr>
      </w:pPr>
      <w:r>
        <w:rPr>
          <w:rFonts w:ascii="Arial" w:hAnsi="Arial" w:cs="Arial"/>
          <w:iCs/>
        </w:rPr>
        <w:t xml:space="preserve">Course similar to other course(s) in other departments – If there is a similar course, mark yes.  Letters confirming lack of duplication must be secured from the appropriate departments and submitted to the UCC chair.  UCC members recommended contacting the Department of Health Sciences since several courses appear similar to courses already offered at ETSU. </w:t>
      </w:r>
    </w:p>
    <w:p w14:paraId="062EF978" w14:textId="77777777" w:rsidR="00627749" w:rsidRDefault="00627749" w:rsidP="00627749">
      <w:pPr>
        <w:rPr>
          <w:rFonts w:ascii="Arial" w:hAnsi="Arial" w:cs="Arial"/>
          <w:iCs/>
        </w:rPr>
      </w:pPr>
    </w:p>
    <w:p w14:paraId="532515E8" w14:textId="77777777" w:rsidR="00627749" w:rsidRPr="00585454" w:rsidRDefault="00627749" w:rsidP="00627749">
      <w:pPr>
        <w:rPr>
          <w:rFonts w:ascii="Arial" w:hAnsi="Arial" w:cs="Arial"/>
          <w:iCs/>
        </w:rPr>
      </w:pPr>
      <w:r w:rsidRPr="00585454">
        <w:rPr>
          <w:rFonts w:ascii="Arial" w:hAnsi="Arial" w:cs="Arial"/>
          <w:iCs/>
        </w:rPr>
        <w:t>Syllabus:</w:t>
      </w:r>
    </w:p>
    <w:p w14:paraId="573E1CCE" w14:textId="11E29169" w:rsidR="00627749" w:rsidRDefault="00633D29" w:rsidP="00633D29">
      <w:pPr>
        <w:pStyle w:val="ListParagraph"/>
        <w:numPr>
          <w:ilvl w:val="0"/>
          <w:numId w:val="29"/>
        </w:numPr>
        <w:rPr>
          <w:rFonts w:ascii="Arial" w:hAnsi="Arial" w:cs="Arial"/>
        </w:rPr>
      </w:pPr>
      <w:r>
        <w:rPr>
          <w:rFonts w:ascii="Arial" w:hAnsi="Arial" w:cs="Arial"/>
        </w:rPr>
        <w:t>Academic Purpose – cannot restate the catalog description; needs to explain why the department needs this course or how this course contributes to the curriculum</w:t>
      </w:r>
    </w:p>
    <w:p w14:paraId="3BF1125B" w14:textId="6F5AB42D" w:rsidR="00633D29" w:rsidRDefault="00633D29" w:rsidP="00633D29">
      <w:pPr>
        <w:pStyle w:val="ListParagraph"/>
        <w:numPr>
          <w:ilvl w:val="0"/>
          <w:numId w:val="29"/>
        </w:numPr>
        <w:rPr>
          <w:rFonts w:ascii="Arial" w:hAnsi="Arial" w:cs="Arial"/>
        </w:rPr>
      </w:pPr>
      <w:r>
        <w:rPr>
          <w:rFonts w:ascii="Arial" w:hAnsi="Arial" w:cs="Arial"/>
        </w:rPr>
        <w:t>Academic Goals – often read as student learning outcomes; should reflect what the department want to achieve through this course</w:t>
      </w:r>
    </w:p>
    <w:p w14:paraId="354016AE" w14:textId="77777777" w:rsidR="004836E7" w:rsidRDefault="00633D29" w:rsidP="00633D29">
      <w:pPr>
        <w:pStyle w:val="ListParagraph"/>
        <w:numPr>
          <w:ilvl w:val="0"/>
          <w:numId w:val="29"/>
        </w:numPr>
        <w:rPr>
          <w:rFonts w:ascii="Arial" w:hAnsi="Arial" w:cs="Arial"/>
        </w:rPr>
      </w:pPr>
      <w:r>
        <w:rPr>
          <w:rFonts w:ascii="Arial" w:hAnsi="Arial" w:cs="Arial"/>
        </w:rPr>
        <w:t>Major Assignments</w:t>
      </w:r>
    </w:p>
    <w:p w14:paraId="49E2C5FE" w14:textId="6CF0ADB8" w:rsidR="004836E7" w:rsidRDefault="00633D29" w:rsidP="004836E7">
      <w:pPr>
        <w:pStyle w:val="ListParagraph"/>
        <w:numPr>
          <w:ilvl w:val="1"/>
          <w:numId w:val="29"/>
        </w:numPr>
        <w:rPr>
          <w:rFonts w:ascii="Arial" w:hAnsi="Arial" w:cs="Arial"/>
        </w:rPr>
      </w:pPr>
      <w:r>
        <w:rPr>
          <w:rFonts w:ascii="Arial" w:hAnsi="Arial" w:cs="Arial"/>
        </w:rPr>
        <w:t>wording often shifts between quiz, test, an</w:t>
      </w:r>
      <w:r w:rsidR="004836E7">
        <w:rPr>
          <w:rFonts w:ascii="Arial" w:hAnsi="Arial" w:cs="Arial"/>
        </w:rPr>
        <w:t>d exam; use consistent language</w:t>
      </w:r>
    </w:p>
    <w:p w14:paraId="05BF0854" w14:textId="105B284F" w:rsidR="00633D29" w:rsidRDefault="004836E7" w:rsidP="004836E7">
      <w:pPr>
        <w:pStyle w:val="ListParagraph"/>
        <w:numPr>
          <w:ilvl w:val="1"/>
          <w:numId w:val="29"/>
        </w:numPr>
        <w:rPr>
          <w:rFonts w:ascii="Arial" w:hAnsi="Arial" w:cs="Arial"/>
        </w:rPr>
      </w:pPr>
      <w:r>
        <w:rPr>
          <w:rFonts w:ascii="Arial" w:hAnsi="Arial" w:cs="Arial"/>
        </w:rPr>
        <w:t>when referring to the mixture of question types on a quiz or exam, change the wording from “and” to “or”</w:t>
      </w:r>
    </w:p>
    <w:p w14:paraId="14260E35" w14:textId="20D8C885" w:rsidR="0025520E" w:rsidRDefault="0025520E" w:rsidP="004836E7">
      <w:pPr>
        <w:pStyle w:val="ListParagraph"/>
        <w:numPr>
          <w:ilvl w:val="1"/>
          <w:numId w:val="29"/>
        </w:numPr>
        <w:rPr>
          <w:rFonts w:ascii="Arial" w:hAnsi="Arial" w:cs="Arial"/>
        </w:rPr>
      </w:pPr>
      <w:r>
        <w:rPr>
          <w:rFonts w:ascii="Arial" w:hAnsi="Arial" w:cs="Arial"/>
        </w:rPr>
        <w:t>clarify APA format is required throughout paper r</w:t>
      </w:r>
      <w:r w:rsidR="000B00FF">
        <w:rPr>
          <w:rFonts w:ascii="Arial" w:hAnsi="Arial" w:cs="Arial"/>
        </w:rPr>
        <w:t>ather than only in certain sections of the paper</w:t>
      </w:r>
    </w:p>
    <w:p w14:paraId="2CA2CB61" w14:textId="6DF8198E" w:rsidR="004836E7" w:rsidRDefault="004836E7" w:rsidP="004836E7">
      <w:pPr>
        <w:pStyle w:val="ListParagraph"/>
        <w:numPr>
          <w:ilvl w:val="0"/>
          <w:numId w:val="29"/>
        </w:numPr>
        <w:rPr>
          <w:rFonts w:ascii="Arial" w:hAnsi="Arial" w:cs="Arial"/>
        </w:rPr>
      </w:pPr>
      <w:r>
        <w:rPr>
          <w:rFonts w:ascii="Arial" w:hAnsi="Arial" w:cs="Arial"/>
        </w:rPr>
        <w:t>Grading Scale</w:t>
      </w:r>
    </w:p>
    <w:p w14:paraId="61F949D4" w14:textId="01614550" w:rsidR="004836E7" w:rsidRDefault="004836E7" w:rsidP="004836E7">
      <w:pPr>
        <w:pStyle w:val="ListParagraph"/>
        <w:numPr>
          <w:ilvl w:val="1"/>
          <w:numId w:val="29"/>
        </w:numPr>
        <w:rPr>
          <w:rFonts w:ascii="Arial" w:hAnsi="Arial" w:cs="Arial"/>
        </w:rPr>
      </w:pPr>
      <w:r>
        <w:rPr>
          <w:rFonts w:ascii="Arial" w:hAnsi="Arial" w:cs="Arial"/>
        </w:rPr>
        <w:t>Assignments are discussed in points; grading scale is in percent; consider adding a point scale in addition to the percent scale</w:t>
      </w:r>
    </w:p>
    <w:p w14:paraId="0BACC25E" w14:textId="181E1959" w:rsidR="004836E7" w:rsidRDefault="004836E7" w:rsidP="004836E7">
      <w:pPr>
        <w:pStyle w:val="ListParagraph"/>
        <w:numPr>
          <w:ilvl w:val="1"/>
          <w:numId w:val="29"/>
        </w:numPr>
        <w:rPr>
          <w:rFonts w:ascii="Arial" w:hAnsi="Arial" w:cs="Arial"/>
        </w:rPr>
      </w:pPr>
      <w:r>
        <w:rPr>
          <w:rFonts w:ascii="Arial" w:hAnsi="Arial" w:cs="Arial"/>
        </w:rPr>
        <w:t xml:space="preserve">The F category should read “Below 68%”; if a point scale is added, F should read “Below xx points” </w:t>
      </w:r>
      <w:r w:rsidR="000B00FF">
        <w:rPr>
          <w:rFonts w:ascii="Arial" w:hAnsi="Arial" w:cs="Arial"/>
        </w:rPr>
        <w:t>using</w:t>
      </w:r>
      <w:r>
        <w:rPr>
          <w:rFonts w:ascii="Arial" w:hAnsi="Arial" w:cs="Arial"/>
        </w:rPr>
        <w:t xml:space="preserve"> the lowest possible D value</w:t>
      </w:r>
    </w:p>
    <w:p w14:paraId="6F322905" w14:textId="7AB9049E" w:rsidR="004836E7" w:rsidRDefault="004836E7" w:rsidP="004836E7">
      <w:pPr>
        <w:pStyle w:val="ListParagraph"/>
        <w:numPr>
          <w:ilvl w:val="0"/>
          <w:numId w:val="29"/>
        </w:numPr>
        <w:rPr>
          <w:rFonts w:ascii="Arial" w:hAnsi="Arial" w:cs="Arial"/>
        </w:rPr>
      </w:pPr>
      <w:r>
        <w:rPr>
          <w:rFonts w:ascii="Arial" w:hAnsi="Arial" w:cs="Arial"/>
        </w:rPr>
        <w:t>Required Text(s) or Material(s) – Need to be in APA format across syllabi</w:t>
      </w:r>
    </w:p>
    <w:p w14:paraId="26F32B7E" w14:textId="5A6595F6" w:rsidR="004836E7" w:rsidRPr="00633D29" w:rsidRDefault="004836E7" w:rsidP="004836E7">
      <w:pPr>
        <w:pStyle w:val="ListParagraph"/>
        <w:numPr>
          <w:ilvl w:val="0"/>
          <w:numId w:val="29"/>
        </w:numPr>
        <w:rPr>
          <w:rFonts w:ascii="Arial" w:hAnsi="Arial" w:cs="Arial"/>
        </w:rPr>
      </w:pPr>
      <w:r>
        <w:rPr>
          <w:rFonts w:ascii="Arial" w:hAnsi="Arial" w:cs="Arial"/>
        </w:rPr>
        <w:t>Academic Misconduct – Need to add specific consequences for misconduct in this course; not sufficient to copy and paste ETSU policy into this box</w:t>
      </w:r>
    </w:p>
    <w:p w14:paraId="627BDB87" w14:textId="6445D61E" w:rsidR="004836E7" w:rsidRDefault="004836E7" w:rsidP="004836E7">
      <w:pPr>
        <w:pStyle w:val="ListParagraph"/>
        <w:numPr>
          <w:ilvl w:val="0"/>
          <w:numId w:val="29"/>
        </w:numPr>
        <w:rPr>
          <w:rFonts w:ascii="Arial" w:hAnsi="Arial" w:cs="Arial"/>
        </w:rPr>
      </w:pPr>
      <w:r>
        <w:rPr>
          <w:rFonts w:ascii="Arial" w:hAnsi="Arial" w:cs="Arial"/>
        </w:rPr>
        <w:t>Bibliography – References need to be in APA format across syllabi</w:t>
      </w:r>
    </w:p>
    <w:p w14:paraId="663421AD" w14:textId="5A3B49ED" w:rsidR="004836E7" w:rsidRDefault="004836E7" w:rsidP="004836E7">
      <w:pPr>
        <w:pStyle w:val="ListParagraph"/>
        <w:numPr>
          <w:ilvl w:val="0"/>
          <w:numId w:val="29"/>
        </w:numPr>
        <w:rPr>
          <w:rFonts w:ascii="Arial" w:hAnsi="Arial" w:cs="Arial"/>
        </w:rPr>
      </w:pPr>
      <w:r>
        <w:rPr>
          <w:rFonts w:ascii="Arial" w:hAnsi="Arial" w:cs="Arial"/>
        </w:rPr>
        <w:t>Other Information</w:t>
      </w:r>
    </w:p>
    <w:p w14:paraId="083B15B5" w14:textId="78487753" w:rsidR="004836E7" w:rsidRDefault="004836E7" w:rsidP="004836E7">
      <w:pPr>
        <w:pStyle w:val="ListParagraph"/>
        <w:numPr>
          <w:ilvl w:val="1"/>
          <w:numId w:val="29"/>
        </w:numPr>
        <w:rPr>
          <w:rFonts w:ascii="Arial" w:hAnsi="Arial" w:cs="Arial"/>
        </w:rPr>
      </w:pPr>
      <w:r>
        <w:rPr>
          <w:rFonts w:ascii="Arial" w:hAnsi="Arial" w:cs="Arial"/>
        </w:rPr>
        <w:t>Leave the information on the University Syllabus Attachment</w:t>
      </w:r>
    </w:p>
    <w:p w14:paraId="0423C388" w14:textId="4CD2A608" w:rsidR="00053F78" w:rsidRPr="00053F78" w:rsidRDefault="004836E7" w:rsidP="00053F78">
      <w:pPr>
        <w:pStyle w:val="ListParagraph"/>
        <w:numPr>
          <w:ilvl w:val="1"/>
          <w:numId w:val="29"/>
        </w:numPr>
        <w:rPr>
          <w:rFonts w:ascii="Arial" w:hAnsi="Arial" w:cs="Arial"/>
        </w:rPr>
      </w:pPr>
      <w:r>
        <w:rPr>
          <w:rFonts w:ascii="Arial" w:hAnsi="Arial" w:cs="Arial"/>
        </w:rPr>
        <w:t>add anything else that would be specific to th</w:t>
      </w:r>
      <w:r w:rsidR="000B00FF">
        <w:rPr>
          <w:rFonts w:ascii="Arial" w:hAnsi="Arial" w:cs="Arial"/>
        </w:rPr>
        <w:t>e individual</w:t>
      </w:r>
      <w:r>
        <w:rPr>
          <w:rFonts w:ascii="Arial" w:hAnsi="Arial" w:cs="Arial"/>
        </w:rPr>
        <w:t xml:space="preserve"> course (not all courses)</w:t>
      </w:r>
    </w:p>
    <w:p w14:paraId="0F0F012F" w14:textId="2863053F" w:rsidR="00627749" w:rsidRDefault="00627749">
      <w:pPr>
        <w:rPr>
          <w:rFonts w:ascii="Arial" w:hAnsi="Arial" w:cs="Arial"/>
        </w:rPr>
      </w:pPr>
    </w:p>
    <w:p w14:paraId="1C5AD9A6" w14:textId="535368F3" w:rsidR="00E15B25" w:rsidRDefault="00374A18" w:rsidP="00E15B25">
      <w:pPr>
        <w:rPr>
          <w:rFonts w:ascii="Arial" w:hAnsi="Arial" w:cs="Arial"/>
          <w:i/>
          <w:iCs/>
        </w:rPr>
      </w:pPr>
      <w:r w:rsidRPr="00EF4E2C">
        <w:rPr>
          <w:rFonts w:ascii="Arial" w:hAnsi="Arial" w:cs="Arial"/>
          <w:i/>
          <w:iCs/>
          <w:highlight w:val="yellow"/>
        </w:rPr>
        <w:t xml:space="preserve">-New Course: </w:t>
      </w:r>
      <w:r w:rsidR="00E15B25" w:rsidRPr="00EF4E2C">
        <w:rPr>
          <w:rFonts w:ascii="Arial" w:hAnsi="Arial" w:cs="Arial"/>
          <w:i/>
          <w:iCs/>
          <w:highlight w:val="yellow"/>
        </w:rPr>
        <w:t>ALHE 3050</w:t>
      </w:r>
      <w:r w:rsidRPr="00EF4E2C">
        <w:rPr>
          <w:rFonts w:ascii="Arial" w:hAnsi="Arial" w:cs="Arial"/>
          <w:i/>
          <w:iCs/>
          <w:highlight w:val="yellow"/>
        </w:rPr>
        <w:t xml:space="preserve">: </w:t>
      </w:r>
      <w:r w:rsidR="00E15B25" w:rsidRPr="00EF4E2C">
        <w:rPr>
          <w:rFonts w:ascii="Arial" w:hAnsi="Arial" w:cs="Arial"/>
          <w:i/>
          <w:iCs/>
          <w:highlight w:val="yellow"/>
        </w:rPr>
        <w:t>Culture and Disability in Rehabilitative Sciences</w:t>
      </w:r>
    </w:p>
    <w:p w14:paraId="7A66ACC2" w14:textId="6AF72BBB" w:rsidR="00E15B25" w:rsidRDefault="00E15B25" w:rsidP="00E15B25">
      <w:pPr>
        <w:rPr>
          <w:rFonts w:ascii="Arial" w:hAnsi="Arial" w:cs="Arial"/>
          <w:iCs/>
        </w:rPr>
      </w:pPr>
    </w:p>
    <w:p w14:paraId="7B716653" w14:textId="77777777" w:rsidR="0025520E" w:rsidRDefault="0025520E" w:rsidP="0025520E">
      <w:pPr>
        <w:rPr>
          <w:rFonts w:ascii="Arial" w:hAnsi="Arial" w:cs="Arial"/>
          <w:iCs/>
        </w:rPr>
      </w:pPr>
      <w:r>
        <w:rPr>
          <w:rFonts w:ascii="Arial" w:hAnsi="Arial" w:cs="Arial"/>
          <w:iCs/>
        </w:rPr>
        <w:t>Snapshot:</w:t>
      </w:r>
    </w:p>
    <w:p w14:paraId="486F8207" w14:textId="211957E0" w:rsidR="0025520E" w:rsidRPr="0025520E" w:rsidRDefault="0025520E" w:rsidP="0025520E">
      <w:pPr>
        <w:pStyle w:val="ListParagraph"/>
        <w:numPr>
          <w:ilvl w:val="0"/>
          <w:numId w:val="31"/>
        </w:numPr>
        <w:rPr>
          <w:rFonts w:ascii="Arial" w:hAnsi="Arial" w:cs="Arial"/>
          <w:iCs/>
        </w:rPr>
      </w:pPr>
      <w:r>
        <w:rPr>
          <w:rFonts w:ascii="Arial" w:hAnsi="Arial" w:cs="Arial"/>
          <w:iCs/>
        </w:rPr>
        <w:t xml:space="preserve">Course Title – Consider changing the title to reflect both ALHE and RHSC interests </w:t>
      </w:r>
    </w:p>
    <w:p w14:paraId="78DC1464" w14:textId="77777777" w:rsidR="0025520E" w:rsidRDefault="0025520E" w:rsidP="0025520E">
      <w:pPr>
        <w:rPr>
          <w:rFonts w:ascii="Arial" w:hAnsi="Arial" w:cs="Arial"/>
          <w:iCs/>
        </w:rPr>
      </w:pPr>
    </w:p>
    <w:p w14:paraId="2E0735F8" w14:textId="77777777" w:rsidR="0025520E" w:rsidRDefault="0025520E" w:rsidP="0025520E">
      <w:pPr>
        <w:rPr>
          <w:rFonts w:ascii="Arial" w:hAnsi="Arial" w:cs="Arial"/>
          <w:iCs/>
        </w:rPr>
      </w:pPr>
      <w:r>
        <w:rPr>
          <w:rFonts w:ascii="Arial" w:hAnsi="Arial" w:cs="Arial"/>
          <w:iCs/>
        </w:rPr>
        <w:t>Syllabus</w:t>
      </w:r>
    </w:p>
    <w:p w14:paraId="65AE2576" w14:textId="271AD7C6" w:rsidR="0025520E" w:rsidRDefault="0025520E" w:rsidP="0025520E">
      <w:pPr>
        <w:pStyle w:val="ListParagraph"/>
        <w:numPr>
          <w:ilvl w:val="0"/>
          <w:numId w:val="31"/>
        </w:numPr>
        <w:rPr>
          <w:rFonts w:ascii="Arial" w:hAnsi="Arial" w:cs="Arial"/>
          <w:iCs/>
        </w:rPr>
      </w:pPr>
      <w:r>
        <w:rPr>
          <w:rFonts w:ascii="Arial" w:hAnsi="Arial" w:cs="Arial"/>
          <w:iCs/>
        </w:rPr>
        <w:t>Academic Goals – change from student outcomes to course goals from the department’s perspective</w:t>
      </w:r>
    </w:p>
    <w:p w14:paraId="4BD47DA0" w14:textId="0A392AAB" w:rsidR="0025520E" w:rsidRDefault="0025520E" w:rsidP="0025520E">
      <w:pPr>
        <w:pStyle w:val="ListParagraph"/>
        <w:numPr>
          <w:ilvl w:val="0"/>
          <w:numId w:val="31"/>
        </w:numPr>
        <w:rPr>
          <w:rFonts w:ascii="Arial" w:hAnsi="Arial" w:cs="Arial"/>
          <w:iCs/>
        </w:rPr>
      </w:pPr>
      <w:r>
        <w:rPr>
          <w:rFonts w:ascii="Arial" w:hAnsi="Arial" w:cs="Arial"/>
          <w:iCs/>
        </w:rPr>
        <w:t>Learning Outcomes</w:t>
      </w:r>
    </w:p>
    <w:p w14:paraId="4E26A748" w14:textId="514C0B59" w:rsidR="0025520E" w:rsidRDefault="0025520E" w:rsidP="0025520E">
      <w:pPr>
        <w:pStyle w:val="ListParagraph"/>
        <w:numPr>
          <w:ilvl w:val="1"/>
          <w:numId w:val="31"/>
        </w:numPr>
        <w:rPr>
          <w:rFonts w:ascii="Arial" w:hAnsi="Arial" w:cs="Arial"/>
          <w:iCs/>
        </w:rPr>
      </w:pPr>
      <w:r>
        <w:rPr>
          <w:rFonts w:ascii="Arial" w:hAnsi="Arial" w:cs="Arial"/>
          <w:iCs/>
        </w:rPr>
        <w:t>Outcome 1 – change understanding to awareness</w:t>
      </w:r>
    </w:p>
    <w:p w14:paraId="6D5C29C6" w14:textId="080A33EE" w:rsidR="0025520E" w:rsidRDefault="0025520E" w:rsidP="0025520E">
      <w:pPr>
        <w:pStyle w:val="ListParagraph"/>
        <w:numPr>
          <w:ilvl w:val="1"/>
          <w:numId w:val="31"/>
        </w:numPr>
        <w:rPr>
          <w:rFonts w:ascii="Arial" w:hAnsi="Arial" w:cs="Arial"/>
          <w:iCs/>
        </w:rPr>
      </w:pPr>
      <w:r>
        <w:rPr>
          <w:rFonts w:ascii="Arial" w:hAnsi="Arial" w:cs="Arial"/>
          <w:iCs/>
        </w:rPr>
        <w:t>Outcome 4 – add missing word communication</w:t>
      </w:r>
    </w:p>
    <w:p w14:paraId="0A76D62E" w14:textId="449ED918" w:rsidR="0025520E" w:rsidRDefault="0025520E" w:rsidP="0025520E">
      <w:pPr>
        <w:pStyle w:val="ListParagraph"/>
        <w:numPr>
          <w:ilvl w:val="1"/>
          <w:numId w:val="31"/>
        </w:numPr>
        <w:rPr>
          <w:rFonts w:ascii="Arial" w:hAnsi="Arial" w:cs="Arial"/>
          <w:iCs/>
        </w:rPr>
      </w:pPr>
      <w:r>
        <w:rPr>
          <w:rFonts w:ascii="Arial" w:hAnsi="Arial" w:cs="Arial"/>
          <w:iCs/>
        </w:rPr>
        <w:lastRenderedPageBreak/>
        <w:t>Outcome 9 – written as a student assignment; change action to develop or define</w:t>
      </w:r>
    </w:p>
    <w:p w14:paraId="1CFB398C" w14:textId="2855C58E" w:rsidR="00F678BF" w:rsidRDefault="00F678BF" w:rsidP="00F678BF">
      <w:pPr>
        <w:pStyle w:val="ListParagraph"/>
        <w:numPr>
          <w:ilvl w:val="0"/>
          <w:numId w:val="31"/>
        </w:numPr>
        <w:rPr>
          <w:rFonts w:ascii="Arial" w:hAnsi="Arial" w:cs="Arial"/>
          <w:iCs/>
        </w:rPr>
      </w:pPr>
      <w:r>
        <w:rPr>
          <w:rFonts w:ascii="Arial" w:hAnsi="Arial" w:cs="Arial"/>
          <w:iCs/>
        </w:rPr>
        <w:t>Attendance Policy – clarify how participation will be evaluated</w:t>
      </w:r>
    </w:p>
    <w:p w14:paraId="7D88A276" w14:textId="77777777" w:rsidR="00F678BF" w:rsidRPr="0025520E" w:rsidRDefault="00F678BF" w:rsidP="00F678BF">
      <w:pPr>
        <w:pStyle w:val="ListParagraph"/>
        <w:rPr>
          <w:rFonts w:ascii="Arial" w:hAnsi="Arial" w:cs="Arial"/>
          <w:iCs/>
        </w:rPr>
      </w:pPr>
    </w:p>
    <w:p w14:paraId="56157428" w14:textId="06878AE0" w:rsidR="00E15B25" w:rsidRDefault="00E15B25" w:rsidP="00E15B25">
      <w:pPr>
        <w:rPr>
          <w:rFonts w:ascii="Arial" w:hAnsi="Arial" w:cs="Arial"/>
          <w:i/>
          <w:iCs/>
        </w:rPr>
      </w:pPr>
      <w:r w:rsidRPr="00EF4E2C">
        <w:rPr>
          <w:rFonts w:ascii="Arial" w:hAnsi="Arial" w:cs="Arial"/>
          <w:i/>
          <w:iCs/>
          <w:highlight w:val="yellow"/>
        </w:rPr>
        <w:t>-New Course: RHSC 3000: Introduction to the Rehabilitative Professions</w:t>
      </w:r>
    </w:p>
    <w:p w14:paraId="1016012B" w14:textId="77777777" w:rsidR="00E15B25" w:rsidRDefault="00E15B25" w:rsidP="00E15B25">
      <w:pPr>
        <w:rPr>
          <w:rFonts w:ascii="Arial" w:hAnsi="Arial" w:cs="Arial"/>
          <w:iCs/>
        </w:rPr>
      </w:pPr>
    </w:p>
    <w:p w14:paraId="373791E8" w14:textId="77777777" w:rsidR="00E15B25" w:rsidRDefault="00E15B25" w:rsidP="00E15B25">
      <w:pPr>
        <w:rPr>
          <w:rFonts w:ascii="Arial" w:hAnsi="Arial" w:cs="Arial"/>
          <w:iCs/>
        </w:rPr>
      </w:pPr>
      <w:r>
        <w:rPr>
          <w:rFonts w:ascii="Arial" w:hAnsi="Arial" w:cs="Arial"/>
          <w:iCs/>
        </w:rPr>
        <w:t>Snapshot:</w:t>
      </w:r>
    </w:p>
    <w:p w14:paraId="55EDF8AD" w14:textId="559AD509" w:rsidR="00F678BF" w:rsidRPr="0025520E" w:rsidRDefault="00F678BF" w:rsidP="00F678BF">
      <w:pPr>
        <w:pStyle w:val="ListParagraph"/>
        <w:numPr>
          <w:ilvl w:val="0"/>
          <w:numId w:val="31"/>
        </w:numPr>
        <w:rPr>
          <w:rFonts w:ascii="Arial" w:hAnsi="Arial" w:cs="Arial"/>
          <w:iCs/>
        </w:rPr>
      </w:pPr>
      <w:r>
        <w:rPr>
          <w:rFonts w:ascii="Arial" w:hAnsi="Arial" w:cs="Arial"/>
          <w:iCs/>
        </w:rPr>
        <w:t>Catalog Description – change its to their</w:t>
      </w:r>
    </w:p>
    <w:p w14:paraId="585E71C4" w14:textId="2BE57628" w:rsidR="00F678BF" w:rsidRPr="00E15B25" w:rsidRDefault="00F678BF" w:rsidP="00F678BF">
      <w:pPr>
        <w:pStyle w:val="ListParagraph"/>
        <w:numPr>
          <w:ilvl w:val="0"/>
          <w:numId w:val="31"/>
        </w:numPr>
        <w:rPr>
          <w:rFonts w:ascii="Arial" w:hAnsi="Arial" w:cs="Arial"/>
          <w:iCs/>
        </w:rPr>
      </w:pPr>
      <w:r>
        <w:rPr>
          <w:rFonts w:ascii="Arial" w:hAnsi="Arial" w:cs="Arial"/>
          <w:iCs/>
        </w:rPr>
        <w:t>Course similar to other course(s) in other departments – Clarify if there is course overlap with HSMP 2100 Health systems and HSMP 3200 Health Services Administration</w:t>
      </w:r>
    </w:p>
    <w:p w14:paraId="50D574E3" w14:textId="40FB5B65" w:rsidR="0025520E" w:rsidRDefault="0025520E" w:rsidP="0025520E">
      <w:pPr>
        <w:rPr>
          <w:rFonts w:ascii="Arial" w:hAnsi="Arial" w:cs="Arial"/>
          <w:iCs/>
        </w:rPr>
      </w:pPr>
    </w:p>
    <w:p w14:paraId="05EE19C5" w14:textId="6C5770BC" w:rsidR="0025520E" w:rsidRDefault="0025520E" w:rsidP="0025520E">
      <w:pPr>
        <w:rPr>
          <w:rFonts w:ascii="Arial" w:hAnsi="Arial" w:cs="Arial"/>
          <w:iCs/>
        </w:rPr>
      </w:pPr>
      <w:r>
        <w:rPr>
          <w:rFonts w:ascii="Arial" w:hAnsi="Arial" w:cs="Arial"/>
          <w:iCs/>
        </w:rPr>
        <w:t>Syllabus</w:t>
      </w:r>
    </w:p>
    <w:p w14:paraId="718CBB27" w14:textId="0548F0CB" w:rsidR="0025520E" w:rsidRDefault="00F678BF" w:rsidP="0025520E">
      <w:pPr>
        <w:pStyle w:val="ListParagraph"/>
        <w:numPr>
          <w:ilvl w:val="0"/>
          <w:numId w:val="31"/>
        </w:numPr>
        <w:rPr>
          <w:rFonts w:ascii="Arial" w:hAnsi="Arial" w:cs="Arial"/>
          <w:iCs/>
        </w:rPr>
      </w:pPr>
      <w:r>
        <w:rPr>
          <w:rFonts w:ascii="Arial" w:hAnsi="Arial" w:cs="Arial"/>
          <w:iCs/>
        </w:rPr>
        <w:t>Academic Purpose – review to read “is to provide an overview”</w:t>
      </w:r>
    </w:p>
    <w:p w14:paraId="5A4A5B6F" w14:textId="13BCA2DB" w:rsidR="00F678BF" w:rsidRDefault="00F678BF" w:rsidP="0025520E">
      <w:pPr>
        <w:pStyle w:val="ListParagraph"/>
        <w:numPr>
          <w:ilvl w:val="0"/>
          <w:numId w:val="31"/>
        </w:numPr>
        <w:rPr>
          <w:rFonts w:ascii="Arial" w:hAnsi="Arial" w:cs="Arial"/>
          <w:iCs/>
        </w:rPr>
      </w:pPr>
      <w:r>
        <w:rPr>
          <w:rFonts w:ascii="Arial" w:hAnsi="Arial" w:cs="Arial"/>
          <w:iCs/>
        </w:rPr>
        <w:t>Major Assignments – item 3 check wording</w:t>
      </w:r>
      <w:r w:rsidR="009422D0">
        <w:rPr>
          <w:rFonts w:ascii="Arial" w:hAnsi="Arial" w:cs="Arial"/>
          <w:iCs/>
        </w:rPr>
        <w:t xml:space="preserve"> “</w:t>
      </w:r>
      <w:r>
        <w:rPr>
          <w:rFonts w:ascii="Arial" w:hAnsi="Arial" w:cs="Arial"/>
          <w:iCs/>
        </w:rPr>
        <w:t>all three boards will be earn</w:t>
      </w:r>
      <w:r w:rsidR="003E7732">
        <w:rPr>
          <w:rFonts w:ascii="Arial" w:hAnsi="Arial" w:cs="Arial"/>
          <w:iCs/>
        </w:rPr>
        <w:t>”</w:t>
      </w:r>
      <w:r>
        <w:rPr>
          <w:rFonts w:ascii="Arial" w:hAnsi="Arial" w:cs="Arial"/>
          <w:iCs/>
        </w:rPr>
        <w:t xml:space="preserve"> and lack of pronoun agreement with each/their</w:t>
      </w:r>
    </w:p>
    <w:p w14:paraId="281D9C9E" w14:textId="21275E3A" w:rsidR="00F678BF" w:rsidRPr="0025520E" w:rsidRDefault="00F678BF" w:rsidP="0025520E">
      <w:pPr>
        <w:pStyle w:val="ListParagraph"/>
        <w:numPr>
          <w:ilvl w:val="0"/>
          <w:numId w:val="31"/>
        </w:numPr>
        <w:rPr>
          <w:rFonts w:ascii="Arial" w:hAnsi="Arial" w:cs="Arial"/>
          <w:iCs/>
        </w:rPr>
      </w:pPr>
      <w:r>
        <w:rPr>
          <w:rFonts w:ascii="Arial" w:hAnsi="Arial" w:cs="Arial"/>
          <w:iCs/>
        </w:rPr>
        <w:t>Attendance Policy – Specify consequences for missing classes</w:t>
      </w:r>
    </w:p>
    <w:p w14:paraId="607F45DF" w14:textId="77777777" w:rsidR="0025520E" w:rsidRPr="0025520E" w:rsidRDefault="0025520E" w:rsidP="0025520E">
      <w:pPr>
        <w:rPr>
          <w:rFonts w:ascii="Arial" w:hAnsi="Arial" w:cs="Arial"/>
          <w:iCs/>
        </w:rPr>
      </w:pPr>
    </w:p>
    <w:p w14:paraId="76DDE170" w14:textId="16EC19AF" w:rsidR="00E15B25" w:rsidRDefault="00E15B25" w:rsidP="00E15B25">
      <w:pPr>
        <w:rPr>
          <w:rFonts w:ascii="Arial" w:hAnsi="Arial" w:cs="Arial"/>
          <w:i/>
          <w:iCs/>
        </w:rPr>
      </w:pPr>
      <w:r w:rsidRPr="00EF4E2C">
        <w:rPr>
          <w:rFonts w:ascii="Arial" w:hAnsi="Arial" w:cs="Arial"/>
          <w:i/>
          <w:iCs/>
          <w:highlight w:val="yellow"/>
        </w:rPr>
        <w:t>-New Course: RHSC 3100: Neurological Principles in Rehabilitative Sciences</w:t>
      </w:r>
    </w:p>
    <w:p w14:paraId="391E6EF6" w14:textId="77777777" w:rsidR="00E15B25" w:rsidRDefault="00E15B25" w:rsidP="00E15B25">
      <w:pPr>
        <w:rPr>
          <w:rFonts w:ascii="Arial" w:hAnsi="Arial" w:cs="Arial"/>
          <w:iCs/>
        </w:rPr>
      </w:pPr>
    </w:p>
    <w:p w14:paraId="4D59770A" w14:textId="77777777" w:rsidR="0025520E" w:rsidRDefault="0025520E" w:rsidP="0025520E">
      <w:pPr>
        <w:rPr>
          <w:rFonts w:ascii="Arial" w:hAnsi="Arial" w:cs="Arial"/>
          <w:iCs/>
        </w:rPr>
      </w:pPr>
      <w:r>
        <w:rPr>
          <w:rFonts w:ascii="Arial" w:hAnsi="Arial" w:cs="Arial"/>
          <w:iCs/>
        </w:rPr>
        <w:t>Snapshot:</w:t>
      </w:r>
    </w:p>
    <w:p w14:paraId="5E681DED" w14:textId="77777777" w:rsidR="000B00FF" w:rsidRDefault="000B00FF" w:rsidP="0025520E">
      <w:pPr>
        <w:pStyle w:val="ListParagraph"/>
        <w:numPr>
          <w:ilvl w:val="0"/>
          <w:numId w:val="28"/>
        </w:numPr>
        <w:rPr>
          <w:rFonts w:ascii="Arial" w:hAnsi="Arial" w:cs="Arial"/>
          <w:iCs/>
        </w:rPr>
      </w:pPr>
      <w:r>
        <w:rPr>
          <w:rFonts w:ascii="Arial" w:hAnsi="Arial" w:cs="Arial"/>
          <w:iCs/>
        </w:rPr>
        <w:t>Prerequisites – remove the name of the course</w:t>
      </w:r>
    </w:p>
    <w:p w14:paraId="7C38A062" w14:textId="14635219" w:rsidR="0025520E" w:rsidRPr="00E15B25" w:rsidRDefault="0025520E" w:rsidP="0025520E">
      <w:pPr>
        <w:pStyle w:val="ListParagraph"/>
        <w:numPr>
          <w:ilvl w:val="0"/>
          <w:numId w:val="28"/>
        </w:numPr>
        <w:rPr>
          <w:rFonts w:ascii="Arial" w:hAnsi="Arial" w:cs="Arial"/>
          <w:iCs/>
        </w:rPr>
      </w:pPr>
      <w:r>
        <w:rPr>
          <w:rFonts w:ascii="Arial" w:hAnsi="Arial" w:cs="Arial"/>
          <w:iCs/>
        </w:rPr>
        <w:t xml:space="preserve">Course similar to other course(s) in other departments – </w:t>
      </w:r>
      <w:r w:rsidR="000B00FF">
        <w:rPr>
          <w:rFonts w:ascii="Arial" w:hAnsi="Arial" w:cs="Arial"/>
          <w:iCs/>
        </w:rPr>
        <w:t xml:space="preserve">Clarify if there is course overlap with </w:t>
      </w:r>
      <w:r>
        <w:rPr>
          <w:rFonts w:ascii="Arial" w:hAnsi="Arial" w:cs="Arial"/>
          <w:iCs/>
        </w:rPr>
        <w:t>HSCI 4067 Neurology</w:t>
      </w:r>
    </w:p>
    <w:p w14:paraId="236DC311" w14:textId="77777777" w:rsidR="0025520E" w:rsidRDefault="0025520E" w:rsidP="0025520E">
      <w:pPr>
        <w:rPr>
          <w:rFonts w:ascii="Arial" w:hAnsi="Arial" w:cs="Arial"/>
          <w:iCs/>
        </w:rPr>
      </w:pPr>
    </w:p>
    <w:p w14:paraId="44E13991" w14:textId="77777777" w:rsidR="0025520E" w:rsidRPr="00585454" w:rsidRDefault="0025520E" w:rsidP="0025520E">
      <w:pPr>
        <w:rPr>
          <w:rFonts w:ascii="Arial" w:hAnsi="Arial" w:cs="Arial"/>
          <w:iCs/>
        </w:rPr>
      </w:pPr>
      <w:r w:rsidRPr="00585454">
        <w:rPr>
          <w:rFonts w:ascii="Arial" w:hAnsi="Arial" w:cs="Arial"/>
          <w:iCs/>
        </w:rPr>
        <w:t>Syllabus:</w:t>
      </w:r>
    </w:p>
    <w:p w14:paraId="0F6A5A14" w14:textId="77777777" w:rsidR="0025520E" w:rsidRDefault="0025520E" w:rsidP="0025520E">
      <w:pPr>
        <w:pStyle w:val="ListParagraph"/>
        <w:numPr>
          <w:ilvl w:val="0"/>
          <w:numId w:val="28"/>
        </w:numPr>
        <w:rPr>
          <w:rFonts w:ascii="Arial" w:hAnsi="Arial" w:cs="Arial"/>
        </w:rPr>
      </w:pPr>
      <w:r>
        <w:rPr>
          <w:rFonts w:ascii="Arial" w:hAnsi="Arial" w:cs="Arial"/>
        </w:rPr>
        <w:t>Academic Goals – goal 1 reword “reinforce students”</w:t>
      </w:r>
    </w:p>
    <w:p w14:paraId="7E0E620A" w14:textId="57779AB7" w:rsidR="0025520E" w:rsidRDefault="0025520E" w:rsidP="0025520E">
      <w:pPr>
        <w:pStyle w:val="ListParagraph"/>
        <w:numPr>
          <w:ilvl w:val="0"/>
          <w:numId w:val="28"/>
        </w:numPr>
        <w:rPr>
          <w:rFonts w:ascii="Arial" w:hAnsi="Arial" w:cs="Arial"/>
        </w:rPr>
      </w:pPr>
      <w:r>
        <w:rPr>
          <w:rFonts w:ascii="Arial" w:hAnsi="Arial" w:cs="Arial"/>
        </w:rPr>
        <w:t>Learning Outcomes – outcome 2 check wording</w:t>
      </w:r>
    </w:p>
    <w:p w14:paraId="6F7E57AD" w14:textId="77777777" w:rsidR="00E15B25" w:rsidRDefault="00E15B25" w:rsidP="00E15B25">
      <w:pPr>
        <w:rPr>
          <w:rFonts w:ascii="Arial" w:hAnsi="Arial" w:cs="Arial"/>
        </w:rPr>
      </w:pPr>
    </w:p>
    <w:p w14:paraId="45D625C7" w14:textId="44BE05FA" w:rsidR="00E15B25" w:rsidRDefault="00E15B25" w:rsidP="00E15B25">
      <w:pPr>
        <w:rPr>
          <w:rFonts w:ascii="Arial" w:hAnsi="Arial" w:cs="Arial"/>
          <w:i/>
          <w:iCs/>
        </w:rPr>
      </w:pPr>
      <w:r w:rsidRPr="00EF4E2C">
        <w:rPr>
          <w:rFonts w:ascii="Arial" w:hAnsi="Arial" w:cs="Arial"/>
          <w:i/>
          <w:iCs/>
          <w:highlight w:val="yellow"/>
        </w:rPr>
        <w:t xml:space="preserve">-New Course: RHSC 3200: </w:t>
      </w:r>
      <w:proofErr w:type="spellStart"/>
      <w:r w:rsidRPr="00EF4E2C">
        <w:rPr>
          <w:rFonts w:ascii="Arial" w:hAnsi="Arial" w:cs="Arial"/>
          <w:i/>
          <w:iCs/>
          <w:highlight w:val="yellow"/>
        </w:rPr>
        <w:t>Interprofessional</w:t>
      </w:r>
      <w:proofErr w:type="spellEnd"/>
      <w:r w:rsidRPr="00EF4E2C">
        <w:rPr>
          <w:rFonts w:ascii="Arial" w:hAnsi="Arial" w:cs="Arial"/>
          <w:i/>
          <w:iCs/>
          <w:highlight w:val="yellow"/>
        </w:rPr>
        <w:t xml:space="preserve"> Practice in Healthcare</w:t>
      </w:r>
    </w:p>
    <w:p w14:paraId="43740EE5" w14:textId="77777777" w:rsidR="00E15B25" w:rsidRDefault="00E15B25" w:rsidP="00E15B25">
      <w:pPr>
        <w:rPr>
          <w:rFonts w:ascii="Arial" w:hAnsi="Arial" w:cs="Arial"/>
          <w:iCs/>
        </w:rPr>
      </w:pPr>
    </w:p>
    <w:p w14:paraId="33608B41" w14:textId="77777777" w:rsidR="0025520E" w:rsidRDefault="0025520E" w:rsidP="0025520E">
      <w:pPr>
        <w:rPr>
          <w:rFonts w:ascii="Arial" w:hAnsi="Arial" w:cs="Arial"/>
          <w:iCs/>
        </w:rPr>
      </w:pPr>
      <w:r>
        <w:rPr>
          <w:rFonts w:ascii="Arial" w:hAnsi="Arial" w:cs="Arial"/>
          <w:iCs/>
        </w:rPr>
        <w:t>Snapshot:</w:t>
      </w:r>
    </w:p>
    <w:p w14:paraId="7B18E337" w14:textId="0C8DDDD3" w:rsidR="00E15B25" w:rsidRPr="0025520E" w:rsidRDefault="0025520E" w:rsidP="0025520E">
      <w:pPr>
        <w:pStyle w:val="ListParagraph"/>
        <w:numPr>
          <w:ilvl w:val="0"/>
          <w:numId w:val="28"/>
        </w:numPr>
        <w:rPr>
          <w:rFonts w:ascii="Arial" w:hAnsi="Arial" w:cs="Arial"/>
          <w:iCs/>
        </w:rPr>
      </w:pPr>
      <w:r>
        <w:rPr>
          <w:rFonts w:ascii="Arial" w:hAnsi="Arial" w:cs="Arial"/>
          <w:iCs/>
        </w:rPr>
        <w:t>Catalog description – change develop to introduces</w:t>
      </w:r>
    </w:p>
    <w:p w14:paraId="04D1B7CF" w14:textId="77777777" w:rsidR="00E15B25" w:rsidRDefault="00E15B25" w:rsidP="00E15B25">
      <w:pPr>
        <w:rPr>
          <w:rFonts w:ascii="Arial" w:hAnsi="Arial" w:cs="Arial"/>
        </w:rPr>
      </w:pPr>
    </w:p>
    <w:p w14:paraId="34C0E94C" w14:textId="7B28DDCB" w:rsidR="00E15B25" w:rsidRDefault="00E15B25" w:rsidP="00E15B25">
      <w:pPr>
        <w:rPr>
          <w:rFonts w:ascii="Arial" w:hAnsi="Arial" w:cs="Arial"/>
          <w:i/>
          <w:iCs/>
        </w:rPr>
      </w:pPr>
      <w:r w:rsidRPr="00EF4E2C">
        <w:rPr>
          <w:rFonts w:ascii="Arial" w:hAnsi="Arial" w:cs="Arial"/>
          <w:i/>
          <w:iCs/>
          <w:highlight w:val="yellow"/>
        </w:rPr>
        <w:t xml:space="preserve">-New Course: RHSC 3300: </w:t>
      </w:r>
      <w:r w:rsidR="00EF4E2C" w:rsidRPr="00EF4E2C">
        <w:rPr>
          <w:rFonts w:ascii="Arial" w:hAnsi="Arial" w:cs="Arial"/>
          <w:i/>
          <w:iCs/>
          <w:highlight w:val="yellow"/>
        </w:rPr>
        <w:t>Medical Classification in Rehabilitative Sciences</w:t>
      </w:r>
    </w:p>
    <w:p w14:paraId="67C2E43F" w14:textId="77777777" w:rsidR="00E15B25" w:rsidRDefault="00E15B25" w:rsidP="00E15B25">
      <w:pPr>
        <w:rPr>
          <w:rFonts w:ascii="Arial" w:hAnsi="Arial" w:cs="Arial"/>
          <w:iCs/>
        </w:rPr>
      </w:pPr>
    </w:p>
    <w:p w14:paraId="3ABB2459" w14:textId="77777777" w:rsidR="00E15B25" w:rsidRPr="00A705E1" w:rsidRDefault="00E15B25" w:rsidP="00E15B25">
      <w:pPr>
        <w:rPr>
          <w:rFonts w:ascii="Arial" w:hAnsi="Arial" w:cs="Arial"/>
          <w:iCs/>
        </w:rPr>
      </w:pPr>
      <w:r w:rsidRPr="00A705E1">
        <w:rPr>
          <w:rFonts w:ascii="Arial" w:hAnsi="Arial" w:cs="Arial"/>
          <w:iCs/>
        </w:rPr>
        <w:t>Snapshot:</w:t>
      </w:r>
    </w:p>
    <w:p w14:paraId="5D79F71A" w14:textId="77777777" w:rsidR="00F678BF" w:rsidRPr="00A705E1" w:rsidRDefault="00F678BF" w:rsidP="00E15B25">
      <w:pPr>
        <w:pStyle w:val="ListParagraph"/>
        <w:numPr>
          <w:ilvl w:val="0"/>
          <w:numId w:val="28"/>
        </w:numPr>
        <w:rPr>
          <w:rFonts w:ascii="Arial" w:hAnsi="Arial" w:cs="Arial"/>
          <w:iCs/>
        </w:rPr>
      </w:pPr>
      <w:r w:rsidRPr="00A705E1">
        <w:rPr>
          <w:rFonts w:ascii="Arial" w:hAnsi="Arial" w:cs="Arial"/>
          <w:iCs/>
        </w:rPr>
        <w:t xml:space="preserve">Catalog Description </w:t>
      </w:r>
    </w:p>
    <w:p w14:paraId="386E2D8B" w14:textId="481630FF" w:rsidR="00E15B25" w:rsidRPr="00A705E1" w:rsidRDefault="00F678BF" w:rsidP="00F678BF">
      <w:pPr>
        <w:pStyle w:val="ListParagraph"/>
        <w:numPr>
          <w:ilvl w:val="1"/>
          <w:numId w:val="28"/>
        </w:numPr>
        <w:rPr>
          <w:rFonts w:ascii="Arial" w:hAnsi="Arial" w:cs="Arial"/>
          <w:iCs/>
        </w:rPr>
      </w:pPr>
      <w:r w:rsidRPr="00A705E1">
        <w:rPr>
          <w:rFonts w:ascii="Arial" w:hAnsi="Arial" w:cs="Arial"/>
          <w:iCs/>
        </w:rPr>
        <w:t>change provide to provides and advance to advanced</w:t>
      </w:r>
    </w:p>
    <w:p w14:paraId="166271F1" w14:textId="705F9DD3" w:rsidR="00F678BF" w:rsidRPr="00A705E1" w:rsidRDefault="00F678BF" w:rsidP="00F678BF">
      <w:pPr>
        <w:pStyle w:val="ListParagraph"/>
        <w:numPr>
          <w:ilvl w:val="1"/>
          <w:numId w:val="28"/>
        </w:numPr>
        <w:rPr>
          <w:rFonts w:ascii="Arial" w:hAnsi="Arial" w:cs="Arial"/>
          <w:iCs/>
        </w:rPr>
      </w:pPr>
      <w:r w:rsidRPr="00A705E1">
        <w:rPr>
          <w:rFonts w:ascii="Arial" w:hAnsi="Arial" w:cs="Arial"/>
          <w:iCs/>
        </w:rPr>
        <w:t>reword to read “</w:t>
      </w:r>
      <w:r w:rsidR="003E7732" w:rsidRPr="00A705E1">
        <w:rPr>
          <w:rFonts w:ascii="Arial" w:hAnsi="Arial" w:cs="Arial"/>
          <w:iCs/>
        </w:rPr>
        <w:t xml:space="preserve">Introduction to the core terminology of </w:t>
      </w:r>
      <w:r w:rsidRPr="00A705E1">
        <w:rPr>
          <w:rFonts w:ascii="Arial" w:hAnsi="Arial" w:cs="Arial"/>
          <w:iCs/>
        </w:rPr>
        <w:t>rehabilitation related to”</w:t>
      </w:r>
    </w:p>
    <w:p w14:paraId="75D604B6" w14:textId="468F1095" w:rsidR="00E15B25" w:rsidRPr="00A705E1" w:rsidRDefault="00F678BF" w:rsidP="00A5667F">
      <w:pPr>
        <w:pStyle w:val="ListParagraph"/>
        <w:numPr>
          <w:ilvl w:val="0"/>
          <w:numId w:val="28"/>
        </w:numPr>
        <w:rPr>
          <w:rFonts w:ascii="Arial" w:hAnsi="Arial" w:cs="Arial"/>
          <w:iCs/>
        </w:rPr>
      </w:pPr>
      <w:r w:rsidRPr="00A705E1">
        <w:rPr>
          <w:rFonts w:ascii="Arial" w:hAnsi="Arial" w:cs="Arial"/>
          <w:iCs/>
        </w:rPr>
        <w:t>Course similar to other course(s) in other departments – Clarify if there is course overlap with COBH 2750 Medical Terminology</w:t>
      </w:r>
    </w:p>
    <w:p w14:paraId="2E7FA471" w14:textId="0C81D91D" w:rsidR="00E15B25" w:rsidRDefault="00E15B25" w:rsidP="00E15B25">
      <w:pPr>
        <w:rPr>
          <w:rFonts w:ascii="Arial" w:hAnsi="Arial" w:cs="Arial"/>
          <w:iCs/>
        </w:rPr>
      </w:pPr>
    </w:p>
    <w:p w14:paraId="6C72E774" w14:textId="43C531FC" w:rsidR="003E7732" w:rsidRDefault="003E7732" w:rsidP="00E15B25">
      <w:pPr>
        <w:rPr>
          <w:rFonts w:ascii="Arial" w:hAnsi="Arial" w:cs="Arial"/>
          <w:iCs/>
        </w:rPr>
      </w:pPr>
    </w:p>
    <w:p w14:paraId="7F1B710D" w14:textId="77777777" w:rsidR="003E7732" w:rsidRDefault="003E7732" w:rsidP="00E15B25">
      <w:pPr>
        <w:rPr>
          <w:rFonts w:ascii="Arial" w:hAnsi="Arial" w:cs="Arial"/>
          <w:iCs/>
        </w:rPr>
      </w:pPr>
    </w:p>
    <w:p w14:paraId="71D4534C" w14:textId="77777777" w:rsidR="00E15B25" w:rsidRPr="00585454" w:rsidRDefault="00E15B25" w:rsidP="00E15B25">
      <w:pPr>
        <w:rPr>
          <w:rFonts w:ascii="Arial" w:hAnsi="Arial" w:cs="Arial"/>
          <w:iCs/>
        </w:rPr>
      </w:pPr>
      <w:r w:rsidRPr="00585454">
        <w:rPr>
          <w:rFonts w:ascii="Arial" w:hAnsi="Arial" w:cs="Arial"/>
          <w:iCs/>
        </w:rPr>
        <w:lastRenderedPageBreak/>
        <w:t>Syllabus:</w:t>
      </w:r>
    </w:p>
    <w:p w14:paraId="487CA064" w14:textId="77777777" w:rsidR="00053F78" w:rsidRDefault="00053F78" w:rsidP="00E15B25">
      <w:pPr>
        <w:pStyle w:val="ListParagraph"/>
        <w:numPr>
          <w:ilvl w:val="0"/>
          <w:numId w:val="28"/>
        </w:numPr>
        <w:rPr>
          <w:rFonts w:ascii="Arial" w:hAnsi="Arial" w:cs="Arial"/>
        </w:rPr>
      </w:pPr>
      <w:r>
        <w:rPr>
          <w:rFonts w:ascii="Arial" w:hAnsi="Arial" w:cs="Arial"/>
        </w:rPr>
        <w:t>Learning Outcomes</w:t>
      </w:r>
    </w:p>
    <w:p w14:paraId="798C790D" w14:textId="7CF39A93" w:rsidR="00E15B25" w:rsidRDefault="00053F78" w:rsidP="00053F78">
      <w:pPr>
        <w:pStyle w:val="ListParagraph"/>
        <w:numPr>
          <w:ilvl w:val="1"/>
          <w:numId w:val="28"/>
        </w:numPr>
        <w:rPr>
          <w:rFonts w:ascii="Arial" w:hAnsi="Arial" w:cs="Arial"/>
        </w:rPr>
      </w:pPr>
      <w:r>
        <w:rPr>
          <w:rFonts w:ascii="Arial" w:hAnsi="Arial" w:cs="Arial"/>
        </w:rPr>
        <w:t>Consider consolidating to decrease the number; 2-5 and 8 are very similar</w:t>
      </w:r>
    </w:p>
    <w:p w14:paraId="287DFB8E" w14:textId="31C8CF49" w:rsidR="00053F78" w:rsidRDefault="00053F78" w:rsidP="00053F78">
      <w:pPr>
        <w:pStyle w:val="ListParagraph"/>
        <w:numPr>
          <w:ilvl w:val="1"/>
          <w:numId w:val="28"/>
        </w:numPr>
        <w:rPr>
          <w:rFonts w:ascii="Arial" w:hAnsi="Arial" w:cs="Arial"/>
        </w:rPr>
      </w:pPr>
      <w:r>
        <w:rPr>
          <w:rFonts w:ascii="Arial" w:hAnsi="Arial" w:cs="Arial"/>
        </w:rPr>
        <w:t>Eliminate understand</w:t>
      </w:r>
    </w:p>
    <w:p w14:paraId="7FC4FBB5" w14:textId="287BFF93" w:rsidR="00053F78" w:rsidRDefault="00053F78" w:rsidP="00053F78">
      <w:pPr>
        <w:pStyle w:val="ListParagraph"/>
        <w:numPr>
          <w:ilvl w:val="1"/>
          <w:numId w:val="28"/>
        </w:numPr>
        <w:rPr>
          <w:rFonts w:ascii="Arial" w:hAnsi="Arial" w:cs="Arial"/>
        </w:rPr>
      </w:pPr>
      <w:r>
        <w:rPr>
          <w:rFonts w:ascii="Arial" w:hAnsi="Arial" w:cs="Arial"/>
        </w:rPr>
        <w:t>Define SOAP</w:t>
      </w:r>
    </w:p>
    <w:p w14:paraId="11AED1EB" w14:textId="77777777" w:rsidR="00E15B25" w:rsidRDefault="00E15B25" w:rsidP="00E15B25">
      <w:pPr>
        <w:rPr>
          <w:rFonts w:ascii="Arial" w:hAnsi="Arial" w:cs="Arial"/>
        </w:rPr>
      </w:pPr>
    </w:p>
    <w:p w14:paraId="26346298" w14:textId="034AA2DF" w:rsidR="00E15B25" w:rsidRDefault="00E15B25" w:rsidP="00E15B25">
      <w:pPr>
        <w:rPr>
          <w:rFonts w:ascii="Arial" w:hAnsi="Arial" w:cs="Arial"/>
          <w:i/>
          <w:iCs/>
        </w:rPr>
      </w:pPr>
      <w:r w:rsidRPr="00EF4E2C">
        <w:rPr>
          <w:rFonts w:ascii="Arial" w:hAnsi="Arial" w:cs="Arial"/>
          <w:i/>
          <w:iCs/>
          <w:highlight w:val="yellow"/>
        </w:rPr>
        <w:t xml:space="preserve">-New Course: RHSC 3600: </w:t>
      </w:r>
      <w:r w:rsidR="00EF4E2C" w:rsidRPr="00EF4E2C">
        <w:rPr>
          <w:rFonts w:ascii="Arial" w:hAnsi="Arial" w:cs="Arial"/>
          <w:i/>
          <w:iCs/>
          <w:highlight w:val="yellow"/>
        </w:rPr>
        <w:t>Ethics in Rehabilitative Sciences</w:t>
      </w:r>
    </w:p>
    <w:p w14:paraId="42B71B97" w14:textId="77777777" w:rsidR="00E15B25" w:rsidRDefault="00E15B25" w:rsidP="00E15B25">
      <w:pPr>
        <w:rPr>
          <w:rFonts w:ascii="Arial" w:hAnsi="Arial" w:cs="Arial"/>
          <w:iCs/>
        </w:rPr>
      </w:pPr>
    </w:p>
    <w:p w14:paraId="05AA3671" w14:textId="77777777" w:rsidR="00E15B25" w:rsidRDefault="00E15B25" w:rsidP="00E15B25">
      <w:pPr>
        <w:rPr>
          <w:rFonts w:ascii="Arial" w:hAnsi="Arial" w:cs="Arial"/>
          <w:iCs/>
        </w:rPr>
      </w:pPr>
      <w:r>
        <w:rPr>
          <w:rFonts w:ascii="Arial" w:hAnsi="Arial" w:cs="Arial"/>
          <w:iCs/>
        </w:rPr>
        <w:t>Snapshot:</w:t>
      </w:r>
    </w:p>
    <w:p w14:paraId="420E85BB" w14:textId="356166E2" w:rsidR="00E15B25" w:rsidRPr="00053F78" w:rsidRDefault="00053F78" w:rsidP="009A41C2">
      <w:pPr>
        <w:pStyle w:val="ListParagraph"/>
        <w:numPr>
          <w:ilvl w:val="0"/>
          <w:numId w:val="28"/>
        </w:numPr>
        <w:rPr>
          <w:rFonts w:ascii="Arial" w:hAnsi="Arial" w:cs="Arial"/>
          <w:iCs/>
        </w:rPr>
      </w:pPr>
      <w:r w:rsidRPr="00053F78">
        <w:rPr>
          <w:rFonts w:ascii="Arial" w:hAnsi="Arial" w:cs="Arial"/>
          <w:iCs/>
        </w:rPr>
        <w:t xml:space="preserve">Course similar to other course(s) in other departments – change from no to yes; provide a copy of letter from Dr. </w:t>
      </w:r>
      <w:proofErr w:type="spellStart"/>
      <w:r w:rsidRPr="00053F78">
        <w:rPr>
          <w:rFonts w:ascii="Arial" w:hAnsi="Arial" w:cs="Arial"/>
          <w:iCs/>
        </w:rPr>
        <w:t>MacAvoy</w:t>
      </w:r>
      <w:proofErr w:type="spellEnd"/>
      <w:r w:rsidRPr="00053F78">
        <w:rPr>
          <w:rFonts w:ascii="Arial" w:hAnsi="Arial" w:cs="Arial"/>
          <w:iCs/>
        </w:rPr>
        <w:t xml:space="preserve"> confirming no overlap</w:t>
      </w:r>
      <w:r>
        <w:rPr>
          <w:rFonts w:ascii="Arial" w:hAnsi="Arial" w:cs="Arial"/>
          <w:iCs/>
        </w:rPr>
        <w:t xml:space="preserve"> with HSMP 3210 Legal and Ethical Issues in Healthcare</w:t>
      </w:r>
    </w:p>
    <w:p w14:paraId="422D37F7" w14:textId="77777777" w:rsidR="00E15B25" w:rsidRDefault="00E15B25" w:rsidP="00E15B25">
      <w:pPr>
        <w:rPr>
          <w:rFonts w:ascii="Arial" w:hAnsi="Arial" w:cs="Arial"/>
          <w:iCs/>
        </w:rPr>
      </w:pPr>
    </w:p>
    <w:p w14:paraId="5BC8E12F" w14:textId="77777777" w:rsidR="00E15B25" w:rsidRPr="00585454" w:rsidRDefault="00E15B25" w:rsidP="00E15B25">
      <w:pPr>
        <w:rPr>
          <w:rFonts w:ascii="Arial" w:hAnsi="Arial" w:cs="Arial"/>
          <w:iCs/>
        </w:rPr>
      </w:pPr>
      <w:r w:rsidRPr="00585454">
        <w:rPr>
          <w:rFonts w:ascii="Arial" w:hAnsi="Arial" w:cs="Arial"/>
          <w:iCs/>
        </w:rPr>
        <w:t>Syllabus:</w:t>
      </w:r>
    </w:p>
    <w:p w14:paraId="4473BBD7" w14:textId="094031BE" w:rsidR="00E15B25" w:rsidRDefault="00053F78" w:rsidP="00E15B25">
      <w:pPr>
        <w:pStyle w:val="ListParagraph"/>
        <w:numPr>
          <w:ilvl w:val="0"/>
          <w:numId w:val="28"/>
        </w:numPr>
        <w:rPr>
          <w:rFonts w:ascii="Arial" w:hAnsi="Arial" w:cs="Arial"/>
        </w:rPr>
      </w:pPr>
      <w:r>
        <w:rPr>
          <w:rFonts w:ascii="Arial" w:hAnsi="Arial" w:cs="Arial"/>
        </w:rPr>
        <w:t>Academic Goals – define ICF</w:t>
      </w:r>
    </w:p>
    <w:p w14:paraId="7EC0FF57" w14:textId="76D21993" w:rsidR="00053F78" w:rsidRDefault="00053F78" w:rsidP="00E15B25">
      <w:pPr>
        <w:pStyle w:val="ListParagraph"/>
        <w:numPr>
          <w:ilvl w:val="0"/>
          <w:numId w:val="28"/>
        </w:numPr>
        <w:rPr>
          <w:rFonts w:ascii="Arial" w:hAnsi="Arial" w:cs="Arial"/>
        </w:rPr>
      </w:pPr>
      <w:r>
        <w:rPr>
          <w:rFonts w:ascii="Arial" w:hAnsi="Arial" w:cs="Arial"/>
        </w:rPr>
        <w:t>Learning Outcomes</w:t>
      </w:r>
    </w:p>
    <w:p w14:paraId="752C20DF" w14:textId="6E881886" w:rsidR="00053F78" w:rsidRPr="00A705E1" w:rsidRDefault="00053F78" w:rsidP="00053F78">
      <w:pPr>
        <w:pStyle w:val="ListParagraph"/>
        <w:numPr>
          <w:ilvl w:val="1"/>
          <w:numId w:val="28"/>
        </w:numPr>
        <w:rPr>
          <w:rFonts w:ascii="Arial" w:hAnsi="Arial" w:cs="Arial"/>
        </w:rPr>
      </w:pPr>
      <w:r w:rsidRPr="00A705E1">
        <w:rPr>
          <w:rFonts w:ascii="Arial" w:hAnsi="Arial" w:cs="Arial"/>
        </w:rPr>
        <w:t>Consider consolidating outcomes 1, 2, 3</w:t>
      </w:r>
    </w:p>
    <w:p w14:paraId="7621CF34" w14:textId="4698ED68" w:rsidR="00334149" w:rsidRPr="00A705E1" w:rsidRDefault="00334149" w:rsidP="00053F78">
      <w:pPr>
        <w:pStyle w:val="ListParagraph"/>
        <w:numPr>
          <w:ilvl w:val="1"/>
          <w:numId w:val="28"/>
        </w:numPr>
        <w:rPr>
          <w:rFonts w:ascii="Arial" w:hAnsi="Arial" w:cs="Arial"/>
        </w:rPr>
      </w:pPr>
      <w:r w:rsidRPr="00A705E1">
        <w:rPr>
          <w:rFonts w:ascii="Arial" w:hAnsi="Arial" w:cs="Arial"/>
        </w:rPr>
        <w:t>Outcome 4 – recognize; may need to reword for clarity</w:t>
      </w:r>
    </w:p>
    <w:p w14:paraId="06E7CBFD" w14:textId="2246CE8F" w:rsidR="00053F78" w:rsidRPr="00A705E1" w:rsidRDefault="00053F78" w:rsidP="00053F78">
      <w:pPr>
        <w:pStyle w:val="ListParagraph"/>
        <w:numPr>
          <w:ilvl w:val="1"/>
          <w:numId w:val="28"/>
        </w:numPr>
        <w:rPr>
          <w:rFonts w:ascii="Arial" w:hAnsi="Arial" w:cs="Arial"/>
        </w:rPr>
      </w:pPr>
      <w:r w:rsidRPr="00A705E1">
        <w:rPr>
          <w:rFonts w:ascii="Arial" w:hAnsi="Arial" w:cs="Arial"/>
        </w:rPr>
        <w:t>Outcomes 10, 11, 12 read like student assignments</w:t>
      </w:r>
    </w:p>
    <w:p w14:paraId="116F0D9B" w14:textId="78E52A43" w:rsidR="00053F78" w:rsidRPr="00A705E1" w:rsidRDefault="00053F78" w:rsidP="00053F78">
      <w:pPr>
        <w:pStyle w:val="ListParagraph"/>
        <w:numPr>
          <w:ilvl w:val="0"/>
          <w:numId w:val="28"/>
        </w:numPr>
        <w:rPr>
          <w:rFonts w:ascii="Arial" w:hAnsi="Arial" w:cs="Arial"/>
        </w:rPr>
      </w:pPr>
      <w:r w:rsidRPr="00A705E1">
        <w:rPr>
          <w:rFonts w:ascii="Arial" w:hAnsi="Arial" w:cs="Arial"/>
        </w:rPr>
        <w:t>Major Assignments</w:t>
      </w:r>
    </w:p>
    <w:p w14:paraId="0A9343B4" w14:textId="697527DE" w:rsidR="00053F78" w:rsidRPr="00A705E1" w:rsidRDefault="003E7732" w:rsidP="00053F78">
      <w:pPr>
        <w:pStyle w:val="ListParagraph"/>
        <w:numPr>
          <w:ilvl w:val="1"/>
          <w:numId w:val="28"/>
        </w:numPr>
        <w:rPr>
          <w:rFonts w:ascii="Arial" w:hAnsi="Arial" w:cs="Arial"/>
        </w:rPr>
      </w:pPr>
      <w:r w:rsidRPr="00A705E1">
        <w:rPr>
          <w:rFonts w:ascii="Arial" w:hAnsi="Arial" w:cs="Arial"/>
        </w:rPr>
        <w:t xml:space="preserve">Group Presentation, </w:t>
      </w:r>
      <w:r w:rsidR="00053F78" w:rsidRPr="00A705E1">
        <w:rPr>
          <w:rFonts w:ascii="Arial" w:hAnsi="Arial" w:cs="Arial"/>
        </w:rPr>
        <w:t>Item 1 – revise wording for clarity (</w:t>
      </w:r>
      <w:r w:rsidRPr="00A705E1">
        <w:rPr>
          <w:rFonts w:ascii="Arial" w:hAnsi="Arial" w:cs="Arial"/>
        </w:rPr>
        <w:t xml:space="preserve">Select, compare and </w:t>
      </w:r>
      <w:r w:rsidR="00053F78" w:rsidRPr="00A705E1">
        <w:rPr>
          <w:rFonts w:ascii="Arial" w:hAnsi="Arial" w:cs="Arial"/>
        </w:rPr>
        <w:t>con</w:t>
      </w:r>
      <w:r w:rsidRPr="00A705E1">
        <w:rPr>
          <w:rFonts w:ascii="Arial" w:hAnsi="Arial" w:cs="Arial"/>
        </w:rPr>
        <w:t>trast two professions specific C</w:t>
      </w:r>
      <w:r w:rsidR="00053F78" w:rsidRPr="00A705E1">
        <w:rPr>
          <w:rFonts w:ascii="Arial" w:hAnsi="Arial" w:cs="Arial"/>
        </w:rPr>
        <w:t>ode</w:t>
      </w:r>
      <w:r w:rsidRPr="00A705E1">
        <w:rPr>
          <w:rFonts w:ascii="Arial" w:hAnsi="Arial" w:cs="Arial"/>
        </w:rPr>
        <w:t>s of E</w:t>
      </w:r>
      <w:r w:rsidR="00053F78" w:rsidRPr="00A705E1">
        <w:rPr>
          <w:rFonts w:ascii="Arial" w:hAnsi="Arial" w:cs="Arial"/>
        </w:rPr>
        <w:t>thics)</w:t>
      </w:r>
    </w:p>
    <w:p w14:paraId="2AEDB0BC" w14:textId="77777777" w:rsidR="003E7732" w:rsidRPr="00A705E1" w:rsidRDefault="00053F78" w:rsidP="0098307A">
      <w:pPr>
        <w:pStyle w:val="ListParagraph"/>
        <w:numPr>
          <w:ilvl w:val="1"/>
          <w:numId w:val="28"/>
        </w:numPr>
        <w:rPr>
          <w:rFonts w:ascii="Arial" w:hAnsi="Arial" w:cs="Arial"/>
        </w:rPr>
      </w:pPr>
      <w:r w:rsidRPr="00A705E1">
        <w:rPr>
          <w:rFonts w:ascii="Arial" w:hAnsi="Arial" w:cs="Arial"/>
        </w:rPr>
        <w:t xml:space="preserve">Class Participation – </w:t>
      </w:r>
    </w:p>
    <w:p w14:paraId="29EEFCE2" w14:textId="77777777" w:rsidR="003E7732" w:rsidRPr="00A705E1" w:rsidRDefault="00053F78" w:rsidP="003E7732">
      <w:pPr>
        <w:pStyle w:val="ListParagraph"/>
        <w:numPr>
          <w:ilvl w:val="2"/>
          <w:numId w:val="28"/>
        </w:numPr>
        <w:rPr>
          <w:rFonts w:ascii="Arial" w:hAnsi="Arial" w:cs="Arial"/>
        </w:rPr>
      </w:pPr>
      <w:r w:rsidRPr="00A705E1">
        <w:rPr>
          <w:rFonts w:ascii="Arial" w:hAnsi="Arial" w:cs="Arial"/>
        </w:rPr>
        <w:t xml:space="preserve">eliminate which; </w:t>
      </w:r>
      <w:r w:rsidR="003E7732" w:rsidRPr="00A705E1">
        <w:rPr>
          <w:rFonts w:ascii="Arial" w:hAnsi="Arial" w:cs="Arial"/>
        </w:rPr>
        <w:t xml:space="preserve">Since </w:t>
      </w:r>
      <w:r w:rsidRPr="00A705E1">
        <w:rPr>
          <w:rFonts w:ascii="Arial" w:hAnsi="Arial" w:cs="Arial"/>
        </w:rPr>
        <w:t>much of the learning occurs in small group activities</w:t>
      </w:r>
      <w:r w:rsidR="003E7732" w:rsidRPr="00A705E1">
        <w:rPr>
          <w:rFonts w:ascii="Arial" w:hAnsi="Arial" w:cs="Arial"/>
        </w:rPr>
        <w:t>, case studies</w:t>
      </w:r>
    </w:p>
    <w:p w14:paraId="63F09B53" w14:textId="36DF272F" w:rsidR="00E15B25" w:rsidRPr="00A705E1" w:rsidRDefault="001263A5" w:rsidP="003E7732">
      <w:pPr>
        <w:pStyle w:val="ListParagraph"/>
        <w:numPr>
          <w:ilvl w:val="2"/>
          <w:numId w:val="28"/>
        </w:numPr>
        <w:rPr>
          <w:rFonts w:ascii="Arial" w:hAnsi="Arial" w:cs="Arial"/>
        </w:rPr>
      </w:pPr>
      <w:r w:rsidRPr="00A705E1">
        <w:rPr>
          <w:rFonts w:ascii="Arial" w:hAnsi="Arial" w:cs="Arial"/>
        </w:rPr>
        <w:t>change rational to rationale</w:t>
      </w:r>
    </w:p>
    <w:p w14:paraId="2083BA69" w14:textId="77777777" w:rsidR="00E15B25" w:rsidRDefault="00E15B25" w:rsidP="00E15B25">
      <w:pPr>
        <w:rPr>
          <w:rFonts w:ascii="Arial" w:hAnsi="Arial" w:cs="Arial"/>
        </w:rPr>
      </w:pPr>
    </w:p>
    <w:p w14:paraId="20499B68" w14:textId="0F3B273C" w:rsidR="00E15B25" w:rsidRDefault="00E15B25" w:rsidP="00E15B25">
      <w:pPr>
        <w:rPr>
          <w:rFonts w:ascii="Arial" w:hAnsi="Arial" w:cs="Arial"/>
          <w:i/>
          <w:iCs/>
        </w:rPr>
      </w:pPr>
      <w:r w:rsidRPr="00EF4E2C">
        <w:rPr>
          <w:rFonts w:ascii="Arial" w:hAnsi="Arial" w:cs="Arial"/>
          <w:i/>
          <w:iCs/>
          <w:highlight w:val="yellow"/>
        </w:rPr>
        <w:t xml:space="preserve">-New Course: RHSC 3750: </w:t>
      </w:r>
      <w:r w:rsidR="00EF4E2C" w:rsidRPr="00EF4E2C">
        <w:rPr>
          <w:rFonts w:ascii="Arial" w:hAnsi="Arial" w:cs="Arial"/>
          <w:i/>
          <w:iCs/>
          <w:highlight w:val="yellow"/>
        </w:rPr>
        <w:t>Introduction to Technology &amp; Rehabilitation</w:t>
      </w:r>
    </w:p>
    <w:p w14:paraId="42DBBB79" w14:textId="77777777" w:rsidR="00E15B25" w:rsidRDefault="00E15B25" w:rsidP="00E15B25">
      <w:pPr>
        <w:rPr>
          <w:rFonts w:ascii="Arial" w:hAnsi="Arial" w:cs="Arial"/>
          <w:iCs/>
        </w:rPr>
      </w:pPr>
    </w:p>
    <w:p w14:paraId="02B3F0DF" w14:textId="77777777" w:rsidR="00E15B25" w:rsidRDefault="00E15B25" w:rsidP="00E15B25">
      <w:pPr>
        <w:rPr>
          <w:rFonts w:ascii="Arial" w:hAnsi="Arial" w:cs="Arial"/>
          <w:iCs/>
        </w:rPr>
      </w:pPr>
      <w:r>
        <w:rPr>
          <w:rFonts w:ascii="Arial" w:hAnsi="Arial" w:cs="Arial"/>
          <w:iCs/>
        </w:rPr>
        <w:t>Snapshot:</w:t>
      </w:r>
    </w:p>
    <w:p w14:paraId="76BFF57D" w14:textId="77777777" w:rsidR="001263A5" w:rsidRDefault="001263A5" w:rsidP="001263A5">
      <w:pPr>
        <w:pStyle w:val="ListParagraph"/>
        <w:numPr>
          <w:ilvl w:val="0"/>
          <w:numId w:val="28"/>
        </w:numPr>
        <w:rPr>
          <w:rFonts w:ascii="Arial" w:hAnsi="Arial" w:cs="Arial"/>
          <w:iCs/>
        </w:rPr>
      </w:pPr>
      <w:r w:rsidRPr="00053F78">
        <w:rPr>
          <w:rFonts w:ascii="Arial" w:hAnsi="Arial" w:cs="Arial"/>
          <w:iCs/>
        </w:rPr>
        <w:t>Course similar to other course(s) in other departments</w:t>
      </w:r>
    </w:p>
    <w:p w14:paraId="52835F3E" w14:textId="77777777" w:rsidR="001263A5" w:rsidRDefault="001263A5" w:rsidP="001263A5">
      <w:pPr>
        <w:pStyle w:val="ListParagraph"/>
        <w:numPr>
          <w:ilvl w:val="1"/>
          <w:numId w:val="28"/>
        </w:numPr>
        <w:rPr>
          <w:rFonts w:ascii="Arial" w:hAnsi="Arial" w:cs="Arial"/>
          <w:iCs/>
        </w:rPr>
      </w:pPr>
      <w:r w:rsidRPr="00053F78">
        <w:rPr>
          <w:rFonts w:ascii="Arial" w:hAnsi="Arial" w:cs="Arial"/>
          <w:iCs/>
        </w:rPr>
        <w:t>change fr</w:t>
      </w:r>
      <w:r>
        <w:rPr>
          <w:rFonts w:ascii="Arial" w:hAnsi="Arial" w:cs="Arial"/>
          <w:iCs/>
        </w:rPr>
        <w:t>om no to yes</w:t>
      </w:r>
    </w:p>
    <w:p w14:paraId="23C1B3E4" w14:textId="40904ACB" w:rsidR="001263A5" w:rsidRDefault="001263A5" w:rsidP="001263A5">
      <w:pPr>
        <w:pStyle w:val="ListParagraph"/>
        <w:numPr>
          <w:ilvl w:val="1"/>
          <w:numId w:val="28"/>
        </w:numPr>
        <w:rPr>
          <w:rFonts w:ascii="Arial" w:hAnsi="Arial" w:cs="Arial"/>
          <w:iCs/>
        </w:rPr>
      </w:pPr>
      <w:r>
        <w:rPr>
          <w:rFonts w:ascii="Arial" w:hAnsi="Arial" w:cs="Arial"/>
          <w:iCs/>
        </w:rPr>
        <w:t>provide UCC chair with a copy of the syllabus for SPED 3445 Assistive Technology</w:t>
      </w:r>
    </w:p>
    <w:p w14:paraId="1469A904" w14:textId="4D75E78F" w:rsidR="00E15B25" w:rsidRDefault="001263A5" w:rsidP="009444BB">
      <w:pPr>
        <w:pStyle w:val="ListParagraph"/>
        <w:numPr>
          <w:ilvl w:val="1"/>
          <w:numId w:val="28"/>
        </w:numPr>
        <w:rPr>
          <w:rFonts w:ascii="Arial" w:hAnsi="Arial" w:cs="Arial"/>
          <w:iCs/>
        </w:rPr>
      </w:pPr>
      <w:r w:rsidRPr="001263A5">
        <w:rPr>
          <w:rFonts w:ascii="Arial" w:hAnsi="Arial" w:cs="Arial"/>
          <w:iCs/>
        </w:rPr>
        <w:t>UCC chair will distribute syllabi to members so issue of duplication can be addressed at next meeting</w:t>
      </w:r>
    </w:p>
    <w:p w14:paraId="3F412C58" w14:textId="77777777" w:rsidR="001263A5" w:rsidRPr="001263A5" w:rsidRDefault="001263A5" w:rsidP="001263A5">
      <w:pPr>
        <w:pStyle w:val="ListParagraph"/>
        <w:ind w:left="1440"/>
        <w:rPr>
          <w:rFonts w:ascii="Arial" w:hAnsi="Arial" w:cs="Arial"/>
          <w:iCs/>
        </w:rPr>
      </w:pPr>
    </w:p>
    <w:p w14:paraId="3485B06E" w14:textId="77777777" w:rsidR="00E15B25" w:rsidRPr="00585454" w:rsidRDefault="00E15B25" w:rsidP="00E15B25">
      <w:pPr>
        <w:rPr>
          <w:rFonts w:ascii="Arial" w:hAnsi="Arial" w:cs="Arial"/>
          <w:iCs/>
        </w:rPr>
      </w:pPr>
      <w:r w:rsidRPr="00585454">
        <w:rPr>
          <w:rFonts w:ascii="Arial" w:hAnsi="Arial" w:cs="Arial"/>
          <w:iCs/>
        </w:rPr>
        <w:t>Syllabus:</w:t>
      </w:r>
    </w:p>
    <w:p w14:paraId="07CE4BB9" w14:textId="3B209CE9" w:rsidR="00E15B25" w:rsidRDefault="001263A5" w:rsidP="00E15B25">
      <w:pPr>
        <w:pStyle w:val="ListParagraph"/>
        <w:numPr>
          <w:ilvl w:val="0"/>
          <w:numId w:val="28"/>
        </w:numPr>
        <w:rPr>
          <w:rFonts w:ascii="Arial" w:hAnsi="Arial" w:cs="Arial"/>
        </w:rPr>
      </w:pPr>
      <w:r>
        <w:rPr>
          <w:rFonts w:ascii="Arial" w:hAnsi="Arial" w:cs="Arial"/>
        </w:rPr>
        <w:t>Learning Outcomes – item 8 change understanding to describe</w:t>
      </w:r>
    </w:p>
    <w:p w14:paraId="103BB0EE" w14:textId="77777777" w:rsidR="00E15B25" w:rsidRDefault="00E15B25" w:rsidP="00E15B25">
      <w:pPr>
        <w:rPr>
          <w:rFonts w:ascii="Arial" w:hAnsi="Arial" w:cs="Arial"/>
        </w:rPr>
      </w:pPr>
    </w:p>
    <w:p w14:paraId="0D68A631" w14:textId="5F8E104A" w:rsidR="00E15B25" w:rsidRDefault="00E15B25" w:rsidP="00E15B25">
      <w:pPr>
        <w:rPr>
          <w:rFonts w:ascii="Arial" w:hAnsi="Arial" w:cs="Arial"/>
          <w:i/>
          <w:iCs/>
        </w:rPr>
      </w:pPr>
      <w:r w:rsidRPr="00EF4E2C">
        <w:rPr>
          <w:rFonts w:ascii="Arial" w:hAnsi="Arial" w:cs="Arial"/>
          <w:i/>
          <w:iCs/>
          <w:highlight w:val="yellow"/>
        </w:rPr>
        <w:t xml:space="preserve">-New Course: RHSC 3800: </w:t>
      </w:r>
      <w:r w:rsidR="00EF4E2C" w:rsidRPr="00EF4E2C">
        <w:rPr>
          <w:rFonts w:ascii="Arial" w:hAnsi="Arial" w:cs="Arial"/>
          <w:i/>
          <w:iCs/>
          <w:highlight w:val="yellow"/>
        </w:rPr>
        <w:t>Clinical Reasoning in Rehabilitative Sciences</w:t>
      </w:r>
    </w:p>
    <w:p w14:paraId="02BC6379" w14:textId="77777777" w:rsidR="00E15B25" w:rsidRDefault="00E15B25" w:rsidP="00E15B25">
      <w:pPr>
        <w:rPr>
          <w:rFonts w:ascii="Arial" w:hAnsi="Arial" w:cs="Arial"/>
          <w:iCs/>
        </w:rPr>
      </w:pPr>
    </w:p>
    <w:p w14:paraId="21514772" w14:textId="77777777" w:rsidR="00E15B25" w:rsidRPr="00585454" w:rsidRDefault="00E15B25" w:rsidP="00E15B25">
      <w:pPr>
        <w:rPr>
          <w:rFonts w:ascii="Arial" w:hAnsi="Arial" w:cs="Arial"/>
          <w:iCs/>
        </w:rPr>
      </w:pPr>
      <w:r w:rsidRPr="00585454">
        <w:rPr>
          <w:rFonts w:ascii="Arial" w:hAnsi="Arial" w:cs="Arial"/>
          <w:iCs/>
        </w:rPr>
        <w:t>Syllabus:</w:t>
      </w:r>
    </w:p>
    <w:p w14:paraId="462EB36F" w14:textId="0361A622" w:rsidR="00E15B25" w:rsidRDefault="001263A5" w:rsidP="00E15B25">
      <w:pPr>
        <w:pStyle w:val="ListParagraph"/>
        <w:numPr>
          <w:ilvl w:val="0"/>
          <w:numId w:val="28"/>
        </w:numPr>
        <w:rPr>
          <w:rFonts w:ascii="Arial" w:hAnsi="Arial" w:cs="Arial"/>
        </w:rPr>
      </w:pPr>
      <w:r>
        <w:rPr>
          <w:rFonts w:ascii="Arial" w:hAnsi="Arial" w:cs="Arial"/>
        </w:rPr>
        <w:t xml:space="preserve">Major Topics – </w:t>
      </w:r>
      <w:r w:rsidR="00B41611">
        <w:rPr>
          <w:rFonts w:ascii="Arial" w:hAnsi="Arial" w:cs="Arial"/>
        </w:rPr>
        <w:t>define</w:t>
      </w:r>
      <w:r>
        <w:rPr>
          <w:rFonts w:ascii="Arial" w:hAnsi="Arial" w:cs="Arial"/>
        </w:rPr>
        <w:t xml:space="preserve"> ICF</w:t>
      </w:r>
    </w:p>
    <w:p w14:paraId="08A68D0F" w14:textId="77777777" w:rsidR="00E15B25" w:rsidRDefault="00E15B25" w:rsidP="00E15B25">
      <w:pPr>
        <w:rPr>
          <w:rFonts w:ascii="Arial" w:hAnsi="Arial" w:cs="Arial"/>
        </w:rPr>
      </w:pPr>
    </w:p>
    <w:p w14:paraId="04335163" w14:textId="1265B7CF" w:rsidR="00EF4E2C" w:rsidRDefault="00EF4E2C" w:rsidP="00EF4E2C">
      <w:pPr>
        <w:rPr>
          <w:rFonts w:ascii="Arial" w:hAnsi="Arial" w:cs="Arial"/>
          <w:i/>
          <w:iCs/>
        </w:rPr>
      </w:pPr>
      <w:r w:rsidRPr="00EF4E2C">
        <w:rPr>
          <w:rFonts w:ascii="Arial" w:hAnsi="Arial" w:cs="Arial"/>
          <w:i/>
          <w:iCs/>
          <w:highlight w:val="yellow"/>
        </w:rPr>
        <w:lastRenderedPageBreak/>
        <w:t>-New Course: RHSC 4100: Rehabilitative Disabilities Across the Lifespan</w:t>
      </w:r>
    </w:p>
    <w:p w14:paraId="3FC5E9B4" w14:textId="77777777" w:rsidR="00EF4E2C" w:rsidRDefault="00EF4E2C" w:rsidP="00EF4E2C">
      <w:pPr>
        <w:rPr>
          <w:rFonts w:ascii="Arial" w:hAnsi="Arial" w:cs="Arial"/>
          <w:iCs/>
        </w:rPr>
      </w:pPr>
    </w:p>
    <w:p w14:paraId="26A374B6" w14:textId="77777777" w:rsidR="00EF4E2C" w:rsidRDefault="00EF4E2C" w:rsidP="00EF4E2C">
      <w:pPr>
        <w:rPr>
          <w:rFonts w:ascii="Arial" w:hAnsi="Arial" w:cs="Arial"/>
          <w:iCs/>
        </w:rPr>
      </w:pPr>
      <w:r>
        <w:rPr>
          <w:rFonts w:ascii="Arial" w:hAnsi="Arial" w:cs="Arial"/>
          <w:iCs/>
        </w:rPr>
        <w:t>Snapshot:</w:t>
      </w:r>
    </w:p>
    <w:p w14:paraId="78091155" w14:textId="216983D5" w:rsidR="00EF4E2C" w:rsidRPr="00A705E1" w:rsidRDefault="00B41611" w:rsidP="00FA0012">
      <w:pPr>
        <w:pStyle w:val="ListParagraph"/>
        <w:numPr>
          <w:ilvl w:val="0"/>
          <w:numId w:val="28"/>
        </w:numPr>
        <w:rPr>
          <w:rFonts w:ascii="Arial" w:hAnsi="Arial" w:cs="Arial"/>
          <w:iCs/>
        </w:rPr>
      </w:pPr>
      <w:r w:rsidRPr="00B41611">
        <w:rPr>
          <w:rFonts w:ascii="Arial" w:hAnsi="Arial" w:cs="Arial"/>
          <w:iCs/>
        </w:rPr>
        <w:t xml:space="preserve">Course similar to other course(s) in other departments – change from no to </w:t>
      </w:r>
      <w:r w:rsidRPr="00A705E1">
        <w:rPr>
          <w:rFonts w:ascii="Arial" w:hAnsi="Arial" w:cs="Arial"/>
          <w:iCs/>
        </w:rPr>
        <w:t xml:space="preserve">yes; provide a copy of letter </w:t>
      </w:r>
      <w:r w:rsidR="003E7732" w:rsidRPr="00A705E1">
        <w:rPr>
          <w:rFonts w:ascii="Arial" w:hAnsi="Arial" w:cs="Arial"/>
          <w:iCs/>
        </w:rPr>
        <w:t xml:space="preserve">from Dr. Wallace Dixon </w:t>
      </w:r>
      <w:r w:rsidRPr="00A705E1">
        <w:rPr>
          <w:rFonts w:ascii="Arial" w:hAnsi="Arial" w:cs="Arial"/>
          <w:iCs/>
        </w:rPr>
        <w:t>confirming no overlap</w:t>
      </w:r>
    </w:p>
    <w:p w14:paraId="0EEAF33A" w14:textId="77777777" w:rsidR="00EF4E2C" w:rsidRDefault="00EF4E2C" w:rsidP="00EF4E2C">
      <w:pPr>
        <w:rPr>
          <w:rFonts w:ascii="Arial" w:hAnsi="Arial" w:cs="Arial"/>
          <w:iCs/>
        </w:rPr>
      </w:pPr>
    </w:p>
    <w:p w14:paraId="6681A999" w14:textId="77777777" w:rsidR="00EF4E2C" w:rsidRPr="00585454" w:rsidRDefault="00EF4E2C" w:rsidP="00EF4E2C">
      <w:pPr>
        <w:rPr>
          <w:rFonts w:ascii="Arial" w:hAnsi="Arial" w:cs="Arial"/>
          <w:iCs/>
        </w:rPr>
      </w:pPr>
      <w:r w:rsidRPr="00B41611">
        <w:rPr>
          <w:rFonts w:ascii="Arial" w:hAnsi="Arial" w:cs="Arial"/>
          <w:iCs/>
        </w:rPr>
        <w:t>Syllabus:</w:t>
      </w:r>
    </w:p>
    <w:p w14:paraId="17542EE6" w14:textId="1AFD606D" w:rsidR="00EF4E2C" w:rsidRDefault="00B41611" w:rsidP="00EF4E2C">
      <w:pPr>
        <w:pStyle w:val="ListParagraph"/>
        <w:numPr>
          <w:ilvl w:val="0"/>
          <w:numId w:val="28"/>
        </w:numPr>
        <w:rPr>
          <w:rFonts w:ascii="Arial" w:hAnsi="Arial" w:cs="Arial"/>
        </w:rPr>
      </w:pPr>
      <w:r>
        <w:rPr>
          <w:rFonts w:ascii="Arial" w:hAnsi="Arial" w:cs="Arial"/>
        </w:rPr>
        <w:t>Major Assignments – group presentation eliminate related (assigned to groups to investigate)</w:t>
      </w:r>
    </w:p>
    <w:p w14:paraId="1397D8A4" w14:textId="77777777" w:rsidR="00EF4E2C" w:rsidRDefault="00EF4E2C" w:rsidP="00EF4E2C">
      <w:pPr>
        <w:rPr>
          <w:rFonts w:ascii="Arial" w:hAnsi="Arial" w:cs="Arial"/>
        </w:rPr>
      </w:pPr>
    </w:p>
    <w:p w14:paraId="2DFF155B" w14:textId="73ED2595" w:rsidR="00EF4E2C" w:rsidRDefault="00EF4E2C" w:rsidP="00EF4E2C">
      <w:pPr>
        <w:rPr>
          <w:rFonts w:ascii="Arial" w:hAnsi="Arial" w:cs="Arial"/>
          <w:i/>
          <w:iCs/>
        </w:rPr>
      </w:pPr>
      <w:r w:rsidRPr="00EF4E2C">
        <w:rPr>
          <w:rFonts w:ascii="Arial" w:hAnsi="Arial" w:cs="Arial"/>
          <w:i/>
          <w:iCs/>
          <w:highlight w:val="yellow"/>
        </w:rPr>
        <w:t>-New Course: RHSC 4200: Administrative Principles in Rehabilitation Management</w:t>
      </w:r>
    </w:p>
    <w:p w14:paraId="2DE30C24" w14:textId="77777777" w:rsidR="00EF4E2C" w:rsidRDefault="00EF4E2C" w:rsidP="00EF4E2C">
      <w:pPr>
        <w:rPr>
          <w:rFonts w:ascii="Arial" w:hAnsi="Arial" w:cs="Arial"/>
          <w:iCs/>
        </w:rPr>
      </w:pPr>
    </w:p>
    <w:p w14:paraId="543B9A1B" w14:textId="77777777" w:rsidR="00EF4E2C" w:rsidRPr="00585454" w:rsidRDefault="00EF4E2C" w:rsidP="00EF4E2C">
      <w:pPr>
        <w:rPr>
          <w:rFonts w:ascii="Arial" w:hAnsi="Arial" w:cs="Arial"/>
          <w:iCs/>
        </w:rPr>
      </w:pPr>
      <w:r w:rsidRPr="00585454">
        <w:rPr>
          <w:rFonts w:ascii="Arial" w:hAnsi="Arial" w:cs="Arial"/>
          <w:iCs/>
        </w:rPr>
        <w:t>Syllabus:</w:t>
      </w:r>
    </w:p>
    <w:p w14:paraId="0D93EF1B" w14:textId="5AED2B62" w:rsidR="00EF4E2C" w:rsidRDefault="00B41611" w:rsidP="00EF4E2C">
      <w:pPr>
        <w:pStyle w:val="ListParagraph"/>
        <w:numPr>
          <w:ilvl w:val="0"/>
          <w:numId w:val="28"/>
        </w:numPr>
        <w:rPr>
          <w:rFonts w:ascii="Arial" w:hAnsi="Arial" w:cs="Arial"/>
        </w:rPr>
      </w:pPr>
      <w:r>
        <w:rPr>
          <w:rFonts w:ascii="Arial" w:hAnsi="Arial" w:cs="Arial"/>
        </w:rPr>
        <w:t>Major Assignments</w:t>
      </w:r>
    </w:p>
    <w:p w14:paraId="57A64849" w14:textId="666C9E1C" w:rsidR="00B41611" w:rsidRDefault="00B41611" w:rsidP="00B41611">
      <w:pPr>
        <w:pStyle w:val="ListParagraph"/>
        <w:numPr>
          <w:ilvl w:val="1"/>
          <w:numId w:val="28"/>
        </w:numPr>
        <w:rPr>
          <w:rFonts w:ascii="Arial" w:hAnsi="Arial" w:cs="Arial"/>
        </w:rPr>
      </w:pPr>
      <w:r>
        <w:rPr>
          <w:rFonts w:ascii="Arial" w:hAnsi="Arial" w:cs="Arial"/>
        </w:rPr>
        <w:t>2</w:t>
      </w:r>
      <w:r w:rsidRPr="00B41611">
        <w:rPr>
          <w:rFonts w:ascii="Arial" w:hAnsi="Arial" w:cs="Arial"/>
          <w:vertAlign w:val="superscript"/>
        </w:rPr>
        <w:t>nd</w:t>
      </w:r>
      <w:r>
        <w:rPr>
          <w:rFonts w:ascii="Arial" w:hAnsi="Arial" w:cs="Arial"/>
        </w:rPr>
        <w:t xml:space="preserve"> sentence – change can </w:t>
      </w:r>
      <w:r w:rsidR="00CA3F39">
        <w:rPr>
          <w:rFonts w:ascii="Arial" w:hAnsi="Arial" w:cs="Arial"/>
        </w:rPr>
        <w:t>“</w:t>
      </w:r>
      <w:r>
        <w:rPr>
          <w:rFonts w:ascii="Arial" w:hAnsi="Arial" w:cs="Arial"/>
        </w:rPr>
        <w:t xml:space="preserve">range </w:t>
      </w:r>
      <w:r w:rsidR="00CA3F39">
        <w:rPr>
          <w:rFonts w:ascii="Arial" w:hAnsi="Arial" w:cs="Arial"/>
        </w:rPr>
        <w:t xml:space="preserve">from” </w:t>
      </w:r>
      <w:r>
        <w:rPr>
          <w:rFonts w:ascii="Arial" w:hAnsi="Arial" w:cs="Arial"/>
        </w:rPr>
        <w:t xml:space="preserve">to can </w:t>
      </w:r>
      <w:r w:rsidR="00CA3F39">
        <w:rPr>
          <w:rFonts w:ascii="Arial" w:hAnsi="Arial" w:cs="Arial"/>
        </w:rPr>
        <w:t>“</w:t>
      </w:r>
      <w:r>
        <w:rPr>
          <w:rFonts w:ascii="Arial" w:hAnsi="Arial" w:cs="Arial"/>
        </w:rPr>
        <w:t>include</w:t>
      </w:r>
      <w:r w:rsidR="00CA3F39">
        <w:rPr>
          <w:rFonts w:ascii="Arial" w:hAnsi="Arial" w:cs="Arial"/>
        </w:rPr>
        <w:t>”</w:t>
      </w:r>
    </w:p>
    <w:p w14:paraId="1C0FE3FD" w14:textId="72DFD2D5" w:rsidR="00EF4E2C" w:rsidRPr="00B41611" w:rsidRDefault="00B41611" w:rsidP="0045362C">
      <w:pPr>
        <w:pStyle w:val="ListParagraph"/>
        <w:numPr>
          <w:ilvl w:val="1"/>
          <w:numId w:val="28"/>
        </w:numPr>
        <w:rPr>
          <w:rFonts w:ascii="Arial" w:hAnsi="Arial" w:cs="Arial"/>
        </w:rPr>
      </w:pPr>
      <w:r w:rsidRPr="00B41611">
        <w:rPr>
          <w:rFonts w:ascii="Arial" w:hAnsi="Arial" w:cs="Arial"/>
        </w:rPr>
        <w:t>Leader Development Plan – description of first draft and final draft is repetitive; consider revising</w:t>
      </w:r>
      <w:r w:rsidR="00334149">
        <w:rPr>
          <w:rFonts w:ascii="Arial" w:hAnsi="Arial" w:cs="Arial"/>
        </w:rPr>
        <w:t xml:space="preserve"> to decrease repetition</w:t>
      </w:r>
    </w:p>
    <w:p w14:paraId="28AA3176" w14:textId="77777777" w:rsidR="00EF4E2C" w:rsidRDefault="00EF4E2C" w:rsidP="00EF4E2C">
      <w:pPr>
        <w:rPr>
          <w:rFonts w:ascii="Arial" w:hAnsi="Arial" w:cs="Arial"/>
        </w:rPr>
      </w:pPr>
    </w:p>
    <w:p w14:paraId="10F8316C" w14:textId="389D19C4" w:rsidR="00EF4E2C" w:rsidRDefault="00EF4E2C" w:rsidP="00EF4E2C">
      <w:pPr>
        <w:rPr>
          <w:rFonts w:ascii="Arial" w:hAnsi="Arial" w:cs="Arial"/>
          <w:i/>
          <w:iCs/>
        </w:rPr>
      </w:pPr>
      <w:r w:rsidRPr="00EF4E2C">
        <w:rPr>
          <w:rFonts w:ascii="Arial" w:hAnsi="Arial" w:cs="Arial"/>
          <w:i/>
          <w:iCs/>
          <w:highlight w:val="yellow"/>
        </w:rPr>
        <w:t>-New Course: RHSC 4300: Measurement and Assessment in Rehabilitation</w:t>
      </w:r>
    </w:p>
    <w:p w14:paraId="1C8CC4C4" w14:textId="77777777" w:rsidR="00EF4E2C" w:rsidRDefault="00EF4E2C" w:rsidP="00EF4E2C">
      <w:pPr>
        <w:rPr>
          <w:rFonts w:ascii="Arial" w:hAnsi="Arial" w:cs="Arial"/>
          <w:iCs/>
        </w:rPr>
      </w:pPr>
    </w:p>
    <w:p w14:paraId="5F656672" w14:textId="77777777" w:rsidR="00EF4E2C" w:rsidRDefault="00EF4E2C" w:rsidP="00EF4E2C">
      <w:pPr>
        <w:rPr>
          <w:rFonts w:ascii="Arial" w:hAnsi="Arial" w:cs="Arial"/>
          <w:iCs/>
        </w:rPr>
      </w:pPr>
      <w:r>
        <w:rPr>
          <w:rFonts w:ascii="Arial" w:hAnsi="Arial" w:cs="Arial"/>
          <w:iCs/>
        </w:rPr>
        <w:t>Snapshot:</w:t>
      </w:r>
    </w:p>
    <w:p w14:paraId="50181C0C" w14:textId="351821F3" w:rsidR="00EF4E2C" w:rsidRPr="00E15B25" w:rsidRDefault="00B41611" w:rsidP="00EF4E2C">
      <w:pPr>
        <w:pStyle w:val="ListParagraph"/>
        <w:numPr>
          <w:ilvl w:val="0"/>
          <w:numId w:val="28"/>
        </w:numPr>
        <w:rPr>
          <w:rFonts w:ascii="Arial" w:hAnsi="Arial" w:cs="Arial"/>
          <w:iCs/>
        </w:rPr>
      </w:pPr>
      <w:r>
        <w:rPr>
          <w:rFonts w:ascii="Arial" w:hAnsi="Arial" w:cs="Arial"/>
          <w:iCs/>
        </w:rPr>
        <w:t>Catalog Description – define ICF</w:t>
      </w:r>
    </w:p>
    <w:p w14:paraId="322E62F9" w14:textId="77777777" w:rsidR="00EF4E2C" w:rsidRDefault="00EF4E2C" w:rsidP="00EF4E2C">
      <w:pPr>
        <w:rPr>
          <w:rFonts w:ascii="Arial" w:hAnsi="Arial" w:cs="Arial"/>
          <w:iCs/>
        </w:rPr>
      </w:pPr>
    </w:p>
    <w:p w14:paraId="3897B935" w14:textId="77777777" w:rsidR="00EF4E2C" w:rsidRPr="00585454" w:rsidRDefault="00EF4E2C" w:rsidP="00EF4E2C">
      <w:pPr>
        <w:rPr>
          <w:rFonts w:ascii="Arial" w:hAnsi="Arial" w:cs="Arial"/>
          <w:iCs/>
        </w:rPr>
      </w:pPr>
      <w:r w:rsidRPr="00585454">
        <w:rPr>
          <w:rFonts w:ascii="Arial" w:hAnsi="Arial" w:cs="Arial"/>
          <w:iCs/>
        </w:rPr>
        <w:t>Syllabus:</w:t>
      </w:r>
    </w:p>
    <w:p w14:paraId="2FA8FC6C" w14:textId="6957CB11" w:rsidR="00EF4E2C" w:rsidRDefault="00B41611" w:rsidP="00EF4E2C">
      <w:pPr>
        <w:pStyle w:val="ListParagraph"/>
        <w:numPr>
          <w:ilvl w:val="0"/>
          <w:numId w:val="28"/>
        </w:numPr>
        <w:rPr>
          <w:rFonts w:ascii="Arial" w:hAnsi="Arial" w:cs="Arial"/>
        </w:rPr>
      </w:pPr>
      <w:r>
        <w:rPr>
          <w:rFonts w:ascii="Arial" w:hAnsi="Arial" w:cs="Arial"/>
        </w:rPr>
        <w:t xml:space="preserve">Learning Outcomes – review item 6; how will </w:t>
      </w:r>
      <w:r w:rsidR="00334149">
        <w:rPr>
          <w:rFonts w:ascii="Arial" w:hAnsi="Arial" w:cs="Arial"/>
        </w:rPr>
        <w:t xml:space="preserve">this outcome be </w:t>
      </w:r>
      <w:r>
        <w:rPr>
          <w:rFonts w:ascii="Arial" w:hAnsi="Arial" w:cs="Arial"/>
        </w:rPr>
        <w:t>measure</w:t>
      </w:r>
      <w:r w:rsidR="00334149">
        <w:rPr>
          <w:rFonts w:ascii="Arial" w:hAnsi="Arial" w:cs="Arial"/>
        </w:rPr>
        <w:t>d</w:t>
      </w:r>
      <w:r>
        <w:rPr>
          <w:rFonts w:ascii="Arial" w:hAnsi="Arial" w:cs="Arial"/>
        </w:rPr>
        <w:t>?</w:t>
      </w:r>
    </w:p>
    <w:p w14:paraId="7B83AC7B" w14:textId="03172EA6" w:rsidR="00B41611" w:rsidRDefault="00B41611" w:rsidP="00EF4E2C">
      <w:pPr>
        <w:pStyle w:val="ListParagraph"/>
        <w:numPr>
          <w:ilvl w:val="0"/>
          <w:numId w:val="28"/>
        </w:numPr>
        <w:rPr>
          <w:rFonts w:ascii="Arial" w:hAnsi="Arial" w:cs="Arial"/>
        </w:rPr>
      </w:pPr>
      <w:r>
        <w:rPr>
          <w:rFonts w:ascii="Arial" w:hAnsi="Arial" w:cs="Arial"/>
        </w:rPr>
        <w:t>Major Assignments – remove will</w:t>
      </w:r>
    </w:p>
    <w:p w14:paraId="00E890BB" w14:textId="77777777" w:rsidR="00EF4E2C" w:rsidRDefault="00EF4E2C" w:rsidP="00EF4E2C">
      <w:pPr>
        <w:rPr>
          <w:rFonts w:ascii="Arial" w:hAnsi="Arial" w:cs="Arial"/>
        </w:rPr>
      </w:pPr>
    </w:p>
    <w:p w14:paraId="7B2BCAE5" w14:textId="77777777" w:rsidR="00B41611" w:rsidRDefault="00B41611" w:rsidP="00EF4E2C">
      <w:pPr>
        <w:rPr>
          <w:rFonts w:ascii="Arial" w:hAnsi="Arial" w:cs="Arial"/>
        </w:rPr>
      </w:pPr>
    </w:p>
    <w:p w14:paraId="675D68C3" w14:textId="6018E7F2" w:rsidR="00EF4E2C" w:rsidRPr="00E15B25" w:rsidRDefault="00B41611" w:rsidP="00EF4E2C">
      <w:pPr>
        <w:rPr>
          <w:rFonts w:ascii="Arial" w:hAnsi="Arial" w:cs="Arial"/>
        </w:rPr>
      </w:pPr>
      <w:r>
        <w:rPr>
          <w:rFonts w:ascii="Arial" w:hAnsi="Arial" w:cs="Arial"/>
        </w:rPr>
        <w:t>Shirley Cherry moved for the UCC Chair to reject all proposals including the remaining three new course proposals attached to the new degree.  The proposals will be returned to the originator(s) for revision then return to the UCC for approval.  Theresa McGarry s</w:t>
      </w:r>
      <w:r w:rsidR="00EF4E2C" w:rsidRPr="00E15B25">
        <w:rPr>
          <w:rFonts w:ascii="Arial" w:hAnsi="Arial" w:cs="Arial"/>
        </w:rPr>
        <w:t>econded.  The motion passed unanimously.</w:t>
      </w:r>
    </w:p>
    <w:p w14:paraId="28F7D75D" w14:textId="77777777" w:rsidR="00EF4E2C" w:rsidRDefault="00EF4E2C">
      <w:pPr>
        <w:rPr>
          <w:rFonts w:ascii="Arial" w:hAnsi="Arial" w:cs="Arial"/>
          <w:b/>
        </w:rPr>
      </w:pPr>
    </w:p>
    <w:p w14:paraId="5F132254" w14:textId="77777777" w:rsidR="00D40E94" w:rsidRDefault="00D40E94">
      <w:pPr>
        <w:rPr>
          <w:rFonts w:ascii="Arial" w:hAnsi="Arial" w:cs="Arial"/>
          <w:b/>
        </w:rPr>
      </w:pPr>
    </w:p>
    <w:p w14:paraId="736E3B32" w14:textId="31F13D27" w:rsidR="00EC549C" w:rsidRPr="0013342D" w:rsidRDefault="00EC549C" w:rsidP="00EC549C">
      <w:pPr>
        <w:rPr>
          <w:rFonts w:ascii="Arial" w:hAnsi="Arial" w:cs="Arial"/>
        </w:rPr>
      </w:pPr>
      <w:r w:rsidRPr="0013342D">
        <w:rPr>
          <w:rFonts w:ascii="Arial" w:hAnsi="Arial" w:cs="Arial"/>
        </w:rPr>
        <w:t xml:space="preserve">A motion to adjourn was made at </w:t>
      </w:r>
      <w:r>
        <w:rPr>
          <w:rFonts w:ascii="Arial" w:hAnsi="Arial" w:cs="Arial"/>
        </w:rPr>
        <w:tab/>
      </w:r>
      <w:r w:rsidR="000B00FF">
        <w:rPr>
          <w:rFonts w:ascii="Arial" w:hAnsi="Arial" w:cs="Arial"/>
        </w:rPr>
        <w:t xml:space="preserve">3:40 p.m. by Theresa McGarry </w:t>
      </w:r>
      <w:r>
        <w:rPr>
          <w:rFonts w:ascii="Arial" w:hAnsi="Arial" w:cs="Arial"/>
        </w:rPr>
        <w:t>and seconded by</w:t>
      </w:r>
      <w:r w:rsidR="00F84CB9">
        <w:rPr>
          <w:rFonts w:ascii="Arial" w:hAnsi="Arial" w:cs="Arial"/>
        </w:rPr>
        <w:t xml:space="preserve"> </w:t>
      </w:r>
      <w:r w:rsidR="00334149">
        <w:rPr>
          <w:rFonts w:ascii="Arial" w:hAnsi="Arial" w:cs="Arial"/>
        </w:rPr>
        <w:t>Meliss</w:t>
      </w:r>
      <w:r w:rsidR="000B00FF">
        <w:rPr>
          <w:rFonts w:ascii="Arial" w:hAnsi="Arial" w:cs="Arial"/>
        </w:rPr>
        <w:t>a Shaffer</w:t>
      </w:r>
      <w:r w:rsidRPr="0013342D">
        <w:rPr>
          <w:rFonts w:ascii="Arial" w:hAnsi="Arial" w:cs="Arial"/>
        </w:rPr>
        <w:t>. The committee unanimously approved the motion.</w:t>
      </w:r>
    </w:p>
    <w:p w14:paraId="53C55429" w14:textId="77777777" w:rsidR="00EC549C" w:rsidRDefault="00EC549C">
      <w:pPr>
        <w:rPr>
          <w:rFonts w:ascii="Arial" w:hAnsi="Arial" w:cs="Arial"/>
        </w:rPr>
      </w:pPr>
    </w:p>
    <w:p w14:paraId="26B0A6F6" w14:textId="77777777" w:rsidR="00685D52" w:rsidRDefault="00685D52">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4934F420"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0C5761">
        <w:rPr>
          <w:rFonts w:ascii="Arial" w:hAnsi="Arial" w:cs="Arial"/>
        </w:rPr>
        <w:t>9/</w:t>
      </w:r>
      <w:r w:rsidR="007F7213">
        <w:rPr>
          <w:rFonts w:ascii="Arial" w:hAnsi="Arial" w:cs="Arial"/>
        </w:rPr>
        <w:t>27</w:t>
      </w:r>
      <w:bookmarkStart w:id="0" w:name="_GoBack"/>
      <w:bookmarkEnd w:id="0"/>
      <w:r w:rsidR="000C5761">
        <w:rPr>
          <w:rFonts w:ascii="Arial" w:hAnsi="Arial" w:cs="Arial"/>
        </w:rPr>
        <w:t>/17</w:t>
      </w:r>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21750" w14:textId="77777777" w:rsidR="00F46BA9" w:rsidRDefault="00F46BA9" w:rsidP="00885C7C">
      <w:r>
        <w:separator/>
      </w:r>
    </w:p>
  </w:endnote>
  <w:endnote w:type="continuationSeparator" w:id="0">
    <w:p w14:paraId="674240C8" w14:textId="77777777" w:rsidR="00F46BA9" w:rsidRDefault="00F46BA9"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6057C500" w:rsidR="007355C6" w:rsidRDefault="007355C6">
        <w:pPr>
          <w:pStyle w:val="Footer"/>
          <w:jc w:val="center"/>
        </w:pPr>
        <w:r>
          <w:fldChar w:fldCharType="begin"/>
        </w:r>
        <w:r>
          <w:instrText xml:space="preserve"> PAGE   \* MERGEFORMAT </w:instrText>
        </w:r>
        <w:r>
          <w:fldChar w:fldCharType="separate"/>
        </w:r>
        <w:r w:rsidR="007F7213">
          <w:rPr>
            <w:noProof/>
          </w:rPr>
          <w:t>4</w:t>
        </w:r>
        <w:r>
          <w:rPr>
            <w:noProof/>
          </w:rPr>
          <w:fldChar w:fldCharType="end"/>
        </w:r>
      </w:p>
    </w:sdtContent>
  </w:sdt>
  <w:p w14:paraId="5A18D557" w14:textId="77777777" w:rsidR="007355C6" w:rsidRDefault="0073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05B2" w14:textId="77777777" w:rsidR="00F46BA9" w:rsidRDefault="00F46BA9" w:rsidP="00885C7C">
      <w:r>
        <w:separator/>
      </w:r>
    </w:p>
  </w:footnote>
  <w:footnote w:type="continuationSeparator" w:id="0">
    <w:p w14:paraId="62A823D3" w14:textId="77777777" w:rsidR="00F46BA9" w:rsidRDefault="00F46BA9"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B2A7E"/>
    <w:multiLevelType w:val="hybridMultilevel"/>
    <w:tmpl w:val="AB1E1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40AF"/>
    <w:multiLevelType w:val="hybridMultilevel"/>
    <w:tmpl w:val="4FFAC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
  </w:num>
  <w:num w:numId="4">
    <w:abstractNumId w:val="28"/>
  </w:num>
  <w:num w:numId="5">
    <w:abstractNumId w:val="22"/>
  </w:num>
  <w:num w:numId="6">
    <w:abstractNumId w:val="6"/>
  </w:num>
  <w:num w:numId="7">
    <w:abstractNumId w:val="8"/>
  </w:num>
  <w:num w:numId="8">
    <w:abstractNumId w:val="5"/>
  </w:num>
  <w:num w:numId="9">
    <w:abstractNumId w:val="31"/>
  </w:num>
  <w:num w:numId="10">
    <w:abstractNumId w:val="29"/>
  </w:num>
  <w:num w:numId="11">
    <w:abstractNumId w:val="25"/>
  </w:num>
  <w:num w:numId="12">
    <w:abstractNumId w:val="4"/>
  </w:num>
  <w:num w:numId="13">
    <w:abstractNumId w:val="7"/>
  </w:num>
  <w:num w:numId="14">
    <w:abstractNumId w:val="20"/>
  </w:num>
  <w:num w:numId="15">
    <w:abstractNumId w:val="19"/>
  </w:num>
  <w:num w:numId="16">
    <w:abstractNumId w:val="0"/>
  </w:num>
  <w:num w:numId="17">
    <w:abstractNumId w:val="12"/>
  </w:num>
  <w:num w:numId="18">
    <w:abstractNumId w:val="3"/>
  </w:num>
  <w:num w:numId="19">
    <w:abstractNumId w:val="21"/>
  </w:num>
  <w:num w:numId="20">
    <w:abstractNumId w:val="10"/>
  </w:num>
  <w:num w:numId="21">
    <w:abstractNumId w:val="18"/>
  </w:num>
  <w:num w:numId="22">
    <w:abstractNumId w:val="27"/>
  </w:num>
  <w:num w:numId="23">
    <w:abstractNumId w:val="13"/>
  </w:num>
  <w:num w:numId="24">
    <w:abstractNumId w:val="23"/>
  </w:num>
  <w:num w:numId="25">
    <w:abstractNumId w:val="16"/>
  </w:num>
  <w:num w:numId="26">
    <w:abstractNumId w:val="17"/>
  </w:num>
  <w:num w:numId="27">
    <w:abstractNumId w:val="30"/>
  </w:num>
  <w:num w:numId="28">
    <w:abstractNumId w:val="11"/>
  </w:num>
  <w:num w:numId="29">
    <w:abstractNumId w:val="24"/>
  </w:num>
  <w:num w:numId="30">
    <w:abstractNumId w:val="2"/>
  </w:num>
  <w:num w:numId="31">
    <w:abstractNumId w:val="15"/>
  </w:num>
  <w:num w:numId="3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12457"/>
    <w:rsid w:val="000201CF"/>
    <w:rsid w:val="00023D24"/>
    <w:rsid w:val="00037B9B"/>
    <w:rsid w:val="00042327"/>
    <w:rsid w:val="00047B07"/>
    <w:rsid w:val="00053F78"/>
    <w:rsid w:val="00060267"/>
    <w:rsid w:val="00061B66"/>
    <w:rsid w:val="00066C7F"/>
    <w:rsid w:val="00066E08"/>
    <w:rsid w:val="000710A8"/>
    <w:rsid w:val="000A2DA2"/>
    <w:rsid w:val="000A6304"/>
    <w:rsid w:val="000A7BBD"/>
    <w:rsid w:val="000B00FF"/>
    <w:rsid w:val="000C291F"/>
    <w:rsid w:val="000C5761"/>
    <w:rsid w:val="000D63F4"/>
    <w:rsid w:val="000E03DE"/>
    <w:rsid w:val="000E48EF"/>
    <w:rsid w:val="000F3022"/>
    <w:rsid w:val="000F588A"/>
    <w:rsid w:val="001134D9"/>
    <w:rsid w:val="00125E9B"/>
    <w:rsid w:val="001263A5"/>
    <w:rsid w:val="001269C8"/>
    <w:rsid w:val="0013342D"/>
    <w:rsid w:val="001337BF"/>
    <w:rsid w:val="00135286"/>
    <w:rsid w:val="00135346"/>
    <w:rsid w:val="00186D6A"/>
    <w:rsid w:val="00193226"/>
    <w:rsid w:val="00194741"/>
    <w:rsid w:val="001A0204"/>
    <w:rsid w:val="001B5B19"/>
    <w:rsid w:val="001C2BEA"/>
    <w:rsid w:val="001D0665"/>
    <w:rsid w:val="001D6C7D"/>
    <w:rsid w:val="001E0BA1"/>
    <w:rsid w:val="001E4D82"/>
    <w:rsid w:val="001E57DA"/>
    <w:rsid w:val="001F3876"/>
    <w:rsid w:val="001F3F33"/>
    <w:rsid w:val="001F3FF2"/>
    <w:rsid w:val="00203BEC"/>
    <w:rsid w:val="00211B5E"/>
    <w:rsid w:val="00212763"/>
    <w:rsid w:val="00224C0A"/>
    <w:rsid w:val="002315A3"/>
    <w:rsid w:val="0025520E"/>
    <w:rsid w:val="00260F67"/>
    <w:rsid w:val="002630A2"/>
    <w:rsid w:val="00265402"/>
    <w:rsid w:val="00277838"/>
    <w:rsid w:val="00297994"/>
    <w:rsid w:val="002A020E"/>
    <w:rsid w:val="002A60BC"/>
    <w:rsid w:val="002C4DED"/>
    <w:rsid w:val="002D691B"/>
    <w:rsid w:val="002E2CD6"/>
    <w:rsid w:val="00303746"/>
    <w:rsid w:val="00310140"/>
    <w:rsid w:val="0032763A"/>
    <w:rsid w:val="00334149"/>
    <w:rsid w:val="003401C6"/>
    <w:rsid w:val="0034271C"/>
    <w:rsid w:val="0034659F"/>
    <w:rsid w:val="00350A4E"/>
    <w:rsid w:val="003568A1"/>
    <w:rsid w:val="00357EEB"/>
    <w:rsid w:val="00374A18"/>
    <w:rsid w:val="003A21AD"/>
    <w:rsid w:val="003B53DB"/>
    <w:rsid w:val="003C0EEF"/>
    <w:rsid w:val="003C6DDE"/>
    <w:rsid w:val="003D3358"/>
    <w:rsid w:val="003D793F"/>
    <w:rsid w:val="003E2DAB"/>
    <w:rsid w:val="003E47DB"/>
    <w:rsid w:val="003E7732"/>
    <w:rsid w:val="0040479E"/>
    <w:rsid w:val="0041214D"/>
    <w:rsid w:val="004130E7"/>
    <w:rsid w:val="00424CA0"/>
    <w:rsid w:val="00424D92"/>
    <w:rsid w:val="004317D4"/>
    <w:rsid w:val="004362BC"/>
    <w:rsid w:val="0046305D"/>
    <w:rsid w:val="00466B90"/>
    <w:rsid w:val="00467EAC"/>
    <w:rsid w:val="00472AFD"/>
    <w:rsid w:val="00483208"/>
    <w:rsid w:val="004836E7"/>
    <w:rsid w:val="004A66A7"/>
    <w:rsid w:val="004B735E"/>
    <w:rsid w:val="004E4C67"/>
    <w:rsid w:val="004F734E"/>
    <w:rsid w:val="00500902"/>
    <w:rsid w:val="00515E7C"/>
    <w:rsid w:val="00521F11"/>
    <w:rsid w:val="00527A08"/>
    <w:rsid w:val="0053483B"/>
    <w:rsid w:val="005449DD"/>
    <w:rsid w:val="005466AB"/>
    <w:rsid w:val="00547B32"/>
    <w:rsid w:val="00547D7C"/>
    <w:rsid w:val="00550B6F"/>
    <w:rsid w:val="00581968"/>
    <w:rsid w:val="00585454"/>
    <w:rsid w:val="0058752B"/>
    <w:rsid w:val="00593147"/>
    <w:rsid w:val="005A67A5"/>
    <w:rsid w:val="005B553E"/>
    <w:rsid w:val="005C0E87"/>
    <w:rsid w:val="005C25D2"/>
    <w:rsid w:val="005D1CDD"/>
    <w:rsid w:val="005D5C35"/>
    <w:rsid w:val="005E4AE6"/>
    <w:rsid w:val="005E5DDB"/>
    <w:rsid w:val="005F3DE8"/>
    <w:rsid w:val="00600BF8"/>
    <w:rsid w:val="00617EF1"/>
    <w:rsid w:val="00627749"/>
    <w:rsid w:val="00633D29"/>
    <w:rsid w:val="006355D2"/>
    <w:rsid w:val="00640C1C"/>
    <w:rsid w:val="00642CAD"/>
    <w:rsid w:val="00646CC3"/>
    <w:rsid w:val="006546DA"/>
    <w:rsid w:val="00657561"/>
    <w:rsid w:val="0067227A"/>
    <w:rsid w:val="0067438F"/>
    <w:rsid w:val="0067448C"/>
    <w:rsid w:val="00680846"/>
    <w:rsid w:val="00685D52"/>
    <w:rsid w:val="00696444"/>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73EEC"/>
    <w:rsid w:val="0078458C"/>
    <w:rsid w:val="00786494"/>
    <w:rsid w:val="007A1616"/>
    <w:rsid w:val="007B1473"/>
    <w:rsid w:val="007C450A"/>
    <w:rsid w:val="007C77B9"/>
    <w:rsid w:val="007D03ED"/>
    <w:rsid w:val="007D6C2A"/>
    <w:rsid w:val="007F07C7"/>
    <w:rsid w:val="007F26F2"/>
    <w:rsid w:val="007F7213"/>
    <w:rsid w:val="007F74B8"/>
    <w:rsid w:val="008011B6"/>
    <w:rsid w:val="00801245"/>
    <w:rsid w:val="008312AB"/>
    <w:rsid w:val="00837C64"/>
    <w:rsid w:val="00856B2C"/>
    <w:rsid w:val="00863721"/>
    <w:rsid w:val="008713D0"/>
    <w:rsid w:val="00876F26"/>
    <w:rsid w:val="0088127A"/>
    <w:rsid w:val="00881D43"/>
    <w:rsid w:val="00882948"/>
    <w:rsid w:val="00883F41"/>
    <w:rsid w:val="00885C7C"/>
    <w:rsid w:val="0088625D"/>
    <w:rsid w:val="00890A57"/>
    <w:rsid w:val="008C1400"/>
    <w:rsid w:val="008C6B56"/>
    <w:rsid w:val="008E0A55"/>
    <w:rsid w:val="008E2A69"/>
    <w:rsid w:val="00900FCF"/>
    <w:rsid w:val="00913042"/>
    <w:rsid w:val="0091782A"/>
    <w:rsid w:val="009334B7"/>
    <w:rsid w:val="00941BB5"/>
    <w:rsid w:val="009422D0"/>
    <w:rsid w:val="00954066"/>
    <w:rsid w:val="00963C0D"/>
    <w:rsid w:val="009647AF"/>
    <w:rsid w:val="00975AF6"/>
    <w:rsid w:val="009977EA"/>
    <w:rsid w:val="00997DA2"/>
    <w:rsid w:val="009A153F"/>
    <w:rsid w:val="009C2896"/>
    <w:rsid w:val="009E6143"/>
    <w:rsid w:val="009F43C3"/>
    <w:rsid w:val="00A11E69"/>
    <w:rsid w:val="00A13AF4"/>
    <w:rsid w:val="00A1739B"/>
    <w:rsid w:val="00A17995"/>
    <w:rsid w:val="00A23B06"/>
    <w:rsid w:val="00A411B3"/>
    <w:rsid w:val="00A41D37"/>
    <w:rsid w:val="00A43C73"/>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B1EAE"/>
    <w:rsid w:val="00AD1175"/>
    <w:rsid w:val="00AD5C95"/>
    <w:rsid w:val="00AE04D8"/>
    <w:rsid w:val="00AF481A"/>
    <w:rsid w:val="00B0303B"/>
    <w:rsid w:val="00B13074"/>
    <w:rsid w:val="00B15C5A"/>
    <w:rsid w:val="00B252BE"/>
    <w:rsid w:val="00B268D2"/>
    <w:rsid w:val="00B27F1F"/>
    <w:rsid w:val="00B41611"/>
    <w:rsid w:val="00B65E07"/>
    <w:rsid w:val="00B80AC0"/>
    <w:rsid w:val="00B831FA"/>
    <w:rsid w:val="00B96885"/>
    <w:rsid w:val="00BA0900"/>
    <w:rsid w:val="00BA491C"/>
    <w:rsid w:val="00BD03C1"/>
    <w:rsid w:val="00BD1895"/>
    <w:rsid w:val="00BD5E65"/>
    <w:rsid w:val="00BE13DB"/>
    <w:rsid w:val="00BE36DF"/>
    <w:rsid w:val="00BE65BC"/>
    <w:rsid w:val="00BF014E"/>
    <w:rsid w:val="00BF3AF4"/>
    <w:rsid w:val="00BF6160"/>
    <w:rsid w:val="00C063AE"/>
    <w:rsid w:val="00C074F0"/>
    <w:rsid w:val="00C22173"/>
    <w:rsid w:val="00C43B83"/>
    <w:rsid w:val="00C51AF5"/>
    <w:rsid w:val="00C60151"/>
    <w:rsid w:val="00C745CF"/>
    <w:rsid w:val="00C74888"/>
    <w:rsid w:val="00C757E4"/>
    <w:rsid w:val="00C77DB9"/>
    <w:rsid w:val="00C97E24"/>
    <w:rsid w:val="00CA3F39"/>
    <w:rsid w:val="00CB6619"/>
    <w:rsid w:val="00CC3887"/>
    <w:rsid w:val="00CC3909"/>
    <w:rsid w:val="00CD1004"/>
    <w:rsid w:val="00CD1880"/>
    <w:rsid w:val="00CD5089"/>
    <w:rsid w:val="00CE2C69"/>
    <w:rsid w:val="00CE5113"/>
    <w:rsid w:val="00D1036D"/>
    <w:rsid w:val="00D23C68"/>
    <w:rsid w:val="00D26903"/>
    <w:rsid w:val="00D30E97"/>
    <w:rsid w:val="00D3183F"/>
    <w:rsid w:val="00D36C8B"/>
    <w:rsid w:val="00D379CE"/>
    <w:rsid w:val="00D37EDE"/>
    <w:rsid w:val="00D40E94"/>
    <w:rsid w:val="00D41C16"/>
    <w:rsid w:val="00D62ADA"/>
    <w:rsid w:val="00D76BDC"/>
    <w:rsid w:val="00D81625"/>
    <w:rsid w:val="00D832EA"/>
    <w:rsid w:val="00D93C11"/>
    <w:rsid w:val="00D96EE8"/>
    <w:rsid w:val="00DB069A"/>
    <w:rsid w:val="00DC052B"/>
    <w:rsid w:val="00DD34FA"/>
    <w:rsid w:val="00DE1E56"/>
    <w:rsid w:val="00DE381F"/>
    <w:rsid w:val="00DE5D3F"/>
    <w:rsid w:val="00DF5E64"/>
    <w:rsid w:val="00E02B94"/>
    <w:rsid w:val="00E15B25"/>
    <w:rsid w:val="00E24FF0"/>
    <w:rsid w:val="00E27B42"/>
    <w:rsid w:val="00E305E4"/>
    <w:rsid w:val="00E40C2D"/>
    <w:rsid w:val="00E43DF6"/>
    <w:rsid w:val="00E52BD9"/>
    <w:rsid w:val="00E539AD"/>
    <w:rsid w:val="00E62D3E"/>
    <w:rsid w:val="00E74972"/>
    <w:rsid w:val="00E8499D"/>
    <w:rsid w:val="00E85F1D"/>
    <w:rsid w:val="00E86F5F"/>
    <w:rsid w:val="00E9778D"/>
    <w:rsid w:val="00EB6AC0"/>
    <w:rsid w:val="00EC0757"/>
    <w:rsid w:val="00EC549C"/>
    <w:rsid w:val="00ED0E23"/>
    <w:rsid w:val="00ED6FB6"/>
    <w:rsid w:val="00ED747D"/>
    <w:rsid w:val="00EF4058"/>
    <w:rsid w:val="00EF4E2C"/>
    <w:rsid w:val="00F04721"/>
    <w:rsid w:val="00F102F4"/>
    <w:rsid w:val="00F17AE1"/>
    <w:rsid w:val="00F22229"/>
    <w:rsid w:val="00F27627"/>
    <w:rsid w:val="00F36459"/>
    <w:rsid w:val="00F46BA9"/>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F610-556B-4ECD-8866-A2945D6E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9</cp:revision>
  <cp:lastPrinted>2017-09-20T22:33:00Z</cp:lastPrinted>
  <dcterms:created xsi:type="dcterms:W3CDTF">2017-09-09T16:50:00Z</dcterms:created>
  <dcterms:modified xsi:type="dcterms:W3CDTF">2017-09-27T21:50:00Z</dcterms:modified>
</cp:coreProperties>
</file>