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1DE" w:rsidRDefault="00CD5D70">
      <w:pPr>
        <w:spacing w:before="86" w:line="391" w:lineRule="auto"/>
        <w:ind w:left="100" w:right="11399"/>
        <w:rPr>
          <w:b/>
          <w:sz w:val="36"/>
        </w:rPr>
      </w:pPr>
      <w:bookmarkStart w:id="0" w:name="_GoBack"/>
      <w:bookmarkEnd w:id="0"/>
      <w:r>
        <w:rPr>
          <w:noProof/>
          <w:lang w:bidi="ar-SA"/>
        </w:rPr>
        <w:drawing>
          <wp:anchor distT="0" distB="0" distL="0" distR="0" simplePos="0" relativeHeight="251656704" behindDoc="0" locked="0" layoutInCell="1" allowOverlap="1">
            <wp:simplePos x="0" y="0"/>
            <wp:positionH relativeFrom="page">
              <wp:posOffset>2657475</wp:posOffset>
            </wp:positionH>
            <wp:positionV relativeFrom="page">
              <wp:posOffset>857250</wp:posOffset>
            </wp:positionV>
            <wp:extent cx="6648450" cy="6344920"/>
            <wp:effectExtent l="0" t="0" r="0" b="0"/>
            <wp:wrapNone/>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5" cstate="print"/>
                    <a:stretch>
                      <a:fillRect/>
                    </a:stretch>
                  </pic:blipFill>
                  <pic:spPr>
                    <a:xfrm>
                      <a:off x="0" y="0"/>
                      <a:ext cx="6648450" cy="6344920"/>
                    </a:xfrm>
                    <a:prstGeom prst="rect">
                      <a:avLst/>
                    </a:prstGeom>
                  </pic:spPr>
                </pic:pic>
              </a:graphicData>
            </a:graphic>
          </wp:anchor>
        </w:drawing>
      </w:r>
      <w:r>
        <w:rPr>
          <w:b/>
          <w:sz w:val="36"/>
        </w:rPr>
        <w:t>S</w:t>
      </w:r>
      <w:r>
        <w:rPr>
          <w:b/>
          <w:sz w:val="29"/>
        </w:rPr>
        <w:t xml:space="preserve">TATION </w:t>
      </w:r>
      <w:r>
        <w:rPr>
          <w:b/>
          <w:sz w:val="36"/>
        </w:rPr>
        <w:t>5: S</w:t>
      </w:r>
      <w:r>
        <w:rPr>
          <w:b/>
          <w:sz w:val="29"/>
        </w:rPr>
        <w:t>CHNEK V</w:t>
      </w:r>
      <w:r>
        <w:rPr>
          <w:b/>
          <w:sz w:val="36"/>
        </w:rPr>
        <w:t>. US</w:t>
      </w:r>
    </w:p>
    <w:p w:rsidR="003601DE" w:rsidRDefault="003601DE">
      <w:pPr>
        <w:spacing w:line="391" w:lineRule="auto"/>
        <w:rPr>
          <w:sz w:val="36"/>
        </w:rPr>
        <w:sectPr w:rsidR="003601DE">
          <w:pgSz w:w="15840" w:h="12240" w:orient="landscape"/>
          <w:pgMar w:top="1140" w:right="760" w:bottom="280" w:left="620" w:header="720" w:footer="720" w:gutter="0"/>
          <w:cols w:space="720"/>
        </w:sectPr>
      </w:pPr>
    </w:p>
    <w:p w:rsidR="003601DE" w:rsidRDefault="00CD5D70">
      <w:pPr>
        <w:spacing w:before="66"/>
        <w:ind w:left="160"/>
        <w:rPr>
          <w:b/>
          <w:sz w:val="36"/>
        </w:rPr>
      </w:pPr>
      <w:r>
        <w:rPr>
          <w:b/>
          <w:sz w:val="36"/>
        </w:rPr>
        <w:lastRenderedPageBreak/>
        <w:t>S</w:t>
      </w:r>
      <w:r>
        <w:rPr>
          <w:b/>
          <w:sz w:val="29"/>
        </w:rPr>
        <w:t xml:space="preserve">TATION </w:t>
      </w:r>
      <w:r>
        <w:rPr>
          <w:b/>
          <w:sz w:val="36"/>
        </w:rPr>
        <w:t>5:</w:t>
      </w:r>
    </w:p>
    <w:p w:rsidR="003601DE" w:rsidRDefault="00CD5D70">
      <w:pPr>
        <w:spacing w:before="61"/>
        <w:ind w:left="160"/>
        <w:rPr>
          <w:rFonts w:ascii="Calibri" w:hAnsi="Calibri"/>
          <w:b/>
        </w:rPr>
      </w:pPr>
      <w:r>
        <w:rPr>
          <w:rFonts w:ascii="Calibri" w:hAnsi="Calibri"/>
          <w:b/>
          <w:u w:val="single"/>
        </w:rPr>
        <w:t>M</w:t>
      </w:r>
      <w:r>
        <w:rPr>
          <w:rFonts w:ascii="Calibri" w:hAnsi="Calibri"/>
          <w:b/>
          <w:sz w:val="18"/>
          <w:u w:val="single"/>
        </w:rPr>
        <w:t xml:space="preserve">AJORITY </w:t>
      </w:r>
      <w:r>
        <w:rPr>
          <w:rFonts w:ascii="Calibri" w:hAnsi="Calibri"/>
          <w:b/>
          <w:u w:val="single"/>
        </w:rPr>
        <w:t>O</w:t>
      </w:r>
      <w:r>
        <w:rPr>
          <w:rFonts w:ascii="Calibri" w:hAnsi="Calibri"/>
          <w:b/>
          <w:sz w:val="18"/>
          <w:u w:val="single"/>
        </w:rPr>
        <w:t xml:space="preserve">PINION IN </w:t>
      </w:r>
      <w:r>
        <w:rPr>
          <w:rFonts w:ascii="Calibri" w:hAnsi="Calibri"/>
          <w:b/>
          <w:u w:val="single"/>
        </w:rPr>
        <w:t>S</w:t>
      </w:r>
      <w:r>
        <w:rPr>
          <w:rFonts w:ascii="Calibri" w:hAnsi="Calibri"/>
          <w:b/>
          <w:sz w:val="18"/>
          <w:u w:val="single"/>
        </w:rPr>
        <w:t>CHENCK V</w:t>
      </w:r>
      <w:r>
        <w:rPr>
          <w:rFonts w:ascii="Calibri" w:hAnsi="Calibri"/>
          <w:b/>
          <w:u w:val="single"/>
        </w:rPr>
        <w:t>. U</w:t>
      </w:r>
      <w:r>
        <w:rPr>
          <w:rFonts w:ascii="Calibri" w:hAnsi="Calibri"/>
          <w:b/>
          <w:sz w:val="18"/>
          <w:u w:val="single"/>
        </w:rPr>
        <w:t xml:space="preserve">NITED </w:t>
      </w:r>
      <w:r>
        <w:rPr>
          <w:rFonts w:ascii="Calibri" w:hAnsi="Calibri"/>
          <w:b/>
          <w:u w:val="single"/>
        </w:rPr>
        <w:t>S</w:t>
      </w:r>
      <w:r>
        <w:rPr>
          <w:rFonts w:ascii="Calibri" w:hAnsi="Calibri"/>
          <w:b/>
          <w:sz w:val="18"/>
          <w:u w:val="single"/>
        </w:rPr>
        <w:t xml:space="preserve">TATES </w:t>
      </w:r>
      <w:r>
        <w:rPr>
          <w:rFonts w:ascii="Calibri" w:hAnsi="Calibri"/>
          <w:b/>
          <w:u w:val="single"/>
        </w:rPr>
        <w:t>– O</w:t>
      </w:r>
      <w:r>
        <w:rPr>
          <w:rFonts w:ascii="Calibri" w:hAnsi="Calibri"/>
          <w:b/>
          <w:sz w:val="18"/>
          <w:u w:val="single"/>
        </w:rPr>
        <w:t xml:space="preserve">LIVER </w:t>
      </w:r>
      <w:r>
        <w:rPr>
          <w:rFonts w:ascii="Calibri" w:hAnsi="Calibri"/>
          <w:b/>
          <w:u w:val="single"/>
        </w:rPr>
        <w:t>W</w:t>
      </w:r>
      <w:r>
        <w:rPr>
          <w:rFonts w:ascii="Calibri" w:hAnsi="Calibri"/>
          <w:b/>
          <w:sz w:val="18"/>
          <w:u w:val="single"/>
        </w:rPr>
        <w:t xml:space="preserve">ENDELL </w:t>
      </w:r>
      <w:r>
        <w:rPr>
          <w:rFonts w:ascii="Calibri" w:hAnsi="Calibri"/>
          <w:b/>
          <w:u w:val="single"/>
        </w:rPr>
        <w:t>H</w:t>
      </w:r>
      <w:r>
        <w:rPr>
          <w:rFonts w:ascii="Calibri" w:hAnsi="Calibri"/>
          <w:b/>
          <w:sz w:val="18"/>
          <w:u w:val="single"/>
        </w:rPr>
        <w:t xml:space="preserve">OLMES </w:t>
      </w:r>
      <w:r>
        <w:rPr>
          <w:rFonts w:ascii="Calibri" w:hAnsi="Calibri"/>
          <w:b/>
          <w:u w:val="single"/>
        </w:rPr>
        <w:t>(1919)</w:t>
      </w:r>
    </w:p>
    <w:p w:rsidR="003601DE" w:rsidRDefault="003601DE">
      <w:pPr>
        <w:pStyle w:val="BodyText"/>
        <w:rPr>
          <w:rFonts w:ascii="Calibri"/>
          <w:b/>
          <w:sz w:val="20"/>
        </w:rPr>
      </w:pPr>
    </w:p>
    <w:p w:rsidR="003601DE" w:rsidRDefault="003601DE">
      <w:pPr>
        <w:pStyle w:val="BodyText"/>
        <w:spacing w:before="5"/>
        <w:rPr>
          <w:rFonts w:ascii="Calibri"/>
          <w:b/>
          <w:sz w:val="20"/>
        </w:rPr>
      </w:pPr>
    </w:p>
    <w:p w:rsidR="003601DE" w:rsidRDefault="00CD5D70">
      <w:pPr>
        <w:spacing w:before="57" w:line="276" w:lineRule="auto"/>
        <w:ind w:left="160" w:right="86"/>
        <w:rPr>
          <w:rFonts w:ascii="Calibri" w:hAnsi="Calibri"/>
        </w:rPr>
      </w:pPr>
      <w:r>
        <w:rPr>
          <w:rFonts w:ascii="Calibri" w:hAnsi="Calibri"/>
        </w:rPr>
        <w:t xml:space="preserve">The document in question upon its first printed side recited the first section of the Thirteenth Amendment, said that the idea embodied in it was violated by the conscription act and that a conscript is little better than a convict. Of course the document </w:t>
      </w:r>
      <w:r>
        <w:rPr>
          <w:rFonts w:ascii="Calibri" w:hAnsi="Calibri"/>
        </w:rPr>
        <w:t>would not have been sent unless it had been intended to have some effect, and we do not see what effect it could be expected to have upon persons subject to the draft except to influence them to obstruct the carrying of it out. But it is said, suppose that</w:t>
      </w:r>
      <w:r>
        <w:rPr>
          <w:rFonts w:ascii="Calibri" w:hAnsi="Calibri"/>
        </w:rPr>
        <w:t xml:space="preserve"> that was the tendency of this circular, it is protected by the First Amendment to the Constitution…. We admit that in many places and in ordinary times the defendants in saying all that was said in the circular would have been within their constitutional </w:t>
      </w:r>
      <w:r>
        <w:rPr>
          <w:rFonts w:ascii="Calibri" w:hAnsi="Calibri"/>
        </w:rPr>
        <w:t>rights. But the character of every act depends upon the circumstances in which it is done. The most stringent protection of free speech would not protect a man in falsely shouting fire in a theatre and causing a panic. It does not even protect a man from a</w:t>
      </w:r>
      <w:r>
        <w:rPr>
          <w:rFonts w:ascii="Calibri" w:hAnsi="Calibri"/>
        </w:rPr>
        <w:t>n injunction against uttering words that may have all the effect of force. The question in every case is whether the words used are used in such circumstances and are of such a nature as to create a clear and present danger that they will bring about the s</w:t>
      </w:r>
      <w:r>
        <w:rPr>
          <w:rFonts w:ascii="Calibri" w:hAnsi="Calibri"/>
        </w:rPr>
        <w:t xml:space="preserve">ubstantive evils that Congress has a right to prevent. It is a question of proximity and degree. When a nation is at war many things that might be said in time of peace are such a hindrance to its effort that their utterance will not be endured so long as </w:t>
      </w:r>
      <w:r>
        <w:rPr>
          <w:rFonts w:ascii="Calibri" w:hAnsi="Calibri"/>
        </w:rPr>
        <w:t>men fight and that no Court could regard them as protected by any constitutional right.…</w:t>
      </w:r>
    </w:p>
    <w:p w:rsidR="003601DE" w:rsidRDefault="003601DE">
      <w:pPr>
        <w:spacing w:line="276" w:lineRule="auto"/>
        <w:rPr>
          <w:rFonts w:ascii="Calibri" w:hAnsi="Calibri"/>
        </w:rPr>
        <w:sectPr w:rsidR="003601DE">
          <w:pgSz w:w="12240" w:h="15840"/>
          <w:pgMar w:top="1160" w:right="640" w:bottom="280" w:left="560" w:header="720" w:footer="720" w:gutter="0"/>
          <w:cols w:space="720"/>
        </w:sectPr>
      </w:pPr>
    </w:p>
    <w:p w:rsidR="003601DE" w:rsidRDefault="003601DE">
      <w:pPr>
        <w:pStyle w:val="BodyText"/>
        <w:spacing w:before="11"/>
        <w:rPr>
          <w:rFonts w:ascii="Calibri"/>
          <w:sz w:val="23"/>
        </w:rPr>
      </w:pPr>
    </w:p>
    <w:p w:rsidR="003601DE" w:rsidRDefault="00CD5D70">
      <w:pPr>
        <w:spacing w:before="85"/>
        <w:ind w:left="160"/>
        <w:rPr>
          <w:b/>
          <w:sz w:val="36"/>
        </w:rPr>
      </w:pPr>
      <w:r>
        <w:rPr>
          <w:b/>
          <w:sz w:val="36"/>
        </w:rPr>
        <w:t>S</w:t>
      </w:r>
      <w:r>
        <w:rPr>
          <w:b/>
          <w:sz w:val="29"/>
        </w:rPr>
        <w:t xml:space="preserve">TATION </w:t>
      </w:r>
      <w:r>
        <w:rPr>
          <w:b/>
          <w:sz w:val="36"/>
        </w:rPr>
        <w:t>5:</w:t>
      </w:r>
    </w:p>
    <w:p w:rsidR="003601DE" w:rsidRDefault="003601DE">
      <w:pPr>
        <w:pStyle w:val="BodyText"/>
        <w:rPr>
          <w:b/>
          <w:sz w:val="20"/>
        </w:rPr>
      </w:pPr>
    </w:p>
    <w:p w:rsidR="003601DE" w:rsidRDefault="003601DE">
      <w:pPr>
        <w:pStyle w:val="BodyText"/>
        <w:rPr>
          <w:b/>
          <w:sz w:val="20"/>
        </w:rPr>
      </w:pPr>
    </w:p>
    <w:p w:rsidR="003601DE" w:rsidRDefault="003601DE">
      <w:pPr>
        <w:pStyle w:val="BodyText"/>
        <w:spacing w:before="10"/>
        <w:rPr>
          <w:b/>
          <w:sz w:val="18"/>
        </w:rPr>
      </w:pPr>
    </w:p>
    <w:p w:rsidR="003601DE" w:rsidRDefault="00CD5D70">
      <w:pPr>
        <w:pStyle w:val="Heading3"/>
        <w:spacing w:line="278" w:lineRule="auto"/>
        <w:ind w:left="3936"/>
      </w:pPr>
      <w:r>
        <w:rPr>
          <w:noProof/>
          <w:lang w:bidi="ar-SA"/>
        </w:rPr>
        <w:drawing>
          <wp:anchor distT="0" distB="0" distL="0" distR="0" simplePos="0" relativeHeight="251657728" behindDoc="1" locked="0" layoutInCell="1" allowOverlap="1">
            <wp:simplePos x="0" y="0"/>
            <wp:positionH relativeFrom="page">
              <wp:posOffset>428625</wp:posOffset>
            </wp:positionH>
            <wp:positionV relativeFrom="paragraph">
              <wp:posOffset>22280</wp:posOffset>
            </wp:positionV>
            <wp:extent cx="2311400" cy="3067050"/>
            <wp:effectExtent l="0" t="0" r="0" b="0"/>
            <wp:wrapNone/>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6" cstate="print"/>
                    <a:stretch>
                      <a:fillRect/>
                    </a:stretch>
                  </pic:blipFill>
                  <pic:spPr>
                    <a:xfrm>
                      <a:off x="0" y="0"/>
                      <a:ext cx="2311400" cy="3067050"/>
                    </a:xfrm>
                    <a:prstGeom prst="rect">
                      <a:avLst/>
                    </a:prstGeom>
                  </pic:spPr>
                </pic:pic>
              </a:graphicData>
            </a:graphic>
          </wp:anchor>
        </w:drawing>
      </w:r>
      <w:r>
        <w:t>Charles T. Schneck- General secretary of the U.S. Socialist Party</w:t>
      </w:r>
    </w:p>
    <w:p w:rsidR="003601DE" w:rsidRDefault="00CD5D70">
      <w:pPr>
        <w:spacing w:before="193" w:line="276" w:lineRule="auto"/>
        <w:ind w:left="3936" w:right="772"/>
        <w:rPr>
          <w:rFonts w:ascii="Calibri"/>
          <w:sz w:val="32"/>
        </w:rPr>
      </w:pPr>
      <w:r>
        <w:rPr>
          <w:rFonts w:ascii="Calibri"/>
          <w:sz w:val="32"/>
        </w:rPr>
        <w:t xml:space="preserve">Printed and distributed 15,000 anti-draft leaflets urging male citizens to </w:t>
      </w:r>
      <w:r>
        <w:rPr>
          <w:rFonts w:ascii="Calibri"/>
          <w:sz w:val="32"/>
        </w:rPr>
        <w:t>not register for the draft.</w:t>
      </w:r>
    </w:p>
    <w:p w:rsidR="003601DE" w:rsidRDefault="00CD5D70">
      <w:pPr>
        <w:spacing w:before="201" w:line="276" w:lineRule="auto"/>
        <w:ind w:left="3936"/>
        <w:rPr>
          <w:rFonts w:ascii="Calibri"/>
          <w:sz w:val="32"/>
        </w:rPr>
      </w:pPr>
      <w:r>
        <w:rPr>
          <w:rFonts w:ascii="Calibri"/>
          <w:sz w:val="32"/>
        </w:rPr>
        <w:t>His argument was that the draft (Conscription), constituted as involuntary servitude, which is prohibited by the 13</w:t>
      </w:r>
      <w:r>
        <w:rPr>
          <w:rFonts w:ascii="Calibri"/>
          <w:position w:val="10"/>
          <w:sz w:val="21"/>
        </w:rPr>
        <w:t xml:space="preserve">th </w:t>
      </w:r>
      <w:r>
        <w:rPr>
          <w:rFonts w:ascii="Calibri"/>
          <w:sz w:val="32"/>
        </w:rPr>
        <w:t>Amendment, additionally he calimed his actions were protected by the 1</w:t>
      </w:r>
      <w:r>
        <w:rPr>
          <w:rFonts w:ascii="Calibri"/>
          <w:position w:val="10"/>
          <w:sz w:val="21"/>
        </w:rPr>
        <w:t xml:space="preserve">st </w:t>
      </w:r>
      <w:r>
        <w:rPr>
          <w:rFonts w:ascii="Calibri"/>
          <w:sz w:val="32"/>
        </w:rPr>
        <w:t>amendment.</w:t>
      </w:r>
    </w:p>
    <w:p w:rsidR="003601DE" w:rsidRDefault="003601DE">
      <w:pPr>
        <w:pStyle w:val="BodyText"/>
        <w:spacing w:before="6"/>
        <w:rPr>
          <w:rFonts w:ascii="Calibri"/>
          <w:sz w:val="13"/>
        </w:rPr>
      </w:pPr>
    </w:p>
    <w:p w:rsidR="003601DE" w:rsidRDefault="00CD5D70">
      <w:pPr>
        <w:spacing w:before="35" w:line="276" w:lineRule="auto"/>
        <w:ind w:left="160" w:firstLine="3776"/>
        <w:rPr>
          <w:rFonts w:ascii="Calibri"/>
          <w:sz w:val="32"/>
        </w:rPr>
      </w:pPr>
      <w:r>
        <w:rPr>
          <w:rFonts w:ascii="Calibri"/>
          <w:sz w:val="32"/>
        </w:rPr>
        <w:t>He was arrested in and convicted for violations of the Espionage Act, which made it a crime to willfully cause or abstruct the draft effort.</w:t>
      </w:r>
    </w:p>
    <w:p w:rsidR="003601DE" w:rsidRDefault="003601DE">
      <w:pPr>
        <w:pStyle w:val="BodyText"/>
        <w:rPr>
          <w:rFonts w:ascii="Calibri"/>
          <w:sz w:val="32"/>
        </w:rPr>
      </w:pPr>
    </w:p>
    <w:p w:rsidR="003601DE" w:rsidRDefault="003601DE">
      <w:pPr>
        <w:pStyle w:val="BodyText"/>
        <w:spacing w:before="7"/>
        <w:rPr>
          <w:rFonts w:ascii="Calibri"/>
          <w:sz w:val="37"/>
        </w:rPr>
      </w:pPr>
    </w:p>
    <w:p w:rsidR="003601DE" w:rsidRDefault="00CD5D70">
      <w:pPr>
        <w:spacing w:line="276" w:lineRule="auto"/>
        <w:ind w:left="160"/>
        <w:rPr>
          <w:rFonts w:ascii="Calibri"/>
          <w:sz w:val="32"/>
        </w:rPr>
      </w:pPr>
      <w:r>
        <w:rPr>
          <w:rFonts w:ascii="Calibri"/>
          <w:b/>
          <w:sz w:val="32"/>
          <w:u w:val="thick"/>
        </w:rPr>
        <w:t>The Constitutional Issue:</w:t>
      </w:r>
      <w:r>
        <w:rPr>
          <w:rFonts w:ascii="Calibri"/>
          <w:sz w:val="32"/>
        </w:rPr>
        <w:t>did the Espionage Act violate the 1</w:t>
      </w:r>
      <w:r>
        <w:rPr>
          <w:rFonts w:ascii="Calibri"/>
          <w:position w:val="10"/>
          <w:sz w:val="21"/>
        </w:rPr>
        <w:t xml:space="preserve">st </w:t>
      </w:r>
      <w:r>
        <w:rPr>
          <w:rFonts w:ascii="Calibri"/>
          <w:sz w:val="32"/>
        </w:rPr>
        <w:t>amendment protection of freedom of speech?</w:t>
      </w:r>
    </w:p>
    <w:p w:rsidR="003601DE" w:rsidRDefault="003601DE">
      <w:pPr>
        <w:pStyle w:val="BodyText"/>
        <w:rPr>
          <w:rFonts w:ascii="Calibri"/>
          <w:sz w:val="32"/>
        </w:rPr>
      </w:pPr>
    </w:p>
    <w:p w:rsidR="003601DE" w:rsidRDefault="003601DE">
      <w:pPr>
        <w:pStyle w:val="BodyText"/>
        <w:spacing w:before="6"/>
        <w:rPr>
          <w:rFonts w:ascii="Calibri"/>
          <w:sz w:val="37"/>
        </w:rPr>
      </w:pPr>
    </w:p>
    <w:p w:rsidR="003601DE" w:rsidRDefault="00CD5D70">
      <w:pPr>
        <w:pStyle w:val="Heading3"/>
        <w:spacing w:before="0"/>
      </w:pPr>
      <w:r>
        <w:rPr>
          <w:b/>
          <w:u w:val="thick"/>
        </w:rPr>
        <w:t>Decis</w:t>
      </w:r>
      <w:r>
        <w:rPr>
          <w:b/>
          <w:u w:val="thick"/>
        </w:rPr>
        <w:t>ion:</w:t>
      </w:r>
      <w:r>
        <w:rPr>
          <w:b/>
        </w:rPr>
        <w:t xml:space="preserve"> </w:t>
      </w:r>
      <w:r>
        <w:t>Court ruled the Espionage Act was constitutional</w:t>
      </w:r>
    </w:p>
    <w:p w:rsidR="003601DE" w:rsidRDefault="003601DE">
      <w:pPr>
        <w:pStyle w:val="BodyText"/>
        <w:spacing w:before="6"/>
        <w:rPr>
          <w:rFonts w:ascii="Calibri"/>
          <w:sz w:val="18"/>
        </w:rPr>
      </w:pPr>
    </w:p>
    <w:p w:rsidR="003601DE" w:rsidRDefault="00CD5D70">
      <w:pPr>
        <w:spacing w:before="34"/>
        <w:ind w:left="160"/>
        <w:rPr>
          <w:rFonts w:ascii="Calibri"/>
          <w:sz w:val="32"/>
        </w:rPr>
      </w:pPr>
      <w:r>
        <w:rPr>
          <w:rFonts w:ascii="Calibri"/>
          <w:sz w:val="32"/>
        </w:rPr>
        <w:t>Free speech was not an absolute right</w:t>
      </w:r>
    </w:p>
    <w:p w:rsidR="003601DE" w:rsidRDefault="00CD5D70">
      <w:pPr>
        <w:spacing w:before="258"/>
        <w:ind w:left="160"/>
        <w:rPr>
          <w:rFonts w:ascii="Calibri"/>
          <w:sz w:val="32"/>
        </w:rPr>
      </w:pPr>
      <w:r>
        <w:rPr>
          <w:rFonts w:ascii="Calibri"/>
          <w:sz w:val="32"/>
        </w:rPr>
        <w:t>Civil liberties may be limited during times of war</w:t>
      </w:r>
    </w:p>
    <w:sectPr w:rsidR="003601DE">
      <w:pgSz w:w="12240" w:h="15840"/>
      <w:pgMar w:top="1500" w:right="6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4CFE"/>
    <w:multiLevelType w:val="hybridMultilevel"/>
    <w:tmpl w:val="C4D22474"/>
    <w:lvl w:ilvl="0" w:tplc="C5303E5E">
      <w:numFmt w:val="bullet"/>
      <w:lvlText w:val=""/>
      <w:lvlJc w:val="left"/>
      <w:pPr>
        <w:ind w:left="880" w:hanging="360"/>
      </w:pPr>
      <w:rPr>
        <w:rFonts w:ascii="Symbol" w:eastAsia="Symbol" w:hAnsi="Symbol" w:cs="Symbol" w:hint="default"/>
        <w:w w:val="100"/>
        <w:sz w:val="36"/>
        <w:szCs w:val="36"/>
        <w:lang w:val="en-US" w:eastAsia="en-US" w:bidi="en-US"/>
      </w:rPr>
    </w:lvl>
    <w:lvl w:ilvl="1" w:tplc="1A48A5C0">
      <w:numFmt w:val="bullet"/>
      <w:lvlText w:val="•"/>
      <w:lvlJc w:val="left"/>
      <w:pPr>
        <w:ind w:left="1754" w:hanging="360"/>
      </w:pPr>
      <w:rPr>
        <w:rFonts w:hint="default"/>
        <w:lang w:val="en-US" w:eastAsia="en-US" w:bidi="en-US"/>
      </w:rPr>
    </w:lvl>
    <w:lvl w:ilvl="2" w:tplc="620AB4BA">
      <w:numFmt w:val="bullet"/>
      <w:lvlText w:val="•"/>
      <w:lvlJc w:val="left"/>
      <w:pPr>
        <w:ind w:left="2628" w:hanging="360"/>
      </w:pPr>
      <w:rPr>
        <w:rFonts w:hint="default"/>
        <w:lang w:val="en-US" w:eastAsia="en-US" w:bidi="en-US"/>
      </w:rPr>
    </w:lvl>
    <w:lvl w:ilvl="3" w:tplc="BF92D808">
      <w:numFmt w:val="bullet"/>
      <w:lvlText w:val="•"/>
      <w:lvlJc w:val="left"/>
      <w:pPr>
        <w:ind w:left="3502" w:hanging="360"/>
      </w:pPr>
      <w:rPr>
        <w:rFonts w:hint="default"/>
        <w:lang w:val="en-US" w:eastAsia="en-US" w:bidi="en-US"/>
      </w:rPr>
    </w:lvl>
    <w:lvl w:ilvl="4" w:tplc="427CDAE2">
      <w:numFmt w:val="bullet"/>
      <w:lvlText w:val="•"/>
      <w:lvlJc w:val="left"/>
      <w:pPr>
        <w:ind w:left="4376" w:hanging="360"/>
      </w:pPr>
      <w:rPr>
        <w:rFonts w:hint="default"/>
        <w:lang w:val="en-US" w:eastAsia="en-US" w:bidi="en-US"/>
      </w:rPr>
    </w:lvl>
    <w:lvl w:ilvl="5" w:tplc="89C250A4">
      <w:numFmt w:val="bullet"/>
      <w:lvlText w:val="•"/>
      <w:lvlJc w:val="left"/>
      <w:pPr>
        <w:ind w:left="5250" w:hanging="360"/>
      </w:pPr>
      <w:rPr>
        <w:rFonts w:hint="default"/>
        <w:lang w:val="en-US" w:eastAsia="en-US" w:bidi="en-US"/>
      </w:rPr>
    </w:lvl>
    <w:lvl w:ilvl="6" w:tplc="03BEFD92">
      <w:numFmt w:val="bullet"/>
      <w:lvlText w:val="•"/>
      <w:lvlJc w:val="left"/>
      <w:pPr>
        <w:ind w:left="6124" w:hanging="360"/>
      </w:pPr>
      <w:rPr>
        <w:rFonts w:hint="default"/>
        <w:lang w:val="en-US" w:eastAsia="en-US" w:bidi="en-US"/>
      </w:rPr>
    </w:lvl>
    <w:lvl w:ilvl="7" w:tplc="5EA2E408">
      <w:numFmt w:val="bullet"/>
      <w:lvlText w:val="•"/>
      <w:lvlJc w:val="left"/>
      <w:pPr>
        <w:ind w:left="6998" w:hanging="360"/>
      </w:pPr>
      <w:rPr>
        <w:rFonts w:hint="default"/>
        <w:lang w:val="en-US" w:eastAsia="en-US" w:bidi="en-US"/>
      </w:rPr>
    </w:lvl>
    <w:lvl w:ilvl="8" w:tplc="BF78EBEA">
      <w:numFmt w:val="bullet"/>
      <w:lvlText w:val="•"/>
      <w:lvlJc w:val="left"/>
      <w:pPr>
        <w:ind w:left="7872" w:hanging="360"/>
      </w:pPr>
      <w:rPr>
        <w:rFonts w:hint="default"/>
        <w:lang w:val="en-US" w:eastAsia="en-US" w:bidi="en-US"/>
      </w:rPr>
    </w:lvl>
  </w:abstractNum>
  <w:abstractNum w:abstractNumId="1" w15:restartNumberingAfterBreak="0">
    <w:nsid w:val="12D655C1"/>
    <w:multiLevelType w:val="hybridMultilevel"/>
    <w:tmpl w:val="0B5AB556"/>
    <w:lvl w:ilvl="0" w:tplc="3B4886C0">
      <w:start w:val="1"/>
      <w:numFmt w:val="decimal"/>
      <w:lvlText w:val="%1."/>
      <w:lvlJc w:val="left"/>
      <w:pPr>
        <w:ind w:left="520" w:hanging="329"/>
        <w:jc w:val="left"/>
      </w:pPr>
      <w:rPr>
        <w:rFonts w:ascii="Times New Roman" w:eastAsia="Times New Roman" w:hAnsi="Times New Roman" w:cs="Times New Roman" w:hint="default"/>
        <w:w w:val="100"/>
        <w:sz w:val="22"/>
        <w:szCs w:val="22"/>
        <w:lang w:val="en-US" w:eastAsia="en-US" w:bidi="en-US"/>
      </w:rPr>
    </w:lvl>
    <w:lvl w:ilvl="1" w:tplc="0E4E38AC">
      <w:numFmt w:val="bullet"/>
      <w:lvlText w:val="•"/>
      <w:lvlJc w:val="left"/>
      <w:pPr>
        <w:ind w:left="1424" w:hanging="329"/>
      </w:pPr>
      <w:rPr>
        <w:rFonts w:hint="default"/>
        <w:lang w:val="en-US" w:eastAsia="en-US" w:bidi="en-US"/>
      </w:rPr>
    </w:lvl>
    <w:lvl w:ilvl="2" w:tplc="7DA20D82">
      <w:numFmt w:val="bullet"/>
      <w:lvlText w:val="•"/>
      <w:lvlJc w:val="left"/>
      <w:pPr>
        <w:ind w:left="2328" w:hanging="329"/>
      </w:pPr>
      <w:rPr>
        <w:rFonts w:hint="default"/>
        <w:lang w:val="en-US" w:eastAsia="en-US" w:bidi="en-US"/>
      </w:rPr>
    </w:lvl>
    <w:lvl w:ilvl="3" w:tplc="7B1AF286">
      <w:numFmt w:val="bullet"/>
      <w:lvlText w:val="•"/>
      <w:lvlJc w:val="left"/>
      <w:pPr>
        <w:ind w:left="3232" w:hanging="329"/>
      </w:pPr>
      <w:rPr>
        <w:rFonts w:hint="default"/>
        <w:lang w:val="en-US" w:eastAsia="en-US" w:bidi="en-US"/>
      </w:rPr>
    </w:lvl>
    <w:lvl w:ilvl="4" w:tplc="B18E4858">
      <w:numFmt w:val="bullet"/>
      <w:lvlText w:val="•"/>
      <w:lvlJc w:val="left"/>
      <w:pPr>
        <w:ind w:left="4136" w:hanging="329"/>
      </w:pPr>
      <w:rPr>
        <w:rFonts w:hint="default"/>
        <w:lang w:val="en-US" w:eastAsia="en-US" w:bidi="en-US"/>
      </w:rPr>
    </w:lvl>
    <w:lvl w:ilvl="5" w:tplc="A450FD26">
      <w:numFmt w:val="bullet"/>
      <w:lvlText w:val="•"/>
      <w:lvlJc w:val="left"/>
      <w:pPr>
        <w:ind w:left="5040" w:hanging="329"/>
      </w:pPr>
      <w:rPr>
        <w:rFonts w:hint="default"/>
        <w:lang w:val="en-US" w:eastAsia="en-US" w:bidi="en-US"/>
      </w:rPr>
    </w:lvl>
    <w:lvl w:ilvl="6" w:tplc="4CC8ED2A">
      <w:numFmt w:val="bullet"/>
      <w:lvlText w:val="•"/>
      <w:lvlJc w:val="left"/>
      <w:pPr>
        <w:ind w:left="5944" w:hanging="329"/>
      </w:pPr>
      <w:rPr>
        <w:rFonts w:hint="default"/>
        <w:lang w:val="en-US" w:eastAsia="en-US" w:bidi="en-US"/>
      </w:rPr>
    </w:lvl>
    <w:lvl w:ilvl="7" w:tplc="008E8006">
      <w:numFmt w:val="bullet"/>
      <w:lvlText w:val="•"/>
      <w:lvlJc w:val="left"/>
      <w:pPr>
        <w:ind w:left="6848" w:hanging="329"/>
      </w:pPr>
      <w:rPr>
        <w:rFonts w:hint="default"/>
        <w:lang w:val="en-US" w:eastAsia="en-US" w:bidi="en-US"/>
      </w:rPr>
    </w:lvl>
    <w:lvl w:ilvl="8" w:tplc="0AD6144A">
      <w:numFmt w:val="bullet"/>
      <w:lvlText w:val="•"/>
      <w:lvlJc w:val="left"/>
      <w:pPr>
        <w:ind w:left="7752" w:hanging="329"/>
      </w:pPr>
      <w:rPr>
        <w:rFonts w:hint="default"/>
        <w:lang w:val="en-US" w:eastAsia="en-US" w:bidi="en-US"/>
      </w:rPr>
    </w:lvl>
  </w:abstractNum>
  <w:abstractNum w:abstractNumId="2" w15:restartNumberingAfterBreak="0">
    <w:nsid w:val="1B303C50"/>
    <w:multiLevelType w:val="hybridMultilevel"/>
    <w:tmpl w:val="17683D5C"/>
    <w:lvl w:ilvl="0" w:tplc="639028B0">
      <w:numFmt w:val="bullet"/>
      <w:lvlText w:val="•"/>
      <w:lvlJc w:val="left"/>
      <w:pPr>
        <w:ind w:left="5680" w:hanging="68"/>
      </w:pPr>
      <w:rPr>
        <w:rFonts w:ascii="Arial" w:eastAsia="Arial" w:hAnsi="Arial" w:cs="Arial" w:hint="default"/>
        <w:color w:val="826923"/>
        <w:spacing w:val="-1"/>
        <w:w w:val="105"/>
        <w:sz w:val="16"/>
        <w:szCs w:val="16"/>
        <w:lang w:val="en-US" w:eastAsia="en-US" w:bidi="en-US"/>
      </w:rPr>
    </w:lvl>
    <w:lvl w:ilvl="1" w:tplc="3670CD42">
      <w:numFmt w:val="bullet"/>
      <w:lvlText w:val="•"/>
      <w:lvlJc w:val="left"/>
      <w:pPr>
        <w:ind w:left="6488" w:hanging="68"/>
      </w:pPr>
      <w:rPr>
        <w:rFonts w:hint="default"/>
        <w:lang w:val="en-US" w:eastAsia="en-US" w:bidi="en-US"/>
      </w:rPr>
    </w:lvl>
    <w:lvl w:ilvl="2" w:tplc="FBB865F2">
      <w:numFmt w:val="bullet"/>
      <w:lvlText w:val="•"/>
      <w:lvlJc w:val="left"/>
      <w:pPr>
        <w:ind w:left="7296" w:hanging="68"/>
      </w:pPr>
      <w:rPr>
        <w:rFonts w:hint="default"/>
        <w:lang w:val="en-US" w:eastAsia="en-US" w:bidi="en-US"/>
      </w:rPr>
    </w:lvl>
    <w:lvl w:ilvl="3" w:tplc="7A30F84A">
      <w:numFmt w:val="bullet"/>
      <w:lvlText w:val="•"/>
      <w:lvlJc w:val="left"/>
      <w:pPr>
        <w:ind w:left="8104" w:hanging="68"/>
      </w:pPr>
      <w:rPr>
        <w:rFonts w:hint="default"/>
        <w:lang w:val="en-US" w:eastAsia="en-US" w:bidi="en-US"/>
      </w:rPr>
    </w:lvl>
    <w:lvl w:ilvl="4" w:tplc="D5581500">
      <w:numFmt w:val="bullet"/>
      <w:lvlText w:val="•"/>
      <w:lvlJc w:val="left"/>
      <w:pPr>
        <w:ind w:left="8912" w:hanging="68"/>
      </w:pPr>
      <w:rPr>
        <w:rFonts w:hint="default"/>
        <w:lang w:val="en-US" w:eastAsia="en-US" w:bidi="en-US"/>
      </w:rPr>
    </w:lvl>
    <w:lvl w:ilvl="5" w:tplc="17F6762E">
      <w:numFmt w:val="bullet"/>
      <w:lvlText w:val="•"/>
      <w:lvlJc w:val="left"/>
      <w:pPr>
        <w:ind w:left="9720" w:hanging="68"/>
      </w:pPr>
      <w:rPr>
        <w:rFonts w:hint="default"/>
        <w:lang w:val="en-US" w:eastAsia="en-US" w:bidi="en-US"/>
      </w:rPr>
    </w:lvl>
    <w:lvl w:ilvl="6" w:tplc="26F02304">
      <w:numFmt w:val="bullet"/>
      <w:lvlText w:val="•"/>
      <w:lvlJc w:val="left"/>
      <w:pPr>
        <w:ind w:left="10528" w:hanging="68"/>
      </w:pPr>
      <w:rPr>
        <w:rFonts w:hint="default"/>
        <w:lang w:val="en-US" w:eastAsia="en-US" w:bidi="en-US"/>
      </w:rPr>
    </w:lvl>
    <w:lvl w:ilvl="7" w:tplc="B21C6E16">
      <w:numFmt w:val="bullet"/>
      <w:lvlText w:val="•"/>
      <w:lvlJc w:val="left"/>
      <w:pPr>
        <w:ind w:left="11336" w:hanging="68"/>
      </w:pPr>
      <w:rPr>
        <w:rFonts w:hint="default"/>
        <w:lang w:val="en-US" w:eastAsia="en-US" w:bidi="en-US"/>
      </w:rPr>
    </w:lvl>
    <w:lvl w:ilvl="8" w:tplc="C4B262EA">
      <w:numFmt w:val="bullet"/>
      <w:lvlText w:val="•"/>
      <w:lvlJc w:val="left"/>
      <w:pPr>
        <w:ind w:left="12144" w:hanging="68"/>
      </w:pPr>
      <w:rPr>
        <w:rFonts w:hint="default"/>
        <w:lang w:val="en-US" w:eastAsia="en-US" w:bidi="en-US"/>
      </w:rPr>
    </w:lvl>
  </w:abstractNum>
  <w:abstractNum w:abstractNumId="3" w15:restartNumberingAfterBreak="0">
    <w:nsid w:val="1C4F48A1"/>
    <w:multiLevelType w:val="hybridMultilevel"/>
    <w:tmpl w:val="21FE820E"/>
    <w:lvl w:ilvl="0" w:tplc="CFC8DD98">
      <w:numFmt w:val="bullet"/>
      <w:lvlText w:val=""/>
      <w:lvlJc w:val="left"/>
      <w:pPr>
        <w:ind w:left="504" w:hanging="360"/>
      </w:pPr>
      <w:rPr>
        <w:rFonts w:ascii="Symbol" w:eastAsia="Symbol" w:hAnsi="Symbol" w:cs="Symbol" w:hint="default"/>
        <w:w w:val="100"/>
        <w:sz w:val="28"/>
        <w:szCs w:val="28"/>
        <w:lang w:val="en-US" w:eastAsia="en-US" w:bidi="en-US"/>
      </w:rPr>
    </w:lvl>
    <w:lvl w:ilvl="1" w:tplc="C1B49FC4">
      <w:numFmt w:val="bullet"/>
      <w:lvlText w:val="•"/>
      <w:lvlJc w:val="left"/>
      <w:pPr>
        <w:ind w:left="1039" w:hanging="360"/>
      </w:pPr>
      <w:rPr>
        <w:rFonts w:hint="default"/>
        <w:lang w:val="en-US" w:eastAsia="en-US" w:bidi="en-US"/>
      </w:rPr>
    </w:lvl>
    <w:lvl w:ilvl="2" w:tplc="8F9E4860">
      <w:numFmt w:val="bullet"/>
      <w:lvlText w:val="•"/>
      <w:lvlJc w:val="left"/>
      <w:pPr>
        <w:ind w:left="1579" w:hanging="360"/>
      </w:pPr>
      <w:rPr>
        <w:rFonts w:hint="default"/>
        <w:lang w:val="en-US" w:eastAsia="en-US" w:bidi="en-US"/>
      </w:rPr>
    </w:lvl>
    <w:lvl w:ilvl="3" w:tplc="179C2FA0">
      <w:numFmt w:val="bullet"/>
      <w:lvlText w:val="•"/>
      <w:lvlJc w:val="left"/>
      <w:pPr>
        <w:ind w:left="2118" w:hanging="360"/>
      </w:pPr>
      <w:rPr>
        <w:rFonts w:hint="default"/>
        <w:lang w:val="en-US" w:eastAsia="en-US" w:bidi="en-US"/>
      </w:rPr>
    </w:lvl>
    <w:lvl w:ilvl="4" w:tplc="6C382212">
      <w:numFmt w:val="bullet"/>
      <w:lvlText w:val="•"/>
      <w:lvlJc w:val="left"/>
      <w:pPr>
        <w:ind w:left="2658" w:hanging="360"/>
      </w:pPr>
      <w:rPr>
        <w:rFonts w:hint="default"/>
        <w:lang w:val="en-US" w:eastAsia="en-US" w:bidi="en-US"/>
      </w:rPr>
    </w:lvl>
    <w:lvl w:ilvl="5" w:tplc="54FCE290">
      <w:numFmt w:val="bullet"/>
      <w:lvlText w:val="•"/>
      <w:lvlJc w:val="left"/>
      <w:pPr>
        <w:ind w:left="3197" w:hanging="360"/>
      </w:pPr>
      <w:rPr>
        <w:rFonts w:hint="default"/>
        <w:lang w:val="en-US" w:eastAsia="en-US" w:bidi="en-US"/>
      </w:rPr>
    </w:lvl>
    <w:lvl w:ilvl="6" w:tplc="3752A654">
      <w:numFmt w:val="bullet"/>
      <w:lvlText w:val="•"/>
      <w:lvlJc w:val="left"/>
      <w:pPr>
        <w:ind w:left="3737" w:hanging="360"/>
      </w:pPr>
      <w:rPr>
        <w:rFonts w:hint="default"/>
        <w:lang w:val="en-US" w:eastAsia="en-US" w:bidi="en-US"/>
      </w:rPr>
    </w:lvl>
    <w:lvl w:ilvl="7" w:tplc="8D9AF584">
      <w:numFmt w:val="bullet"/>
      <w:lvlText w:val="•"/>
      <w:lvlJc w:val="left"/>
      <w:pPr>
        <w:ind w:left="4276" w:hanging="360"/>
      </w:pPr>
      <w:rPr>
        <w:rFonts w:hint="default"/>
        <w:lang w:val="en-US" w:eastAsia="en-US" w:bidi="en-US"/>
      </w:rPr>
    </w:lvl>
    <w:lvl w:ilvl="8" w:tplc="6F58E386">
      <w:numFmt w:val="bullet"/>
      <w:lvlText w:val="•"/>
      <w:lvlJc w:val="left"/>
      <w:pPr>
        <w:ind w:left="4816" w:hanging="360"/>
      </w:pPr>
      <w:rPr>
        <w:rFonts w:hint="default"/>
        <w:lang w:val="en-US" w:eastAsia="en-US" w:bidi="en-U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DE"/>
    <w:rsid w:val="003601DE"/>
    <w:rsid w:val="00CD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5:docId w15:val="{298D2F83-BE94-4B3E-91E2-B4D83B24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0"/>
      <w:ind w:left="345"/>
      <w:outlineLvl w:val="0"/>
    </w:pPr>
    <w:rPr>
      <w:rFonts w:ascii="Calibri" w:eastAsia="Calibri" w:hAnsi="Calibri" w:cs="Calibri"/>
      <w:b/>
      <w:bCs/>
      <w:sz w:val="40"/>
      <w:szCs w:val="40"/>
    </w:rPr>
  </w:style>
  <w:style w:type="paragraph" w:styleId="Heading2">
    <w:name w:val="heading 2"/>
    <w:basedOn w:val="Normal"/>
    <w:uiPriority w:val="1"/>
    <w:qFormat/>
    <w:pPr>
      <w:ind w:left="100"/>
      <w:outlineLvl w:val="1"/>
    </w:pPr>
    <w:rPr>
      <w:b/>
      <w:bCs/>
      <w:sz w:val="36"/>
      <w:szCs w:val="36"/>
    </w:rPr>
  </w:style>
  <w:style w:type="paragraph" w:styleId="Heading3">
    <w:name w:val="heading 3"/>
    <w:basedOn w:val="Normal"/>
    <w:uiPriority w:val="1"/>
    <w:qFormat/>
    <w:pPr>
      <w:spacing w:before="35"/>
      <w:ind w:left="160"/>
      <w:outlineLvl w:val="2"/>
    </w:pPr>
    <w:rPr>
      <w:rFonts w:ascii="Calibri" w:eastAsia="Calibri" w:hAnsi="Calibri" w:cs="Calibr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7"/>
      <w:szCs w:val="27"/>
    </w:rPr>
  </w:style>
  <w:style w:type="paragraph" w:styleId="ListParagraph">
    <w:name w:val="List Paragraph"/>
    <w:basedOn w:val="Normal"/>
    <w:uiPriority w:val="1"/>
    <w:qFormat/>
    <w:pPr>
      <w:ind w:left="880" w:hanging="360"/>
    </w:pPr>
  </w:style>
  <w:style w:type="paragraph" w:customStyle="1" w:styleId="TableParagraph">
    <w:name w:val="Table Paragraph"/>
    <w:basedOn w:val="Normal"/>
    <w:uiPriority w:val="1"/>
    <w:qFormat/>
    <w:pPr>
      <w:spacing w:before="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Great Britain</vt:lpstr>
    </vt:vector>
  </TitlesOfParts>
  <Company>ETSU</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Britain</dc:title>
  <dc:creator>Lise</dc:creator>
  <cp:lastModifiedBy>Borthwick, Kristen Louise</cp:lastModifiedBy>
  <cp:revision>2</cp:revision>
  <dcterms:created xsi:type="dcterms:W3CDTF">2019-01-28T13:59:00Z</dcterms:created>
  <dcterms:modified xsi:type="dcterms:W3CDTF">2019-01-28T13:59:00Z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2017-02-28T00:00:00Z</vt:filetime>
  </property>
  <property fmtid="{D5CDD505-2E9C-101B-9397-08002B2CF9AE}" pid="3" name="Creator">
    <vt:lpwstr>Microsoft® Word 2013</vt:lpwstr>
  </property>
  <property fmtid="{D5CDD505-2E9C-101B-9397-08002B2CF9AE}" pid="4" name="LastSaved">
    <vt:filetime>2019-01-28T00:00:00Z</vt:filetime>
  </property>
</Properties>
</file>