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C1" w:rsidRPr="00C31DC1" w:rsidRDefault="00C31DC1" w:rsidP="00C31D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8"/>
          <w:szCs w:val="28"/>
        </w:rPr>
      </w:pPr>
      <w:r w:rsidRPr="00C31DC1">
        <w:rPr>
          <w:rFonts w:ascii="Verdana" w:hAnsi="Verdana" w:cs="Verdana"/>
          <w:color w:val="000000"/>
          <w:sz w:val="28"/>
          <w:szCs w:val="28"/>
        </w:rPr>
        <w:t xml:space="preserve">Examples of Indirect Characterization from </w:t>
      </w:r>
      <w:proofErr w:type="gramStart"/>
      <w:r w:rsidRPr="00C31DC1">
        <w:rPr>
          <w:rFonts w:ascii="Verdana" w:hAnsi="Verdana" w:cs="Verdana"/>
          <w:i/>
          <w:iCs/>
          <w:color w:val="000000"/>
          <w:sz w:val="28"/>
          <w:szCs w:val="28"/>
        </w:rPr>
        <w:t>The</w:t>
      </w:r>
      <w:proofErr w:type="gramEnd"/>
      <w:r w:rsidRPr="00C31DC1">
        <w:rPr>
          <w:rFonts w:ascii="Verdana" w:hAnsi="Verdana" w:cs="Verdana"/>
          <w:i/>
          <w:iCs/>
          <w:color w:val="000000"/>
          <w:sz w:val="28"/>
          <w:szCs w:val="28"/>
        </w:rPr>
        <w:t xml:space="preserve"> Man Who Would Not Shake Hands</w:t>
      </w:r>
    </w:p>
    <w:p w:rsidR="00C31DC1" w:rsidRPr="00C31DC1" w:rsidRDefault="00C31DC1" w:rsidP="00C31D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 w:rsidRPr="00C31DC1">
        <w:rPr>
          <w:rFonts w:ascii="Verdana" w:hAnsi="Verdana" w:cs="Verdana"/>
          <w:i/>
          <w:iCs/>
          <w:color w:val="000000"/>
          <w:sz w:val="32"/>
          <w:szCs w:val="32"/>
        </w:rPr>
        <w:t xml:space="preserve"> </w:t>
      </w:r>
    </w:p>
    <w:p w:rsidR="005B7475" w:rsidRDefault="00C31DC1" w:rsidP="00C31DC1">
      <w:pPr>
        <w:jc w:val="right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C31DC1">
        <w:rPr>
          <w:rFonts w:ascii="Verdana" w:hAnsi="Verdana" w:cs="Verdana"/>
          <w:b/>
          <w:bCs/>
          <w:color w:val="000000"/>
          <w:sz w:val="32"/>
          <w:szCs w:val="32"/>
        </w:rPr>
        <w:t>Character: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Henry Brower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31DC1" w:rsidTr="00C31DC1">
        <w:tc>
          <w:tcPr>
            <w:tcW w:w="4392" w:type="dxa"/>
          </w:tcPr>
          <w:p w:rsidR="00C31DC1" w:rsidRDefault="00C31DC1" w:rsidP="00C31DC1">
            <w:r>
              <w:t xml:space="preserve">  </w:t>
            </w:r>
            <w:r w:rsidRPr="00C31DC1">
              <w:rPr>
                <w:rFonts w:ascii="Verdana" w:hAnsi="Verdana" w:cs="Verdana"/>
                <w:b/>
                <w:bCs/>
                <w:color w:val="000000"/>
              </w:rPr>
              <w:t>Type of Indirect Characterization</w:t>
            </w:r>
          </w:p>
        </w:tc>
        <w:tc>
          <w:tcPr>
            <w:tcW w:w="4392" w:type="dxa"/>
          </w:tcPr>
          <w:p w:rsidR="00C31DC1" w:rsidRDefault="00C31DC1" w:rsidP="00C31DC1">
            <w:r w:rsidRPr="00C31DC1">
              <w:rPr>
                <w:rFonts w:ascii="Verdana" w:hAnsi="Verdana" w:cs="Verdana"/>
                <w:b/>
                <w:bCs/>
                <w:color w:val="000000"/>
              </w:rPr>
              <w:t>Examples</w:t>
            </w:r>
          </w:p>
        </w:tc>
        <w:tc>
          <w:tcPr>
            <w:tcW w:w="4392" w:type="dxa"/>
          </w:tcPr>
          <w:p w:rsidR="00C31DC1" w:rsidRDefault="00C31DC1" w:rsidP="00C31DC1">
            <w:r w:rsidRPr="00C31DC1">
              <w:rPr>
                <w:rFonts w:ascii="Verdana" w:hAnsi="Verdana" w:cs="Verdana"/>
                <w:b/>
                <w:bCs/>
                <w:color w:val="000000"/>
              </w:rPr>
              <w:t>Explanation</w:t>
            </w:r>
          </w:p>
        </w:tc>
      </w:tr>
      <w:tr w:rsidR="00C31DC1" w:rsidTr="00C31DC1">
        <w:tc>
          <w:tcPr>
            <w:tcW w:w="4392" w:type="dxa"/>
          </w:tcPr>
          <w:p w:rsidR="00C31DC1" w:rsidRDefault="00C31DC1" w:rsidP="00C31DC1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  <w:r w:rsidRPr="00C31DC1">
              <w:rPr>
                <w:rFonts w:ascii="Verdana" w:hAnsi="Verdana" w:cs="Verdana"/>
                <w:color w:val="000000"/>
              </w:rPr>
              <w:t>peech</w:t>
            </w:r>
          </w:p>
        </w:tc>
        <w:tc>
          <w:tcPr>
            <w:tcW w:w="4392" w:type="dxa"/>
          </w:tcPr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</w:tc>
        <w:tc>
          <w:tcPr>
            <w:tcW w:w="4392" w:type="dxa"/>
          </w:tcPr>
          <w:p w:rsidR="00C31DC1" w:rsidRDefault="00C31DC1" w:rsidP="00C31DC1"/>
        </w:tc>
      </w:tr>
      <w:tr w:rsidR="00C31DC1" w:rsidTr="00C31DC1">
        <w:tc>
          <w:tcPr>
            <w:tcW w:w="4392" w:type="dxa"/>
          </w:tcPr>
          <w:p w:rsidR="00C31DC1" w:rsidRDefault="00C31DC1" w:rsidP="00C31DC1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</w:t>
            </w:r>
            <w:r w:rsidRPr="00C31DC1">
              <w:rPr>
                <w:rFonts w:ascii="Verdana" w:hAnsi="Verdana" w:cs="Verdana"/>
                <w:color w:val="000000"/>
              </w:rPr>
              <w:t>houghts</w:t>
            </w:r>
          </w:p>
        </w:tc>
        <w:tc>
          <w:tcPr>
            <w:tcW w:w="4392" w:type="dxa"/>
          </w:tcPr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</w:tc>
        <w:tc>
          <w:tcPr>
            <w:tcW w:w="4392" w:type="dxa"/>
          </w:tcPr>
          <w:p w:rsidR="00C31DC1" w:rsidRDefault="00C31DC1" w:rsidP="00C31DC1"/>
        </w:tc>
      </w:tr>
      <w:tr w:rsidR="00C31DC1" w:rsidTr="00C31DC1">
        <w:tc>
          <w:tcPr>
            <w:tcW w:w="4392" w:type="dxa"/>
          </w:tcPr>
          <w:p w:rsidR="00C31DC1" w:rsidRDefault="00C31DC1" w:rsidP="00C31DC1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E</w:t>
            </w:r>
            <w:r w:rsidRPr="00C31DC1">
              <w:rPr>
                <w:rFonts w:ascii="Verdana" w:hAnsi="Verdana" w:cs="Verdana"/>
                <w:color w:val="000000"/>
              </w:rPr>
              <w:t>ffect on others</w:t>
            </w:r>
          </w:p>
        </w:tc>
        <w:tc>
          <w:tcPr>
            <w:tcW w:w="4392" w:type="dxa"/>
          </w:tcPr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</w:tc>
        <w:tc>
          <w:tcPr>
            <w:tcW w:w="4392" w:type="dxa"/>
          </w:tcPr>
          <w:p w:rsidR="00C31DC1" w:rsidRDefault="00C31DC1" w:rsidP="00C31DC1"/>
        </w:tc>
      </w:tr>
      <w:tr w:rsidR="00C31DC1" w:rsidTr="00C31DC1">
        <w:tc>
          <w:tcPr>
            <w:tcW w:w="4392" w:type="dxa"/>
          </w:tcPr>
          <w:p w:rsidR="00C31DC1" w:rsidRDefault="00C31DC1" w:rsidP="00C31DC1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</w:t>
            </w:r>
            <w:r w:rsidRPr="00C31DC1">
              <w:rPr>
                <w:rFonts w:ascii="Verdana" w:hAnsi="Verdana" w:cs="Verdana"/>
                <w:color w:val="000000"/>
              </w:rPr>
              <w:t>ctions</w:t>
            </w:r>
          </w:p>
        </w:tc>
        <w:tc>
          <w:tcPr>
            <w:tcW w:w="4392" w:type="dxa"/>
          </w:tcPr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</w:tc>
        <w:tc>
          <w:tcPr>
            <w:tcW w:w="4392" w:type="dxa"/>
          </w:tcPr>
          <w:p w:rsidR="00C31DC1" w:rsidRDefault="00C31DC1" w:rsidP="00C31DC1"/>
        </w:tc>
      </w:tr>
      <w:tr w:rsidR="00C31DC1" w:rsidTr="00C31DC1">
        <w:tc>
          <w:tcPr>
            <w:tcW w:w="4392" w:type="dxa"/>
          </w:tcPr>
          <w:p w:rsidR="00C31DC1" w:rsidRDefault="00C31DC1" w:rsidP="00C31DC1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</w:t>
            </w:r>
            <w:r w:rsidRPr="00C31DC1">
              <w:rPr>
                <w:rFonts w:ascii="Verdana" w:hAnsi="Verdana" w:cs="Verdana"/>
                <w:color w:val="000000"/>
              </w:rPr>
              <w:t>ooks</w:t>
            </w:r>
          </w:p>
        </w:tc>
        <w:tc>
          <w:tcPr>
            <w:tcW w:w="4392" w:type="dxa"/>
          </w:tcPr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  <w:p w:rsidR="00C31DC1" w:rsidRDefault="00C31DC1" w:rsidP="00C31DC1"/>
        </w:tc>
        <w:tc>
          <w:tcPr>
            <w:tcW w:w="4392" w:type="dxa"/>
          </w:tcPr>
          <w:p w:rsidR="00C31DC1" w:rsidRDefault="00C31DC1" w:rsidP="00C31DC1"/>
        </w:tc>
      </w:tr>
    </w:tbl>
    <w:p w:rsidR="00C31DC1" w:rsidRDefault="00C31DC1" w:rsidP="00C31DC1"/>
    <w:p w:rsidR="00C31DC1" w:rsidRPr="00C31DC1" w:rsidRDefault="00C31DC1" w:rsidP="00C31D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8"/>
          <w:szCs w:val="28"/>
        </w:rPr>
      </w:pPr>
      <w:r w:rsidRPr="00C31DC1">
        <w:rPr>
          <w:rFonts w:ascii="Verdana" w:hAnsi="Verdana" w:cs="Verdana"/>
          <w:color w:val="000000"/>
          <w:sz w:val="28"/>
          <w:szCs w:val="28"/>
        </w:rPr>
        <w:lastRenderedPageBreak/>
        <w:t xml:space="preserve">Examples of Indirect Characterization from </w:t>
      </w:r>
      <w:proofErr w:type="gramStart"/>
      <w:r w:rsidRPr="00C31DC1">
        <w:rPr>
          <w:rFonts w:ascii="Verdana" w:hAnsi="Verdana" w:cs="Verdana"/>
          <w:i/>
          <w:iCs/>
          <w:color w:val="000000"/>
          <w:sz w:val="28"/>
          <w:szCs w:val="28"/>
        </w:rPr>
        <w:t>The</w:t>
      </w:r>
      <w:proofErr w:type="gramEnd"/>
      <w:r w:rsidRPr="00C31DC1">
        <w:rPr>
          <w:rFonts w:ascii="Verdana" w:hAnsi="Verdana" w:cs="Verdana"/>
          <w:i/>
          <w:iCs/>
          <w:color w:val="000000"/>
          <w:sz w:val="28"/>
          <w:szCs w:val="28"/>
        </w:rPr>
        <w:t xml:space="preserve"> Man Who Would Not Shake Hands</w:t>
      </w:r>
    </w:p>
    <w:p w:rsidR="00C31DC1" w:rsidRPr="00C31DC1" w:rsidRDefault="00C31DC1" w:rsidP="00C31D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 w:rsidRPr="00C31DC1">
        <w:rPr>
          <w:rFonts w:ascii="Verdana" w:hAnsi="Verdana" w:cs="Verdana"/>
          <w:i/>
          <w:iCs/>
          <w:color w:val="000000"/>
          <w:sz w:val="32"/>
          <w:szCs w:val="32"/>
        </w:rPr>
        <w:t xml:space="preserve"> </w:t>
      </w:r>
    </w:p>
    <w:p w:rsidR="00C31DC1" w:rsidRDefault="00C31DC1" w:rsidP="00C31DC1">
      <w:pPr>
        <w:jc w:val="right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C31DC1">
        <w:rPr>
          <w:rFonts w:ascii="Verdana" w:hAnsi="Verdana" w:cs="Verdana"/>
          <w:b/>
          <w:bCs/>
          <w:color w:val="000000"/>
          <w:sz w:val="32"/>
          <w:szCs w:val="32"/>
        </w:rPr>
        <w:t>Character: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George </w:t>
      </w:r>
      <w:proofErr w:type="spellStart"/>
      <w:r>
        <w:rPr>
          <w:rFonts w:ascii="Verdana" w:hAnsi="Verdana" w:cs="Verdana"/>
          <w:b/>
          <w:bCs/>
          <w:color w:val="000000"/>
          <w:sz w:val="32"/>
          <w:szCs w:val="32"/>
        </w:rPr>
        <w:t>Gregson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31DC1" w:rsidTr="007C197F">
        <w:tc>
          <w:tcPr>
            <w:tcW w:w="4392" w:type="dxa"/>
          </w:tcPr>
          <w:p w:rsidR="00C31DC1" w:rsidRDefault="00C31DC1" w:rsidP="007C197F">
            <w:r>
              <w:t xml:space="preserve">  </w:t>
            </w:r>
            <w:r w:rsidRPr="00C31DC1">
              <w:rPr>
                <w:rFonts w:ascii="Verdana" w:hAnsi="Verdana" w:cs="Verdana"/>
                <w:b/>
                <w:bCs/>
                <w:color w:val="000000"/>
              </w:rPr>
              <w:t>Type of Indirect Characterization</w:t>
            </w:r>
          </w:p>
        </w:tc>
        <w:tc>
          <w:tcPr>
            <w:tcW w:w="4392" w:type="dxa"/>
          </w:tcPr>
          <w:p w:rsidR="00C31DC1" w:rsidRDefault="00C31DC1" w:rsidP="007C197F">
            <w:r w:rsidRPr="00C31DC1">
              <w:rPr>
                <w:rFonts w:ascii="Verdana" w:hAnsi="Verdana" w:cs="Verdana"/>
                <w:b/>
                <w:bCs/>
                <w:color w:val="000000"/>
              </w:rPr>
              <w:t>Examples</w:t>
            </w:r>
          </w:p>
        </w:tc>
        <w:tc>
          <w:tcPr>
            <w:tcW w:w="4392" w:type="dxa"/>
          </w:tcPr>
          <w:p w:rsidR="00C31DC1" w:rsidRDefault="00C31DC1" w:rsidP="007C197F">
            <w:r w:rsidRPr="00C31DC1">
              <w:rPr>
                <w:rFonts w:ascii="Verdana" w:hAnsi="Verdana" w:cs="Verdana"/>
                <w:b/>
                <w:bCs/>
                <w:color w:val="000000"/>
              </w:rPr>
              <w:t>Explanation</w:t>
            </w:r>
          </w:p>
        </w:tc>
      </w:tr>
      <w:tr w:rsidR="00C31DC1" w:rsidTr="007C197F">
        <w:tc>
          <w:tcPr>
            <w:tcW w:w="4392" w:type="dxa"/>
          </w:tcPr>
          <w:p w:rsidR="00C31DC1" w:rsidRDefault="00C31DC1" w:rsidP="007C197F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  <w:r w:rsidRPr="00C31DC1">
              <w:rPr>
                <w:rFonts w:ascii="Verdana" w:hAnsi="Verdana" w:cs="Verdana"/>
                <w:color w:val="000000"/>
              </w:rPr>
              <w:t>peech</w:t>
            </w:r>
          </w:p>
        </w:tc>
        <w:tc>
          <w:tcPr>
            <w:tcW w:w="4392" w:type="dxa"/>
          </w:tcPr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</w:tc>
        <w:tc>
          <w:tcPr>
            <w:tcW w:w="4392" w:type="dxa"/>
          </w:tcPr>
          <w:p w:rsidR="00C31DC1" w:rsidRDefault="00C31DC1" w:rsidP="007C197F"/>
        </w:tc>
      </w:tr>
      <w:tr w:rsidR="00C31DC1" w:rsidTr="007C197F">
        <w:tc>
          <w:tcPr>
            <w:tcW w:w="4392" w:type="dxa"/>
          </w:tcPr>
          <w:p w:rsidR="00C31DC1" w:rsidRDefault="00C31DC1" w:rsidP="007C197F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</w:t>
            </w:r>
            <w:r w:rsidRPr="00C31DC1">
              <w:rPr>
                <w:rFonts w:ascii="Verdana" w:hAnsi="Verdana" w:cs="Verdana"/>
                <w:color w:val="000000"/>
              </w:rPr>
              <w:t>houghts</w:t>
            </w:r>
          </w:p>
        </w:tc>
        <w:tc>
          <w:tcPr>
            <w:tcW w:w="4392" w:type="dxa"/>
          </w:tcPr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</w:tc>
        <w:tc>
          <w:tcPr>
            <w:tcW w:w="4392" w:type="dxa"/>
          </w:tcPr>
          <w:p w:rsidR="00C31DC1" w:rsidRDefault="00C31DC1" w:rsidP="007C197F"/>
        </w:tc>
      </w:tr>
      <w:tr w:rsidR="00C31DC1" w:rsidTr="007C197F">
        <w:tc>
          <w:tcPr>
            <w:tcW w:w="4392" w:type="dxa"/>
          </w:tcPr>
          <w:p w:rsidR="00C31DC1" w:rsidRDefault="00C31DC1" w:rsidP="007C197F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E</w:t>
            </w:r>
            <w:r w:rsidRPr="00C31DC1">
              <w:rPr>
                <w:rFonts w:ascii="Verdana" w:hAnsi="Verdana" w:cs="Verdana"/>
                <w:color w:val="000000"/>
              </w:rPr>
              <w:t>ffect on others</w:t>
            </w:r>
          </w:p>
        </w:tc>
        <w:tc>
          <w:tcPr>
            <w:tcW w:w="4392" w:type="dxa"/>
          </w:tcPr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</w:tc>
        <w:tc>
          <w:tcPr>
            <w:tcW w:w="4392" w:type="dxa"/>
          </w:tcPr>
          <w:p w:rsidR="00C31DC1" w:rsidRDefault="00C31DC1" w:rsidP="007C197F"/>
        </w:tc>
      </w:tr>
      <w:tr w:rsidR="00C31DC1" w:rsidTr="007C197F">
        <w:tc>
          <w:tcPr>
            <w:tcW w:w="4392" w:type="dxa"/>
          </w:tcPr>
          <w:p w:rsidR="00C31DC1" w:rsidRDefault="00C31DC1" w:rsidP="007C197F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</w:t>
            </w:r>
            <w:r w:rsidRPr="00C31DC1">
              <w:rPr>
                <w:rFonts w:ascii="Verdana" w:hAnsi="Verdana" w:cs="Verdana"/>
                <w:color w:val="000000"/>
              </w:rPr>
              <w:t>ctions</w:t>
            </w:r>
          </w:p>
        </w:tc>
        <w:tc>
          <w:tcPr>
            <w:tcW w:w="4392" w:type="dxa"/>
          </w:tcPr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</w:tc>
        <w:tc>
          <w:tcPr>
            <w:tcW w:w="4392" w:type="dxa"/>
          </w:tcPr>
          <w:p w:rsidR="00C31DC1" w:rsidRDefault="00C31DC1" w:rsidP="007C197F"/>
        </w:tc>
      </w:tr>
      <w:tr w:rsidR="00C31DC1" w:rsidTr="007C197F">
        <w:tc>
          <w:tcPr>
            <w:tcW w:w="4392" w:type="dxa"/>
          </w:tcPr>
          <w:p w:rsidR="00C31DC1" w:rsidRDefault="00C31DC1" w:rsidP="007C197F">
            <w:r w:rsidRPr="00C31DC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</w:t>
            </w:r>
            <w:r w:rsidRPr="00C31DC1">
              <w:rPr>
                <w:rFonts w:ascii="Verdana" w:hAnsi="Verdana" w:cs="Verdana"/>
                <w:color w:val="000000"/>
              </w:rPr>
              <w:t>ooks</w:t>
            </w:r>
          </w:p>
        </w:tc>
        <w:tc>
          <w:tcPr>
            <w:tcW w:w="4392" w:type="dxa"/>
          </w:tcPr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  <w:p w:rsidR="00C31DC1" w:rsidRDefault="00C31DC1" w:rsidP="007C197F"/>
        </w:tc>
        <w:tc>
          <w:tcPr>
            <w:tcW w:w="4392" w:type="dxa"/>
          </w:tcPr>
          <w:p w:rsidR="00C31DC1" w:rsidRDefault="00C31DC1" w:rsidP="007C197F"/>
        </w:tc>
      </w:tr>
    </w:tbl>
    <w:p w:rsidR="00C31DC1" w:rsidRDefault="00C31DC1" w:rsidP="00C31DC1"/>
    <w:sectPr w:rsidR="00C31DC1" w:rsidSect="00C31D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C1"/>
    <w:rsid w:val="005B7475"/>
    <w:rsid w:val="00C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2014-10-09T18:59:00Z</cp:lastPrinted>
  <dcterms:created xsi:type="dcterms:W3CDTF">2014-10-09T18:52:00Z</dcterms:created>
  <dcterms:modified xsi:type="dcterms:W3CDTF">2014-10-09T19:00:00Z</dcterms:modified>
</cp:coreProperties>
</file>