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2960"/>
      </w:tblGrid>
      <w:tr w:rsidR="009161AB" w:rsidRPr="009161AB" w:rsidTr="009161AB">
        <w:trPr>
          <w:tblCellSpacing w:w="15" w:type="dxa"/>
        </w:trPr>
        <w:tc>
          <w:tcPr>
            <w:tcW w:w="0" w:type="auto"/>
            <w:vAlign w:val="center"/>
            <w:hideMark/>
          </w:tcPr>
          <w:p w:rsidR="009161AB" w:rsidRPr="009161AB" w:rsidRDefault="009161AB" w:rsidP="009161AB">
            <w:pPr>
              <w:spacing w:after="0" w:line="240" w:lineRule="auto"/>
              <w:rPr>
                <w:rFonts w:ascii="Cooper Black" w:eastAsia="Times New Roman" w:hAnsi="Cooper Black" w:cs="Times New Roman"/>
                <w:sz w:val="36"/>
                <w:szCs w:val="36"/>
              </w:rPr>
            </w:pPr>
            <w:r w:rsidRPr="009161AB">
              <w:rPr>
                <w:rFonts w:ascii="Cooper Black" w:eastAsia="Times New Roman" w:hAnsi="Cooper Black" w:cs="Times New Roman"/>
                <w:sz w:val="36"/>
                <w:szCs w:val="36"/>
              </w:rPr>
              <w:t>Book Review</w:t>
            </w:r>
            <w:r>
              <w:rPr>
                <w:rFonts w:ascii="Cooper Black" w:eastAsia="Times New Roman" w:hAnsi="Cooper Black" w:cs="Times New Roman"/>
                <w:sz w:val="36"/>
                <w:szCs w:val="36"/>
              </w:rPr>
              <w:t xml:space="preserve"> Blog</w:t>
            </w:r>
            <w:r w:rsidRPr="009161AB">
              <w:rPr>
                <w:rFonts w:ascii="Cooper Black" w:eastAsia="Times New Roman" w:hAnsi="Cooper Black" w:cs="Times New Roman"/>
                <w:sz w:val="36"/>
                <w:szCs w:val="36"/>
              </w:rPr>
              <w:t xml:space="preserve"> Rubric</w:t>
            </w:r>
          </w:p>
        </w:tc>
      </w:tr>
    </w:tbl>
    <w:p w:rsidR="009161AB" w:rsidRPr="009161AB" w:rsidRDefault="009161AB" w:rsidP="009161AB">
      <w:pPr>
        <w:spacing w:after="0" w:line="240" w:lineRule="auto"/>
        <w:rPr>
          <w:rFonts w:ascii="Times New Roman" w:eastAsia="Times New Roman" w:hAnsi="Times New Roman" w:cs="Times New Roman"/>
          <w:vanish/>
          <w:sz w:val="24"/>
          <w:szCs w:val="24"/>
        </w:rPr>
      </w:pPr>
    </w:p>
    <w:tbl>
      <w:tblPr>
        <w:tblW w:w="4931" w:type="pct"/>
        <w:tblCellSpacing w:w="7" w:type="dxa"/>
        <w:tblInd w:w="-5" w:type="dxa"/>
        <w:tblCellMar>
          <w:left w:w="0" w:type="dxa"/>
          <w:right w:w="0" w:type="dxa"/>
        </w:tblCellMar>
        <w:tblLook w:val="04A0" w:firstRow="1" w:lastRow="0" w:firstColumn="1" w:lastColumn="0" w:noHBand="0" w:noVBand="1"/>
      </w:tblPr>
      <w:tblGrid>
        <w:gridCol w:w="1961"/>
        <w:gridCol w:w="2703"/>
        <w:gridCol w:w="2703"/>
        <w:gridCol w:w="2701"/>
        <w:gridCol w:w="2703"/>
      </w:tblGrid>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vAlign w:val="center"/>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sz w:val="24"/>
                <w:szCs w:val="24"/>
              </w:rPr>
              <w:t> </w:t>
            </w:r>
          </w:p>
        </w:tc>
        <w:tc>
          <w:tcPr>
            <w:tcW w:w="1053" w:type="pct"/>
            <w:tcBorders>
              <w:top w:val="single" w:sz="4" w:space="0" w:color="auto"/>
              <w:left w:val="single" w:sz="4" w:space="0" w:color="auto"/>
              <w:bottom w:val="single" w:sz="4" w:space="0" w:color="auto"/>
              <w:right w:val="single" w:sz="4" w:space="0" w:color="auto"/>
            </w:tcBorders>
            <w:vAlign w:val="center"/>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Excellent/Advanced</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20 pts</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vAlign w:val="center"/>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Acceptable</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15 pts</w:t>
            </w:r>
            <w:r w:rsidRPr="009161AB">
              <w:rPr>
                <w:rFonts w:ascii="Times New Roman" w:eastAsia="Times New Roman" w:hAnsi="Times New Roman" w:cs="Times New Roman"/>
                <w:sz w:val="24"/>
                <w:szCs w:val="24"/>
              </w:rPr>
              <w:t xml:space="preserve"> </w:t>
            </w:r>
          </w:p>
        </w:tc>
        <w:tc>
          <w:tcPr>
            <w:tcW w:w="1052" w:type="pct"/>
            <w:tcBorders>
              <w:top w:val="single" w:sz="4" w:space="0" w:color="auto"/>
              <w:left w:val="single" w:sz="4" w:space="0" w:color="auto"/>
              <w:bottom w:val="single" w:sz="4" w:space="0" w:color="auto"/>
              <w:right w:val="single" w:sz="4" w:space="0" w:color="auto"/>
            </w:tcBorders>
            <w:vAlign w:val="center"/>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Needs Work</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13 pts</w:t>
            </w:r>
            <w:r w:rsidRPr="009161AB">
              <w:rPr>
                <w:rFonts w:ascii="Times New Roman" w:eastAsia="Times New Roman" w:hAnsi="Times New Roman" w:cs="Times New Roman"/>
                <w:sz w:val="24"/>
                <w:szCs w:val="24"/>
              </w:rPr>
              <w:t xml:space="preserve"> </w:t>
            </w:r>
          </w:p>
        </w:tc>
        <w:tc>
          <w:tcPr>
            <w:tcW w:w="1050" w:type="pct"/>
            <w:tcBorders>
              <w:top w:val="single" w:sz="4" w:space="0" w:color="auto"/>
              <w:left w:val="single" w:sz="4" w:space="0" w:color="auto"/>
              <w:bottom w:val="single" w:sz="4" w:space="0" w:color="auto"/>
              <w:right w:val="single" w:sz="4" w:space="0" w:color="auto"/>
            </w:tcBorders>
            <w:vAlign w:val="center"/>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Poor</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11 pts</w:t>
            </w:r>
            <w:r w:rsidRPr="009161AB">
              <w:rPr>
                <w:rFonts w:ascii="Times New Roman" w:eastAsia="Times New Roman" w:hAnsi="Times New Roman" w:cs="Times New Roman"/>
                <w:sz w:val="24"/>
                <w:szCs w:val="24"/>
              </w:rPr>
              <w:t xml:space="preserve"> </w:t>
            </w:r>
          </w:p>
        </w:tc>
      </w:tr>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Title/Author Sentence</w:t>
            </w:r>
            <w:r w:rsidRPr="009161AB">
              <w:rPr>
                <w:rFonts w:ascii="Times New Roman" w:eastAsia="Times New Roman" w:hAnsi="Times New Roman" w:cs="Times New Roman"/>
                <w:sz w:val="24"/>
                <w:szCs w:val="24"/>
              </w:rPr>
              <w:t xml:space="preserve"> </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15 %</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first sentence includes the book title, underlined, and author, a creative lead, and includes the genre.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Book title, underlined, and author are both listed immediately, but no other information is provided in that sentence. </w:t>
            </w:r>
          </w:p>
        </w:tc>
        <w:tc>
          <w:tcPr>
            <w:tcW w:w="1052"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Book title and author are not immediately mentioned but are eventually provided in a sentence or two. </w:t>
            </w:r>
          </w:p>
        </w:tc>
        <w:tc>
          <w:tcPr>
            <w:tcW w:w="105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Title and/or author are not mentioned, or they are written on a separate line instead of in a sentence. </w:t>
            </w:r>
          </w:p>
        </w:tc>
      </w:tr>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Characters</w:t>
            </w:r>
            <w:r w:rsidRPr="009161AB">
              <w:rPr>
                <w:rFonts w:ascii="Times New Roman" w:eastAsia="Times New Roman" w:hAnsi="Times New Roman" w:cs="Times New Roman"/>
                <w:sz w:val="24"/>
                <w:szCs w:val="24"/>
              </w:rPr>
              <w:t xml:space="preserve"> </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10 %</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The most important characters</w:t>
            </w:r>
            <w:r>
              <w:rPr>
                <w:rFonts w:ascii="Times New Roman" w:eastAsia="Times New Roman" w:hAnsi="Times New Roman" w:cs="Times New Roman"/>
              </w:rPr>
              <w:t xml:space="preserve"> and/or scenes</w:t>
            </w:r>
            <w:bookmarkStart w:id="0" w:name="_GoBack"/>
            <w:bookmarkEnd w:id="0"/>
            <w:r w:rsidRPr="009161AB">
              <w:rPr>
                <w:rFonts w:ascii="Times New Roman" w:eastAsia="Times New Roman" w:hAnsi="Times New Roman" w:cs="Times New Roman"/>
              </w:rPr>
              <w:t xml:space="preserve"> are mentioned in the review and described. Relationships between characters are clear.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most important characters are mentioned and described. Relationships between characters may not be clear. </w:t>
            </w:r>
          </w:p>
        </w:tc>
        <w:tc>
          <w:tcPr>
            <w:tcW w:w="1052"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Characters are mentioned. Description of characters is minimal and/or confusing. </w:t>
            </w:r>
          </w:p>
        </w:tc>
        <w:tc>
          <w:tcPr>
            <w:tcW w:w="105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review does not mention essential characters to the story. No elaboration if a main character is mentioned. </w:t>
            </w:r>
          </w:p>
        </w:tc>
      </w:tr>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Plot</w:t>
            </w:r>
            <w:r w:rsidRPr="009161AB">
              <w:rPr>
                <w:rFonts w:ascii="Times New Roman" w:eastAsia="Times New Roman" w:hAnsi="Times New Roman" w:cs="Times New Roman"/>
                <w:sz w:val="24"/>
                <w:szCs w:val="24"/>
              </w:rPr>
              <w:t xml:space="preserve"> </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15 %</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plot description is brief, does not seem to give away too much, and is clear and easy to follow. After reading the description, the reader feels curious about the plot.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plot description is brief and easy to follow. A bit more information should have been given or too much has been provided. The description lacks interest. </w:t>
            </w:r>
          </w:p>
        </w:tc>
        <w:tc>
          <w:tcPr>
            <w:tcW w:w="1052"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plot description is overly complicated, overly simple, or does not make the reader feel curious. Events may also be disorganized. </w:t>
            </w:r>
          </w:p>
        </w:tc>
        <w:tc>
          <w:tcPr>
            <w:tcW w:w="105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plot description is minimal, too detailed, or confusing due to disorganization. </w:t>
            </w:r>
          </w:p>
        </w:tc>
      </w:tr>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Recommendation</w:t>
            </w:r>
            <w:r w:rsidRPr="009161AB">
              <w:rPr>
                <w:rFonts w:ascii="Times New Roman" w:eastAsia="Times New Roman" w:hAnsi="Times New Roman" w:cs="Times New Roman"/>
                <w:sz w:val="24"/>
                <w:szCs w:val="24"/>
              </w:rPr>
              <w:t xml:space="preserve"> </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40 %</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review provides a clear recommendation statement with strong reasons/support. The book is recommended to specific types of readers.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review provides a clear recommendation statement but without sufficient support. It is assumed that every reader would feel the same about the book. </w:t>
            </w:r>
          </w:p>
        </w:tc>
        <w:tc>
          <w:tcPr>
            <w:tcW w:w="1052"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review provides a recommendation statement. However, it is general such as, "This is a good book." </w:t>
            </w:r>
          </w:p>
        </w:tc>
        <w:tc>
          <w:tcPr>
            <w:tcW w:w="105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The review does not include a recommendation statement. </w:t>
            </w:r>
          </w:p>
        </w:tc>
      </w:tr>
      <w:tr w:rsidR="009161AB" w:rsidRPr="009161AB" w:rsidTr="009161AB">
        <w:trPr>
          <w:tblCellSpacing w:w="7" w:type="dxa"/>
        </w:trPr>
        <w:tc>
          <w:tcPr>
            <w:tcW w:w="76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sz w:val="24"/>
                <w:szCs w:val="24"/>
              </w:rPr>
            </w:pPr>
            <w:r w:rsidRPr="009161AB">
              <w:rPr>
                <w:rFonts w:ascii="Times New Roman" w:eastAsia="Times New Roman" w:hAnsi="Times New Roman" w:cs="Times New Roman"/>
                <w:b/>
                <w:bCs/>
                <w:sz w:val="24"/>
                <w:szCs w:val="24"/>
              </w:rPr>
              <w:t>Conventions</w:t>
            </w:r>
            <w:r w:rsidRPr="009161AB">
              <w:rPr>
                <w:rFonts w:ascii="Times New Roman" w:eastAsia="Times New Roman" w:hAnsi="Times New Roman" w:cs="Times New Roman"/>
                <w:sz w:val="24"/>
                <w:szCs w:val="24"/>
              </w:rPr>
              <w:t xml:space="preserve"> </w:t>
            </w:r>
            <w:r w:rsidRPr="009161AB">
              <w:rPr>
                <w:rFonts w:ascii="Times New Roman" w:eastAsia="Times New Roman" w:hAnsi="Times New Roman" w:cs="Times New Roman"/>
                <w:sz w:val="24"/>
                <w:szCs w:val="24"/>
              </w:rPr>
              <w:br/>
            </w:r>
            <w:r w:rsidRPr="009161AB">
              <w:rPr>
                <w:rFonts w:ascii="Times New Roman" w:eastAsia="Times New Roman" w:hAnsi="Times New Roman" w:cs="Times New Roman"/>
                <w:b/>
                <w:bCs/>
                <w:sz w:val="24"/>
                <w:szCs w:val="24"/>
              </w:rPr>
              <w:t>20 %</w:t>
            </w:r>
            <w:r w:rsidRPr="009161AB">
              <w:rPr>
                <w:rFonts w:ascii="Times New Roman" w:eastAsia="Times New Roman" w:hAnsi="Times New Roman" w:cs="Times New Roman"/>
                <w:sz w:val="24"/>
                <w:szCs w:val="24"/>
              </w:rPr>
              <w:t xml:space="preserve">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Provides evidence of a consistent and strong command of grade-level conventions (grammar, capitalization, punctuation and spelling) </w:t>
            </w:r>
          </w:p>
        </w:tc>
        <w:tc>
          <w:tcPr>
            <w:tcW w:w="1053"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Provides evidence of an adequate command of grade-level conventions (grammar, capitalization, punctuation and spelling) </w:t>
            </w:r>
          </w:p>
        </w:tc>
        <w:tc>
          <w:tcPr>
            <w:tcW w:w="1052"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Provides evidence of a limited command of grade-level conventions (grammar, capitalization, punctuation and spelling) </w:t>
            </w:r>
          </w:p>
        </w:tc>
        <w:tc>
          <w:tcPr>
            <w:tcW w:w="1050" w:type="pct"/>
            <w:tcBorders>
              <w:top w:val="single" w:sz="4" w:space="0" w:color="auto"/>
              <w:left w:val="single" w:sz="4" w:space="0" w:color="auto"/>
              <w:bottom w:val="single" w:sz="4" w:space="0" w:color="auto"/>
              <w:right w:val="single" w:sz="4" w:space="0" w:color="auto"/>
            </w:tcBorders>
            <w:hideMark/>
          </w:tcPr>
          <w:p w:rsidR="009161AB" w:rsidRPr="009161AB" w:rsidRDefault="009161AB" w:rsidP="009161AB">
            <w:pPr>
              <w:spacing w:after="0" w:line="240" w:lineRule="auto"/>
              <w:rPr>
                <w:rFonts w:ascii="Times New Roman" w:eastAsia="Times New Roman" w:hAnsi="Times New Roman" w:cs="Times New Roman"/>
              </w:rPr>
            </w:pPr>
            <w:r w:rsidRPr="009161AB">
              <w:rPr>
                <w:rFonts w:ascii="Times New Roman" w:eastAsia="Times New Roman" w:hAnsi="Times New Roman" w:cs="Times New Roman"/>
              </w:rPr>
              <w:t xml:space="preserve">Provides little or no evidence of a command of grade-level conventions (grammar, capitalization, punctuation and spelling) </w:t>
            </w:r>
          </w:p>
        </w:tc>
      </w:tr>
    </w:tbl>
    <w:p w:rsidR="00313471" w:rsidRDefault="00313471"/>
    <w:sectPr w:rsidR="00313471" w:rsidSect="009161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AB"/>
    <w:rsid w:val="00313471"/>
    <w:rsid w:val="0091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6C24-9063-4C99-8D43-21DC760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1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1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8210">
      <w:bodyDiv w:val="1"/>
      <w:marLeft w:val="0"/>
      <w:marRight w:val="0"/>
      <w:marTop w:val="0"/>
      <w:marBottom w:val="0"/>
      <w:divBdr>
        <w:top w:val="none" w:sz="0" w:space="0" w:color="auto"/>
        <w:left w:val="none" w:sz="0" w:space="0" w:color="auto"/>
        <w:bottom w:val="none" w:sz="0" w:space="0" w:color="auto"/>
        <w:right w:val="none" w:sz="0" w:space="0" w:color="auto"/>
      </w:divBdr>
      <w:divsChild>
        <w:div w:id="1321351147">
          <w:marLeft w:val="0"/>
          <w:marRight w:val="0"/>
          <w:marTop w:val="0"/>
          <w:marBottom w:val="0"/>
          <w:divBdr>
            <w:top w:val="none" w:sz="0" w:space="0" w:color="auto"/>
            <w:left w:val="none" w:sz="0" w:space="0" w:color="auto"/>
            <w:bottom w:val="none" w:sz="0" w:space="0" w:color="auto"/>
            <w:right w:val="none" w:sz="0" w:space="0" w:color="auto"/>
          </w:divBdr>
          <w:divsChild>
            <w:div w:id="878709145">
              <w:marLeft w:val="0"/>
              <w:marRight w:val="0"/>
              <w:marTop w:val="0"/>
              <w:marBottom w:val="0"/>
              <w:divBdr>
                <w:top w:val="none" w:sz="0" w:space="0" w:color="auto"/>
                <w:left w:val="none" w:sz="0" w:space="0" w:color="auto"/>
                <w:bottom w:val="none" w:sz="0" w:space="0" w:color="auto"/>
                <w:right w:val="none" w:sz="0" w:space="0" w:color="auto"/>
              </w:divBdr>
            </w:div>
            <w:div w:id="876818012">
              <w:marLeft w:val="0"/>
              <w:marRight w:val="0"/>
              <w:marTop w:val="0"/>
              <w:marBottom w:val="0"/>
              <w:divBdr>
                <w:top w:val="none" w:sz="0" w:space="0" w:color="auto"/>
                <w:left w:val="none" w:sz="0" w:space="0" w:color="auto"/>
                <w:bottom w:val="none" w:sz="0" w:space="0" w:color="auto"/>
                <w:right w:val="none" w:sz="0" w:space="0" w:color="auto"/>
              </w:divBdr>
              <w:divsChild>
                <w:div w:id="1225221128">
                  <w:marLeft w:val="0"/>
                  <w:marRight w:val="0"/>
                  <w:marTop w:val="0"/>
                  <w:marBottom w:val="0"/>
                  <w:divBdr>
                    <w:top w:val="none" w:sz="0" w:space="0" w:color="auto"/>
                    <w:left w:val="none" w:sz="0" w:space="0" w:color="auto"/>
                    <w:bottom w:val="none" w:sz="0" w:space="0" w:color="auto"/>
                    <w:right w:val="none" w:sz="0" w:space="0" w:color="auto"/>
                  </w:divBdr>
                  <w:divsChild>
                    <w:div w:id="473723140">
                      <w:marLeft w:val="0"/>
                      <w:marRight w:val="0"/>
                      <w:marTop w:val="0"/>
                      <w:marBottom w:val="0"/>
                      <w:divBdr>
                        <w:top w:val="none" w:sz="0" w:space="0" w:color="auto"/>
                        <w:left w:val="none" w:sz="0" w:space="0" w:color="auto"/>
                        <w:bottom w:val="none" w:sz="0" w:space="0" w:color="auto"/>
                        <w:right w:val="none" w:sz="0" w:space="0" w:color="auto"/>
                      </w:divBdr>
                      <w:divsChild>
                        <w:div w:id="1179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3846">
              <w:marLeft w:val="0"/>
              <w:marRight w:val="0"/>
              <w:marTop w:val="0"/>
              <w:marBottom w:val="0"/>
              <w:divBdr>
                <w:top w:val="none" w:sz="0" w:space="0" w:color="auto"/>
                <w:left w:val="none" w:sz="0" w:space="0" w:color="auto"/>
                <w:bottom w:val="none" w:sz="0" w:space="0" w:color="auto"/>
                <w:right w:val="none" w:sz="0" w:space="0" w:color="auto"/>
              </w:divBdr>
              <w:divsChild>
                <w:div w:id="708073473">
                  <w:marLeft w:val="0"/>
                  <w:marRight w:val="0"/>
                  <w:marTop w:val="0"/>
                  <w:marBottom w:val="0"/>
                  <w:divBdr>
                    <w:top w:val="none" w:sz="0" w:space="0" w:color="auto"/>
                    <w:left w:val="none" w:sz="0" w:space="0" w:color="auto"/>
                    <w:bottom w:val="none" w:sz="0" w:space="0" w:color="auto"/>
                    <w:right w:val="none" w:sz="0" w:space="0" w:color="auto"/>
                  </w:divBdr>
                  <w:divsChild>
                    <w:div w:id="1340815245">
                      <w:marLeft w:val="0"/>
                      <w:marRight w:val="0"/>
                      <w:marTop w:val="0"/>
                      <w:marBottom w:val="0"/>
                      <w:divBdr>
                        <w:top w:val="none" w:sz="0" w:space="0" w:color="auto"/>
                        <w:left w:val="none" w:sz="0" w:space="0" w:color="auto"/>
                        <w:bottom w:val="none" w:sz="0" w:space="0" w:color="auto"/>
                        <w:right w:val="none" w:sz="0" w:space="0" w:color="auto"/>
                      </w:divBdr>
                      <w:divsChild>
                        <w:div w:id="483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5386">
              <w:marLeft w:val="0"/>
              <w:marRight w:val="0"/>
              <w:marTop w:val="0"/>
              <w:marBottom w:val="0"/>
              <w:divBdr>
                <w:top w:val="none" w:sz="0" w:space="0" w:color="auto"/>
                <w:left w:val="none" w:sz="0" w:space="0" w:color="auto"/>
                <w:bottom w:val="none" w:sz="0" w:space="0" w:color="auto"/>
                <w:right w:val="none" w:sz="0" w:space="0" w:color="auto"/>
              </w:divBdr>
              <w:divsChild>
                <w:div w:id="253250762">
                  <w:marLeft w:val="0"/>
                  <w:marRight w:val="0"/>
                  <w:marTop w:val="0"/>
                  <w:marBottom w:val="0"/>
                  <w:divBdr>
                    <w:top w:val="none" w:sz="0" w:space="0" w:color="auto"/>
                    <w:left w:val="none" w:sz="0" w:space="0" w:color="auto"/>
                    <w:bottom w:val="none" w:sz="0" w:space="0" w:color="auto"/>
                    <w:right w:val="none" w:sz="0" w:space="0" w:color="auto"/>
                  </w:divBdr>
                  <w:divsChild>
                    <w:div w:id="1189952223">
                      <w:marLeft w:val="0"/>
                      <w:marRight w:val="0"/>
                      <w:marTop w:val="0"/>
                      <w:marBottom w:val="0"/>
                      <w:divBdr>
                        <w:top w:val="none" w:sz="0" w:space="0" w:color="auto"/>
                        <w:left w:val="none" w:sz="0" w:space="0" w:color="auto"/>
                        <w:bottom w:val="none" w:sz="0" w:space="0" w:color="auto"/>
                        <w:right w:val="none" w:sz="0" w:space="0" w:color="auto"/>
                      </w:divBdr>
                      <w:divsChild>
                        <w:div w:id="851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61308">
              <w:marLeft w:val="0"/>
              <w:marRight w:val="0"/>
              <w:marTop w:val="0"/>
              <w:marBottom w:val="0"/>
              <w:divBdr>
                <w:top w:val="none" w:sz="0" w:space="0" w:color="auto"/>
                <w:left w:val="none" w:sz="0" w:space="0" w:color="auto"/>
                <w:bottom w:val="none" w:sz="0" w:space="0" w:color="auto"/>
                <w:right w:val="none" w:sz="0" w:space="0" w:color="auto"/>
              </w:divBdr>
              <w:divsChild>
                <w:div w:id="33577017">
                  <w:marLeft w:val="0"/>
                  <w:marRight w:val="0"/>
                  <w:marTop w:val="0"/>
                  <w:marBottom w:val="0"/>
                  <w:divBdr>
                    <w:top w:val="none" w:sz="0" w:space="0" w:color="auto"/>
                    <w:left w:val="none" w:sz="0" w:space="0" w:color="auto"/>
                    <w:bottom w:val="none" w:sz="0" w:space="0" w:color="auto"/>
                    <w:right w:val="none" w:sz="0" w:space="0" w:color="auto"/>
                  </w:divBdr>
                  <w:divsChild>
                    <w:div w:id="1880822759">
                      <w:marLeft w:val="0"/>
                      <w:marRight w:val="0"/>
                      <w:marTop w:val="0"/>
                      <w:marBottom w:val="0"/>
                      <w:divBdr>
                        <w:top w:val="none" w:sz="0" w:space="0" w:color="auto"/>
                        <w:left w:val="none" w:sz="0" w:space="0" w:color="auto"/>
                        <w:bottom w:val="none" w:sz="0" w:space="0" w:color="auto"/>
                        <w:right w:val="none" w:sz="0" w:space="0" w:color="auto"/>
                      </w:divBdr>
                      <w:divsChild>
                        <w:div w:id="6882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7135">
              <w:marLeft w:val="0"/>
              <w:marRight w:val="0"/>
              <w:marTop w:val="0"/>
              <w:marBottom w:val="0"/>
              <w:divBdr>
                <w:top w:val="none" w:sz="0" w:space="0" w:color="auto"/>
                <w:left w:val="none" w:sz="0" w:space="0" w:color="auto"/>
                <w:bottom w:val="none" w:sz="0" w:space="0" w:color="auto"/>
                <w:right w:val="none" w:sz="0" w:space="0" w:color="auto"/>
              </w:divBdr>
            </w:div>
            <w:div w:id="460617828">
              <w:marLeft w:val="0"/>
              <w:marRight w:val="0"/>
              <w:marTop w:val="0"/>
              <w:marBottom w:val="0"/>
              <w:divBdr>
                <w:top w:val="none" w:sz="0" w:space="0" w:color="auto"/>
                <w:left w:val="none" w:sz="0" w:space="0" w:color="auto"/>
                <w:bottom w:val="none" w:sz="0" w:space="0" w:color="auto"/>
                <w:right w:val="none" w:sz="0" w:space="0" w:color="auto"/>
              </w:divBdr>
              <w:divsChild>
                <w:div w:id="1302227399">
                  <w:marLeft w:val="0"/>
                  <w:marRight w:val="0"/>
                  <w:marTop w:val="0"/>
                  <w:marBottom w:val="0"/>
                  <w:divBdr>
                    <w:top w:val="none" w:sz="0" w:space="0" w:color="auto"/>
                    <w:left w:val="none" w:sz="0" w:space="0" w:color="auto"/>
                    <w:bottom w:val="none" w:sz="0" w:space="0" w:color="auto"/>
                    <w:right w:val="none" w:sz="0" w:space="0" w:color="auto"/>
                  </w:divBdr>
                  <w:divsChild>
                    <w:div w:id="1844586150">
                      <w:marLeft w:val="0"/>
                      <w:marRight w:val="0"/>
                      <w:marTop w:val="0"/>
                      <w:marBottom w:val="0"/>
                      <w:divBdr>
                        <w:top w:val="none" w:sz="0" w:space="0" w:color="auto"/>
                        <w:left w:val="none" w:sz="0" w:space="0" w:color="auto"/>
                        <w:bottom w:val="none" w:sz="0" w:space="0" w:color="auto"/>
                        <w:right w:val="none" w:sz="0" w:space="0" w:color="auto"/>
                      </w:divBdr>
                      <w:divsChild>
                        <w:div w:id="392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1361">
              <w:marLeft w:val="0"/>
              <w:marRight w:val="0"/>
              <w:marTop w:val="0"/>
              <w:marBottom w:val="0"/>
              <w:divBdr>
                <w:top w:val="none" w:sz="0" w:space="0" w:color="auto"/>
                <w:left w:val="none" w:sz="0" w:space="0" w:color="auto"/>
                <w:bottom w:val="none" w:sz="0" w:space="0" w:color="auto"/>
                <w:right w:val="none" w:sz="0" w:space="0" w:color="auto"/>
              </w:divBdr>
              <w:divsChild>
                <w:div w:id="884946994">
                  <w:marLeft w:val="0"/>
                  <w:marRight w:val="0"/>
                  <w:marTop w:val="0"/>
                  <w:marBottom w:val="0"/>
                  <w:divBdr>
                    <w:top w:val="none" w:sz="0" w:space="0" w:color="auto"/>
                    <w:left w:val="none" w:sz="0" w:space="0" w:color="auto"/>
                    <w:bottom w:val="none" w:sz="0" w:space="0" w:color="auto"/>
                    <w:right w:val="none" w:sz="0" w:space="0" w:color="auto"/>
                  </w:divBdr>
                  <w:divsChild>
                    <w:div w:id="618099648">
                      <w:marLeft w:val="0"/>
                      <w:marRight w:val="0"/>
                      <w:marTop w:val="0"/>
                      <w:marBottom w:val="0"/>
                      <w:divBdr>
                        <w:top w:val="none" w:sz="0" w:space="0" w:color="auto"/>
                        <w:left w:val="none" w:sz="0" w:space="0" w:color="auto"/>
                        <w:bottom w:val="none" w:sz="0" w:space="0" w:color="auto"/>
                        <w:right w:val="none" w:sz="0" w:space="0" w:color="auto"/>
                      </w:divBdr>
                      <w:divsChild>
                        <w:div w:id="1343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141">
              <w:marLeft w:val="0"/>
              <w:marRight w:val="0"/>
              <w:marTop w:val="0"/>
              <w:marBottom w:val="0"/>
              <w:divBdr>
                <w:top w:val="none" w:sz="0" w:space="0" w:color="auto"/>
                <w:left w:val="none" w:sz="0" w:space="0" w:color="auto"/>
                <w:bottom w:val="none" w:sz="0" w:space="0" w:color="auto"/>
                <w:right w:val="none" w:sz="0" w:space="0" w:color="auto"/>
              </w:divBdr>
              <w:divsChild>
                <w:div w:id="1218667144">
                  <w:marLeft w:val="0"/>
                  <w:marRight w:val="0"/>
                  <w:marTop w:val="0"/>
                  <w:marBottom w:val="0"/>
                  <w:divBdr>
                    <w:top w:val="none" w:sz="0" w:space="0" w:color="auto"/>
                    <w:left w:val="none" w:sz="0" w:space="0" w:color="auto"/>
                    <w:bottom w:val="none" w:sz="0" w:space="0" w:color="auto"/>
                    <w:right w:val="none" w:sz="0" w:space="0" w:color="auto"/>
                  </w:divBdr>
                  <w:divsChild>
                    <w:div w:id="1453285281">
                      <w:marLeft w:val="0"/>
                      <w:marRight w:val="0"/>
                      <w:marTop w:val="0"/>
                      <w:marBottom w:val="0"/>
                      <w:divBdr>
                        <w:top w:val="none" w:sz="0" w:space="0" w:color="auto"/>
                        <w:left w:val="none" w:sz="0" w:space="0" w:color="auto"/>
                        <w:bottom w:val="none" w:sz="0" w:space="0" w:color="auto"/>
                        <w:right w:val="none" w:sz="0" w:space="0" w:color="auto"/>
                      </w:divBdr>
                      <w:divsChild>
                        <w:div w:id="5804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759">
              <w:marLeft w:val="0"/>
              <w:marRight w:val="0"/>
              <w:marTop w:val="0"/>
              <w:marBottom w:val="0"/>
              <w:divBdr>
                <w:top w:val="none" w:sz="0" w:space="0" w:color="auto"/>
                <w:left w:val="none" w:sz="0" w:space="0" w:color="auto"/>
                <w:bottom w:val="none" w:sz="0" w:space="0" w:color="auto"/>
                <w:right w:val="none" w:sz="0" w:space="0" w:color="auto"/>
              </w:divBdr>
              <w:divsChild>
                <w:div w:id="1636176099">
                  <w:marLeft w:val="0"/>
                  <w:marRight w:val="0"/>
                  <w:marTop w:val="0"/>
                  <w:marBottom w:val="0"/>
                  <w:divBdr>
                    <w:top w:val="none" w:sz="0" w:space="0" w:color="auto"/>
                    <w:left w:val="none" w:sz="0" w:space="0" w:color="auto"/>
                    <w:bottom w:val="none" w:sz="0" w:space="0" w:color="auto"/>
                    <w:right w:val="none" w:sz="0" w:space="0" w:color="auto"/>
                  </w:divBdr>
                  <w:divsChild>
                    <w:div w:id="600770042">
                      <w:marLeft w:val="0"/>
                      <w:marRight w:val="0"/>
                      <w:marTop w:val="0"/>
                      <w:marBottom w:val="0"/>
                      <w:divBdr>
                        <w:top w:val="none" w:sz="0" w:space="0" w:color="auto"/>
                        <w:left w:val="none" w:sz="0" w:space="0" w:color="auto"/>
                        <w:bottom w:val="none" w:sz="0" w:space="0" w:color="auto"/>
                        <w:right w:val="none" w:sz="0" w:space="0" w:color="auto"/>
                      </w:divBdr>
                      <w:divsChild>
                        <w:div w:id="630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6386">
              <w:marLeft w:val="0"/>
              <w:marRight w:val="0"/>
              <w:marTop w:val="0"/>
              <w:marBottom w:val="0"/>
              <w:divBdr>
                <w:top w:val="none" w:sz="0" w:space="0" w:color="auto"/>
                <w:left w:val="none" w:sz="0" w:space="0" w:color="auto"/>
                <w:bottom w:val="none" w:sz="0" w:space="0" w:color="auto"/>
                <w:right w:val="none" w:sz="0" w:space="0" w:color="auto"/>
              </w:divBdr>
            </w:div>
            <w:div w:id="1805153669">
              <w:marLeft w:val="0"/>
              <w:marRight w:val="0"/>
              <w:marTop w:val="0"/>
              <w:marBottom w:val="0"/>
              <w:divBdr>
                <w:top w:val="none" w:sz="0" w:space="0" w:color="auto"/>
                <w:left w:val="none" w:sz="0" w:space="0" w:color="auto"/>
                <w:bottom w:val="none" w:sz="0" w:space="0" w:color="auto"/>
                <w:right w:val="none" w:sz="0" w:space="0" w:color="auto"/>
              </w:divBdr>
              <w:divsChild>
                <w:div w:id="1141579928">
                  <w:marLeft w:val="0"/>
                  <w:marRight w:val="0"/>
                  <w:marTop w:val="0"/>
                  <w:marBottom w:val="0"/>
                  <w:divBdr>
                    <w:top w:val="none" w:sz="0" w:space="0" w:color="auto"/>
                    <w:left w:val="none" w:sz="0" w:space="0" w:color="auto"/>
                    <w:bottom w:val="none" w:sz="0" w:space="0" w:color="auto"/>
                    <w:right w:val="none" w:sz="0" w:space="0" w:color="auto"/>
                  </w:divBdr>
                  <w:divsChild>
                    <w:div w:id="1204246693">
                      <w:marLeft w:val="0"/>
                      <w:marRight w:val="0"/>
                      <w:marTop w:val="0"/>
                      <w:marBottom w:val="0"/>
                      <w:divBdr>
                        <w:top w:val="none" w:sz="0" w:space="0" w:color="auto"/>
                        <w:left w:val="none" w:sz="0" w:space="0" w:color="auto"/>
                        <w:bottom w:val="none" w:sz="0" w:space="0" w:color="auto"/>
                        <w:right w:val="none" w:sz="0" w:space="0" w:color="auto"/>
                      </w:divBdr>
                      <w:divsChild>
                        <w:div w:id="1579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4507">
              <w:marLeft w:val="0"/>
              <w:marRight w:val="0"/>
              <w:marTop w:val="0"/>
              <w:marBottom w:val="0"/>
              <w:divBdr>
                <w:top w:val="none" w:sz="0" w:space="0" w:color="auto"/>
                <w:left w:val="none" w:sz="0" w:space="0" w:color="auto"/>
                <w:bottom w:val="none" w:sz="0" w:space="0" w:color="auto"/>
                <w:right w:val="none" w:sz="0" w:space="0" w:color="auto"/>
              </w:divBdr>
              <w:divsChild>
                <w:div w:id="1008168087">
                  <w:marLeft w:val="0"/>
                  <w:marRight w:val="0"/>
                  <w:marTop w:val="0"/>
                  <w:marBottom w:val="0"/>
                  <w:divBdr>
                    <w:top w:val="none" w:sz="0" w:space="0" w:color="auto"/>
                    <w:left w:val="none" w:sz="0" w:space="0" w:color="auto"/>
                    <w:bottom w:val="none" w:sz="0" w:space="0" w:color="auto"/>
                    <w:right w:val="none" w:sz="0" w:space="0" w:color="auto"/>
                  </w:divBdr>
                  <w:divsChild>
                    <w:div w:id="1165897322">
                      <w:marLeft w:val="0"/>
                      <w:marRight w:val="0"/>
                      <w:marTop w:val="0"/>
                      <w:marBottom w:val="0"/>
                      <w:divBdr>
                        <w:top w:val="none" w:sz="0" w:space="0" w:color="auto"/>
                        <w:left w:val="none" w:sz="0" w:space="0" w:color="auto"/>
                        <w:bottom w:val="none" w:sz="0" w:space="0" w:color="auto"/>
                        <w:right w:val="none" w:sz="0" w:space="0" w:color="auto"/>
                      </w:divBdr>
                      <w:divsChild>
                        <w:div w:id="762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668">
              <w:marLeft w:val="0"/>
              <w:marRight w:val="0"/>
              <w:marTop w:val="0"/>
              <w:marBottom w:val="0"/>
              <w:divBdr>
                <w:top w:val="none" w:sz="0" w:space="0" w:color="auto"/>
                <w:left w:val="none" w:sz="0" w:space="0" w:color="auto"/>
                <w:bottom w:val="none" w:sz="0" w:space="0" w:color="auto"/>
                <w:right w:val="none" w:sz="0" w:space="0" w:color="auto"/>
              </w:divBdr>
              <w:divsChild>
                <w:div w:id="1952660409">
                  <w:marLeft w:val="0"/>
                  <w:marRight w:val="0"/>
                  <w:marTop w:val="0"/>
                  <w:marBottom w:val="0"/>
                  <w:divBdr>
                    <w:top w:val="none" w:sz="0" w:space="0" w:color="auto"/>
                    <w:left w:val="none" w:sz="0" w:space="0" w:color="auto"/>
                    <w:bottom w:val="none" w:sz="0" w:space="0" w:color="auto"/>
                    <w:right w:val="none" w:sz="0" w:space="0" w:color="auto"/>
                  </w:divBdr>
                  <w:divsChild>
                    <w:div w:id="1711803045">
                      <w:marLeft w:val="0"/>
                      <w:marRight w:val="0"/>
                      <w:marTop w:val="0"/>
                      <w:marBottom w:val="0"/>
                      <w:divBdr>
                        <w:top w:val="none" w:sz="0" w:space="0" w:color="auto"/>
                        <w:left w:val="none" w:sz="0" w:space="0" w:color="auto"/>
                        <w:bottom w:val="none" w:sz="0" w:space="0" w:color="auto"/>
                        <w:right w:val="none" w:sz="0" w:space="0" w:color="auto"/>
                      </w:divBdr>
                      <w:divsChild>
                        <w:div w:id="1553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934">
              <w:marLeft w:val="0"/>
              <w:marRight w:val="0"/>
              <w:marTop w:val="0"/>
              <w:marBottom w:val="0"/>
              <w:divBdr>
                <w:top w:val="none" w:sz="0" w:space="0" w:color="auto"/>
                <w:left w:val="none" w:sz="0" w:space="0" w:color="auto"/>
                <w:bottom w:val="none" w:sz="0" w:space="0" w:color="auto"/>
                <w:right w:val="none" w:sz="0" w:space="0" w:color="auto"/>
              </w:divBdr>
              <w:divsChild>
                <w:div w:id="429737633">
                  <w:marLeft w:val="0"/>
                  <w:marRight w:val="0"/>
                  <w:marTop w:val="0"/>
                  <w:marBottom w:val="0"/>
                  <w:divBdr>
                    <w:top w:val="none" w:sz="0" w:space="0" w:color="auto"/>
                    <w:left w:val="none" w:sz="0" w:space="0" w:color="auto"/>
                    <w:bottom w:val="none" w:sz="0" w:space="0" w:color="auto"/>
                    <w:right w:val="none" w:sz="0" w:space="0" w:color="auto"/>
                  </w:divBdr>
                  <w:divsChild>
                    <w:div w:id="1066954710">
                      <w:marLeft w:val="0"/>
                      <w:marRight w:val="0"/>
                      <w:marTop w:val="0"/>
                      <w:marBottom w:val="0"/>
                      <w:divBdr>
                        <w:top w:val="none" w:sz="0" w:space="0" w:color="auto"/>
                        <w:left w:val="none" w:sz="0" w:space="0" w:color="auto"/>
                        <w:bottom w:val="none" w:sz="0" w:space="0" w:color="auto"/>
                        <w:right w:val="none" w:sz="0" w:space="0" w:color="auto"/>
                      </w:divBdr>
                      <w:divsChild>
                        <w:div w:id="145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9155">
              <w:marLeft w:val="0"/>
              <w:marRight w:val="0"/>
              <w:marTop w:val="0"/>
              <w:marBottom w:val="0"/>
              <w:divBdr>
                <w:top w:val="none" w:sz="0" w:space="0" w:color="auto"/>
                <w:left w:val="none" w:sz="0" w:space="0" w:color="auto"/>
                <w:bottom w:val="none" w:sz="0" w:space="0" w:color="auto"/>
                <w:right w:val="none" w:sz="0" w:space="0" w:color="auto"/>
              </w:divBdr>
            </w:div>
            <w:div w:id="2001423142">
              <w:marLeft w:val="0"/>
              <w:marRight w:val="0"/>
              <w:marTop w:val="0"/>
              <w:marBottom w:val="0"/>
              <w:divBdr>
                <w:top w:val="none" w:sz="0" w:space="0" w:color="auto"/>
                <w:left w:val="none" w:sz="0" w:space="0" w:color="auto"/>
                <w:bottom w:val="none" w:sz="0" w:space="0" w:color="auto"/>
                <w:right w:val="none" w:sz="0" w:space="0" w:color="auto"/>
              </w:divBdr>
              <w:divsChild>
                <w:div w:id="1135023659">
                  <w:marLeft w:val="0"/>
                  <w:marRight w:val="0"/>
                  <w:marTop w:val="0"/>
                  <w:marBottom w:val="0"/>
                  <w:divBdr>
                    <w:top w:val="none" w:sz="0" w:space="0" w:color="auto"/>
                    <w:left w:val="none" w:sz="0" w:space="0" w:color="auto"/>
                    <w:bottom w:val="none" w:sz="0" w:space="0" w:color="auto"/>
                    <w:right w:val="none" w:sz="0" w:space="0" w:color="auto"/>
                  </w:divBdr>
                  <w:divsChild>
                    <w:div w:id="1395543651">
                      <w:marLeft w:val="0"/>
                      <w:marRight w:val="0"/>
                      <w:marTop w:val="0"/>
                      <w:marBottom w:val="0"/>
                      <w:divBdr>
                        <w:top w:val="none" w:sz="0" w:space="0" w:color="auto"/>
                        <w:left w:val="none" w:sz="0" w:space="0" w:color="auto"/>
                        <w:bottom w:val="none" w:sz="0" w:space="0" w:color="auto"/>
                        <w:right w:val="none" w:sz="0" w:space="0" w:color="auto"/>
                      </w:divBdr>
                      <w:divsChild>
                        <w:div w:id="3773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6479">
              <w:marLeft w:val="0"/>
              <w:marRight w:val="0"/>
              <w:marTop w:val="0"/>
              <w:marBottom w:val="0"/>
              <w:divBdr>
                <w:top w:val="none" w:sz="0" w:space="0" w:color="auto"/>
                <w:left w:val="none" w:sz="0" w:space="0" w:color="auto"/>
                <w:bottom w:val="none" w:sz="0" w:space="0" w:color="auto"/>
                <w:right w:val="none" w:sz="0" w:space="0" w:color="auto"/>
              </w:divBdr>
              <w:divsChild>
                <w:div w:id="2045977926">
                  <w:marLeft w:val="0"/>
                  <w:marRight w:val="0"/>
                  <w:marTop w:val="0"/>
                  <w:marBottom w:val="0"/>
                  <w:divBdr>
                    <w:top w:val="none" w:sz="0" w:space="0" w:color="auto"/>
                    <w:left w:val="none" w:sz="0" w:space="0" w:color="auto"/>
                    <w:bottom w:val="none" w:sz="0" w:space="0" w:color="auto"/>
                    <w:right w:val="none" w:sz="0" w:space="0" w:color="auto"/>
                  </w:divBdr>
                  <w:divsChild>
                    <w:div w:id="18436432">
                      <w:marLeft w:val="0"/>
                      <w:marRight w:val="0"/>
                      <w:marTop w:val="0"/>
                      <w:marBottom w:val="0"/>
                      <w:divBdr>
                        <w:top w:val="none" w:sz="0" w:space="0" w:color="auto"/>
                        <w:left w:val="none" w:sz="0" w:space="0" w:color="auto"/>
                        <w:bottom w:val="none" w:sz="0" w:space="0" w:color="auto"/>
                        <w:right w:val="none" w:sz="0" w:space="0" w:color="auto"/>
                      </w:divBdr>
                      <w:divsChild>
                        <w:div w:id="21132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6168">
              <w:marLeft w:val="0"/>
              <w:marRight w:val="0"/>
              <w:marTop w:val="0"/>
              <w:marBottom w:val="0"/>
              <w:divBdr>
                <w:top w:val="none" w:sz="0" w:space="0" w:color="auto"/>
                <w:left w:val="none" w:sz="0" w:space="0" w:color="auto"/>
                <w:bottom w:val="none" w:sz="0" w:space="0" w:color="auto"/>
                <w:right w:val="none" w:sz="0" w:space="0" w:color="auto"/>
              </w:divBdr>
              <w:divsChild>
                <w:div w:id="1093283181">
                  <w:marLeft w:val="0"/>
                  <w:marRight w:val="0"/>
                  <w:marTop w:val="0"/>
                  <w:marBottom w:val="0"/>
                  <w:divBdr>
                    <w:top w:val="none" w:sz="0" w:space="0" w:color="auto"/>
                    <w:left w:val="none" w:sz="0" w:space="0" w:color="auto"/>
                    <w:bottom w:val="none" w:sz="0" w:space="0" w:color="auto"/>
                    <w:right w:val="none" w:sz="0" w:space="0" w:color="auto"/>
                  </w:divBdr>
                  <w:divsChild>
                    <w:div w:id="288779370">
                      <w:marLeft w:val="0"/>
                      <w:marRight w:val="0"/>
                      <w:marTop w:val="0"/>
                      <w:marBottom w:val="0"/>
                      <w:divBdr>
                        <w:top w:val="none" w:sz="0" w:space="0" w:color="auto"/>
                        <w:left w:val="none" w:sz="0" w:space="0" w:color="auto"/>
                        <w:bottom w:val="none" w:sz="0" w:space="0" w:color="auto"/>
                        <w:right w:val="none" w:sz="0" w:space="0" w:color="auto"/>
                      </w:divBdr>
                      <w:divsChild>
                        <w:div w:id="7553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7094">
              <w:marLeft w:val="0"/>
              <w:marRight w:val="0"/>
              <w:marTop w:val="0"/>
              <w:marBottom w:val="0"/>
              <w:divBdr>
                <w:top w:val="none" w:sz="0" w:space="0" w:color="auto"/>
                <w:left w:val="none" w:sz="0" w:space="0" w:color="auto"/>
                <w:bottom w:val="none" w:sz="0" w:space="0" w:color="auto"/>
                <w:right w:val="none" w:sz="0" w:space="0" w:color="auto"/>
              </w:divBdr>
              <w:divsChild>
                <w:div w:id="445080539">
                  <w:marLeft w:val="0"/>
                  <w:marRight w:val="0"/>
                  <w:marTop w:val="0"/>
                  <w:marBottom w:val="0"/>
                  <w:divBdr>
                    <w:top w:val="none" w:sz="0" w:space="0" w:color="auto"/>
                    <w:left w:val="none" w:sz="0" w:space="0" w:color="auto"/>
                    <w:bottom w:val="none" w:sz="0" w:space="0" w:color="auto"/>
                    <w:right w:val="none" w:sz="0" w:space="0" w:color="auto"/>
                  </w:divBdr>
                  <w:divsChild>
                    <w:div w:id="101270326">
                      <w:marLeft w:val="0"/>
                      <w:marRight w:val="0"/>
                      <w:marTop w:val="0"/>
                      <w:marBottom w:val="0"/>
                      <w:divBdr>
                        <w:top w:val="none" w:sz="0" w:space="0" w:color="auto"/>
                        <w:left w:val="none" w:sz="0" w:space="0" w:color="auto"/>
                        <w:bottom w:val="none" w:sz="0" w:space="0" w:color="auto"/>
                        <w:right w:val="none" w:sz="0" w:space="0" w:color="auto"/>
                      </w:divBdr>
                      <w:divsChild>
                        <w:div w:id="8852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9463">
              <w:marLeft w:val="0"/>
              <w:marRight w:val="0"/>
              <w:marTop w:val="0"/>
              <w:marBottom w:val="0"/>
              <w:divBdr>
                <w:top w:val="none" w:sz="0" w:space="0" w:color="auto"/>
                <w:left w:val="none" w:sz="0" w:space="0" w:color="auto"/>
                <w:bottom w:val="none" w:sz="0" w:space="0" w:color="auto"/>
                <w:right w:val="none" w:sz="0" w:space="0" w:color="auto"/>
              </w:divBdr>
            </w:div>
            <w:div w:id="2042438781">
              <w:marLeft w:val="0"/>
              <w:marRight w:val="0"/>
              <w:marTop w:val="0"/>
              <w:marBottom w:val="0"/>
              <w:divBdr>
                <w:top w:val="none" w:sz="0" w:space="0" w:color="auto"/>
                <w:left w:val="none" w:sz="0" w:space="0" w:color="auto"/>
                <w:bottom w:val="none" w:sz="0" w:space="0" w:color="auto"/>
                <w:right w:val="none" w:sz="0" w:space="0" w:color="auto"/>
              </w:divBdr>
              <w:divsChild>
                <w:div w:id="1420784918">
                  <w:marLeft w:val="0"/>
                  <w:marRight w:val="0"/>
                  <w:marTop w:val="0"/>
                  <w:marBottom w:val="0"/>
                  <w:divBdr>
                    <w:top w:val="none" w:sz="0" w:space="0" w:color="auto"/>
                    <w:left w:val="none" w:sz="0" w:space="0" w:color="auto"/>
                    <w:bottom w:val="none" w:sz="0" w:space="0" w:color="auto"/>
                    <w:right w:val="none" w:sz="0" w:space="0" w:color="auto"/>
                  </w:divBdr>
                  <w:divsChild>
                    <w:div w:id="1115828510">
                      <w:marLeft w:val="0"/>
                      <w:marRight w:val="0"/>
                      <w:marTop w:val="0"/>
                      <w:marBottom w:val="0"/>
                      <w:divBdr>
                        <w:top w:val="none" w:sz="0" w:space="0" w:color="auto"/>
                        <w:left w:val="none" w:sz="0" w:space="0" w:color="auto"/>
                        <w:bottom w:val="none" w:sz="0" w:space="0" w:color="auto"/>
                        <w:right w:val="none" w:sz="0" w:space="0" w:color="auto"/>
                      </w:divBdr>
                      <w:divsChild>
                        <w:div w:id="1563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200">
              <w:marLeft w:val="0"/>
              <w:marRight w:val="0"/>
              <w:marTop w:val="0"/>
              <w:marBottom w:val="0"/>
              <w:divBdr>
                <w:top w:val="none" w:sz="0" w:space="0" w:color="auto"/>
                <w:left w:val="none" w:sz="0" w:space="0" w:color="auto"/>
                <w:bottom w:val="none" w:sz="0" w:space="0" w:color="auto"/>
                <w:right w:val="none" w:sz="0" w:space="0" w:color="auto"/>
              </w:divBdr>
              <w:divsChild>
                <w:div w:id="1002053596">
                  <w:marLeft w:val="0"/>
                  <w:marRight w:val="0"/>
                  <w:marTop w:val="0"/>
                  <w:marBottom w:val="0"/>
                  <w:divBdr>
                    <w:top w:val="none" w:sz="0" w:space="0" w:color="auto"/>
                    <w:left w:val="none" w:sz="0" w:space="0" w:color="auto"/>
                    <w:bottom w:val="none" w:sz="0" w:space="0" w:color="auto"/>
                    <w:right w:val="none" w:sz="0" w:space="0" w:color="auto"/>
                  </w:divBdr>
                  <w:divsChild>
                    <w:div w:id="1017341994">
                      <w:marLeft w:val="0"/>
                      <w:marRight w:val="0"/>
                      <w:marTop w:val="0"/>
                      <w:marBottom w:val="0"/>
                      <w:divBdr>
                        <w:top w:val="none" w:sz="0" w:space="0" w:color="auto"/>
                        <w:left w:val="none" w:sz="0" w:space="0" w:color="auto"/>
                        <w:bottom w:val="none" w:sz="0" w:space="0" w:color="auto"/>
                        <w:right w:val="none" w:sz="0" w:space="0" w:color="auto"/>
                      </w:divBdr>
                      <w:divsChild>
                        <w:div w:id="1799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3337">
              <w:marLeft w:val="0"/>
              <w:marRight w:val="0"/>
              <w:marTop w:val="0"/>
              <w:marBottom w:val="0"/>
              <w:divBdr>
                <w:top w:val="none" w:sz="0" w:space="0" w:color="auto"/>
                <w:left w:val="none" w:sz="0" w:space="0" w:color="auto"/>
                <w:bottom w:val="none" w:sz="0" w:space="0" w:color="auto"/>
                <w:right w:val="none" w:sz="0" w:space="0" w:color="auto"/>
              </w:divBdr>
              <w:divsChild>
                <w:div w:id="2088532057">
                  <w:marLeft w:val="0"/>
                  <w:marRight w:val="0"/>
                  <w:marTop w:val="0"/>
                  <w:marBottom w:val="0"/>
                  <w:divBdr>
                    <w:top w:val="none" w:sz="0" w:space="0" w:color="auto"/>
                    <w:left w:val="none" w:sz="0" w:space="0" w:color="auto"/>
                    <w:bottom w:val="none" w:sz="0" w:space="0" w:color="auto"/>
                    <w:right w:val="none" w:sz="0" w:space="0" w:color="auto"/>
                  </w:divBdr>
                  <w:divsChild>
                    <w:div w:id="1901093705">
                      <w:marLeft w:val="0"/>
                      <w:marRight w:val="0"/>
                      <w:marTop w:val="0"/>
                      <w:marBottom w:val="0"/>
                      <w:divBdr>
                        <w:top w:val="none" w:sz="0" w:space="0" w:color="auto"/>
                        <w:left w:val="none" w:sz="0" w:space="0" w:color="auto"/>
                        <w:bottom w:val="none" w:sz="0" w:space="0" w:color="auto"/>
                        <w:right w:val="none" w:sz="0" w:space="0" w:color="auto"/>
                      </w:divBdr>
                      <w:divsChild>
                        <w:div w:id="12626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6918">
              <w:marLeft w:val="0"/>
              <w:marRight w:val="0"/>
              <w:marTop w:val="0"/>
              <w:marBottom w:val="0"/>
              <w:divBdr>
                <w:top w:val="none" w:sz="0" w:space="0" w:color="auto"/>
                <w:left w:val="none" w:sz="0" w:space="0" w:color="auto"/>
                <w:bottom w:val="none" w:sz="0" w:space="0" w:color="auto"/>
                <w:right w:val="none" w:sz="0" w:space="0" w:color="auto"/>
              </w:divBdr>
              <w:divsChild>
                <w:div w:id="437144658">
                  <w:marLeft w:val="0"/>
                  <w:marRight w:val="0"/>
                  <w:marTop w:val="0"/>
                  <w:marBottom w:val="0"/>
                  <w:divBdr>
                    <w:top w:val="none" w:sz="0" w:space="0" w:color="auto"/>
                    <w:left w:val="none" w:sz="0" w:space="0" w:color="auto"/>
                    <w:bottom w:val="none" w:sz="0" w:space="0" w:color="auto"/>
                    <w:right w:val="none" w:sz="0" w:space="0" w:color="auto"/>
                  </w:divBdr>
                  <w:divsChild>
                    <w:div w:id="1053116455">
                      <w:marLeft w:val="0"/>
                      <w:marRight w:val="0"/>
                      <w:marTop w:val="0"/>
                      <w:marBottom w:val="0"/>
                      <w:divBdr>
                        <w:top w:val="none" w:sz="0" w:space="0" w:color="auto"/>
                        <w:left w:val="none" w:sz="0" w:space="0" w:color="auto"/>
                        <w:bottom w:val="none" w:sz="0" w:space="0" w:color="auto"/>
                        <w:right w:val="none" w:sz="0" w:space="0" w:color="auto"/>
                      </w:divBdr>
                      <w:divsChild>
                        <w:div w:id="13214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1</cp:revision>
  <cp:lastPrinted>2018-02-19T19:03:00Z</cp:lastPrinted>
  <dcterms:created xsi:type="dcterms:W3CDTF">2018-02-19T18:57:00Z</dcterms:created>
  <dcterms:modified xsi:type="dcterms:W3CDTF">2018-02-19T19:04:00Z</dcterms:modified>
</cp:coreProperties>
</file>