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7C1" w:rsidRDefault="00C937C1" w:rsidP="00C937C1">
      <w:r>
        <w:t>Dress for Boys:</w:t>
      </w:r>
    </w:p>
    <w:p w:rsidR="00C937C1" w:rsidRDefault="00C937C1" w:rsidP="00C937C1">
      <w:r>
        <w:t>Boys would wear clothes one or two sizes too big because they received hand-me-downs from older siblings.   They wore long sleeved shirts with collars and cuffs in plain colors.  Sometimes suspenders or rope belts were used to hold their pants up.  Bib overalls were popular as well as knickerbockers (knickers) that were cut to just below the knee.  Pants of any kind were usually dark and plain.  Long, dark, heavy socks were pulled up to the bottom of the knickers and sometimes kept in place with garters.  You can pull a pair of long socks outside and over their oversized pants in order to resemble knickers.  Of course tennis shoes and other sport shoes should not be worn.  Hiking boots or brown shoes more closely reflect that period.</w:t>
      </w:r>
    </w:p>
    <w:p w:rsidR="00C937C1" w:rsidRDefault="00C937C1" w:rsidP="00C937C1"/>
    <w:p w:rsidR="00C937C1" w:rsidRDefault="00C937C1" w:rsidP="00C937C1">
      <w:r>
        <w:t>Dress for Girls:</w:t>
      </w:r>
    </w:p>
    <w:p w:rsidR="00C937C1" w:rsidRDefault="00C937C1" w:rsidP="00C937C1">
      <w:r>
        <w:t>Girls wore plain, long dresses or gathered skirts, sometimes with petticoats or long bloomers.  Long sleeved blouses, usually white, were worn with skirts.  Occasionally an apron would cover the length of the dress or skirt and blouse.  Large bows or ribbon in the hair were also very popular.  Sunbonnets were used in warmer weather to protect the face and neck from sunburn.  Girls visiting the living classroom can wear plain dresses, gathered skirts, and blouses of their mother’s or older sisters’.  Again, sport shoes should not be worn.  Flat boots or flat plain brown or black shoes are appropriate.</w:t>
      </w:r>
    </w:p>
    <w:p w:rsidR="0031655A" w:rsidRDefault="0031655A">
      <w:bookmarkStart w:id="0" w:name="_GoBack"/>
      <w:bookmarkEnd w:id="0"/>
    </w:p>
    <w:sectPr w:rsidR="00316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C1"/>
    <w:rsid w:val="0031655A"/>
    <w:rsid w:val="00C9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26072-5754-4DD3-B3C6-3B3F86D3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7C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8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Lowery, Andrea R.</dc:creator>
  <cp:keywords/>
  <dc:description/>
  <cp:lastModifiedBy>Lowery, Andrea R.</cp:lastModifiedBy>
  <cp:revision>1</cp:revision>
  <dcterms:created xsi:type="dcterms:W3CDTF">2014-04-28T17:56:00Z</dcterms:created>
  <dcterms:modified xsi:type="dcterms:W3CDTF">2014-04-28T17:57:00Z</dcterms:modified>
</cp:coreProperties>
</file>